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Pr="00DC2D1C" w:rsidR="004944D1" w:rsidP="4CEA1208" w:rsidRDefault="49A00413" w14:paraId="21077986" w14:textId="45C8AF85">
      <w:pPr>
        <w:pStyle w:val="UOCVTitle"/>
        <w:spacing w:line="18" w:lineRule="atLeast"/>
        <w:rPr>
          <w:rFonts w:asciiTheme="minorHAnsi" w:hAnsiTheme="minorHAnsi" w:eastAsiaTheme="minorEastAsia" w:cstheme="minorBidi"/>
          <w:sz w:val="24"/>
          <w:szCs w:val="24"/>
        </w:rPr>
      </w:pPr>
      <w:r w:rsidRPr="4CEA1208">
        <w:rPr>
          <w:rStyle w:val="UNIWebDefaultFont"/>
          <w:rFonts w:asciiTheme="minorHAnsi" w:hAnsiTheme="minorHAnsi" w:eastAsiaTheme="minorEastAsia" w:cstheme="minorBidi"/>
          <w:sz w:val="24"/>
          <w:szCs w:val="24"/>
        </w:rPr>
        <w:t xml:space="preserve">                                                                                             </w:t>
      </w:r>
      <w:r w:rsidRPr="009B3A81" w:rsidR="00296322">
        <w:rPr>
          <w:rStyle w:val="UNIWebDefaultFont"/>
          <w:rFonts w:asciiTheme="minorHAnsi" w:hAnsiTheme="minorHAnsi" w:cstheme="minorHAnsi"/>
          <w:sz w:val="24"/>
          <w:szCs w:val="24"/>
        </w:rPr>
        <w:softHyphen/>
      </w:r>
      <w:r w:rsidRPr="009B3A81" w:rsidR="00296322">
        <w:rPr>
          <w:rStyle w:val="UNIWebDefaultFont"/>
          <w:rFonts w:asciiTheme="minorHAnsi" w:hAnsiTheme="minorHAnsi" w:cstheme="minorHAnsi"/>
          <w:sz w:val="24"/>
          <w:szCs w:val="24"/>
        </w:rPr>
        <w:softHyphen/>
      </w:r>
      <w:r w:rsidRPr="009B3A81" w:rsidR="00296322">
        <w:rPr>
          <w:rStyle w:val="UNIWebDefaultFont"/>
          <w:rFonts w:asciiTheme="minorHAnsi" w:hAnsiTheme="minorHAnsi" w:cstheme="minorHAnsi"/>
          <w:sz w:val="24"/>
          <w:szCs w:val="24"/>
        </w:rPr>
        <w:softHyphen/>
      </w:r>
      <w:r w:rsidRPr="009B3A81" w:rsidR="004944D1">
        <w:rPr>
          <w:rStyle w:val="UNIWebDefaultFont"/>
          <w:rFonts w:asciiTheme="minorHAnsi" w:hAnsiTheme="minorHAnsi" w:cstheme="minorHAnsi"/>
          <w:sz w:val="24"/>
          <w:szCs w:val="24"/>
        </w:rPr>
        <w:tab/>
      </w:r>
    </w:p>
    <w:p w:rsidRPr="00DC2D1C" w:rsidR="00E359B5" w:rsidP="4CEA1208" w:rsidRDefault="00E359B5" w14:paraId="4CAA13A4" w14:textId="77777777">
      <w:pPr>
        <w:pStyle w:val="UNIWebHeaders"/>
        <w:pBdr>
          <w:bottom w:val="single" w:color="auto" w:sz="4" w:space="1"/>
        </w:pBdr>
        <w:spacing w:before="0" w:after="0" w:line="18" w:lineRule="atLeast"/>
        <w:rPr>
          <w:rStyle w:val="UNIWebBold"/>
          <w:rFonts w:asciiTheme="minorHAnsi" w:hAnsiTheme="minorHAnsi" w:eastAsiaTheme="minorEastAsia" w:cstheme="minorBidi"/>
          <w:sz w:val="24"/>
          <w:szCs w:val="24"/>
          <w:lang w:val="en-CA"/>
        </w:rPr>
      </w:pPr>
    </w:p>
    <w:p w:rsidRPr="00DC2D1C" w:rsidR="00E359B5" w:rsidP="4CEA1208" w:rsidRDefault="554C7B1D" w14:paraId="7F2E1C20" w14:textId="77777777">
      <w:pPr>
        <w:pStyle w:val="UNIWebHeaders"/>
        <w:pBdr>
          <w:bottom w:val="single" w:color="auto" w:sz="4" w:space="1"/>
        </w:pBdr>
        <w:spacing w:before="0" w:after="0" w:line="18" w:lineRule="atLeast"/>
        <w:jc w:val="center"/>
        <w:rPr>
          <w:rStyle w:val="UNIWebBold"/>
          <w:rFonts w:asciiTheme="minorHAnsi" w:hAnsiTheme="minorHAnsi" w:eastAsiaTheme="minorEastAsia" w:cstheme="minorBidi"/>
          <w:sz w:val="24"/>
          <w:szCs w:val="24"/>
          <w:lang w:val="en-CA"/>
        </w:rPr>
      </w:pPr>
      <w:r w:rsidRPr="4CEA1208">
        <w:rPr>
          <w:rStyle w:val="UNIWebBold"/>
          <w:rFonts w:asciiTheme="minorHAnsi" w:hAnsiTheme="minorHAnsi" w:eastAsiaTheme="minorEastAsia" w:cstheme="minorBidi"/>
          <w:sz w:val="24"/>
          <w:szCs w:val="24"/>
          <w:lang w:val="en-CA"/>
        </w:rPr>
        <w:t>ERIN A. MALONEY</w:t>
      </w:r>
    </w:p>
    <w:p w:rsidRPr="00DC2D1C" w:rsidR="00E359B5" w:rsidP="4CEA1208" w:rsidRDefault="554C7B1D" w14:paraId="26F9E4B9" w14:textId="77777777">
      <w:pPr>
        <w:pStyle w:val="UNIWebHeaders"/>
        <w:pBdr>
          <w:bottom w:val="single" w:color="auto" w:sz="4" w:space="1"/>
        </w:pBdr>
        <w:spacing w:before="0" w:after="0" w:line="18" w:lineRule="atLeast"/>
        <w:jc w:val="center"/>
        <w:rPr>
          <w:rStyle w:val="UNIWebBold"/>
          <w:rFonts w:asciiTheme="minorHAnsi" w:hAnsiTheme="minorHAnsi" w:eastAsiaTheme="minorEastAsia" w:cstheme="minorBidi"/>
          <w:sz w:val="24"/>
          <w:szCs w:val="24"/>
          <w:lang w:val="en-CA"/>
        </w:rPr>
      </w:pPr>
      <w:r w:rsidRPr="4CEA1208">
        <w:rPr>
          <w:rStyle w:val="UNIWebBold"/>
          <w:rFonts w:asciiTheme="minorHAnsi" w:hAnsiTheme="minorHAnsi" w:eastAsiaTheme="minorEastAsia" w:cstheme="minorBidi"/>
          <w:sz w:val="24"/>
          <w:szCs w:val="24"/>
          <w:lang w:val="en-CA"/>
        </w:rPr>
        <w:t>CURRICULUM VITAE</w:t>
      </w:r>
    </w:p>
    <w:p w:rsidRPr="00DC2D1C" w:rsidR="00E359B5" w:rsidP="4CEA1208" w:rsidRDefault="554C7B1D" w14:paraId="3CF1BB3E" w14:textId="1DEF266B">
      <w:pPr>
        <w:pStyle w:val="UNIWebHeaders"/>
        <w:pBdr>
          <w:bottom w:val="single" w:color="auto" w:sz="4" w:space="1"/>
        </w:pBdr>
        <w:spacing w:before="0" w:after="0" w:line="18" w:lineRule="atLeast"/>
        <w:jc w:val="center"/>
        <w:rPr>
          <w:rStyle w:val="UNIWebBold"/>
          <w:rFonts w:asciiTheme="minorHAnsi" w:hAnsiTheme="minorHAnsi" w:eastAsiaTheme="minorEastAsia" w:cstheme="minorBidi"/>
          <w:sz w:val="24"/>
          <w:szCs w:val="24"/>
          <w:lang w:val="en-CA"/>
        </w:rPr>
      </w:pPr>
      <w:r w:rsidRPr="4CEA1208">
        <w:rPr>
          <w:rStyle w:val="UNIWebBold"/>
          <w:rFonts w:asciiTheme="minorHAnsi" w:hAnsiTheme="minorHAnsi" w:eastAsiaTheme="minorEastAsia" w:cstheme="minorBidi"/>
          <w:sz w:val="24"/>
          <w:szCs w:val="24"/>
          <w:lang w:val="en-CA"/>
        </w:rPr>
        <w:t>CITIZENSHIP: CANADIAN</w:t>
      </w:r>
    </w:p>
    <w:p w:rsidR="0C095BAD" w:rsidP="4CEA1208" w:rsidRDefault="00B4333E" w14:paraId="4F80B226" w14:textId="2A9AB10C">
      <w:pPr>
        <w:pStyle w:val="UNIWebHeaders"/>
        <w:pBdr>
          <w:bottom w:val="single" w:color="auto" w:sz="4" w:space="1"/>
        </w:pBdr>
        <w:spacing w:before="0" w:after="0"/>
        <w:jc w:val="center"/>
        <w:rPr>
          <w:rStyle w:val="UNIWebBold"/>
          <w:rFonts w:asciiTheme="minorHAnsi" w:hAnsiTheme="minorHAnsi" w:eastAsiaTheme="minorEastAsia" w:cstheme="minorBidi"/>
          <w:sz w:val="24"/>
          <w:szCs w:val="24"/>
          <w:lang w:val="en-CA"/>
        </w:rPr>
      </w:pPr>
      <w:r>
        <w:rPr>
          <w:rStyle w:val="UNIWebBold"/>
          <w:rFonts w:asciiTheme="minorHAnsi" w:hAnsiTheme="minorHAnsi" w:eastAsiaTheme="minorEastAsia" w:cstheme="minorBidi"/>
          <w:sz w:val="24"/>
          <w:szCs w:val="24"/>
          <w:lang w:val="en-CA"/>
        </w:rPr>
        <w:t>February</w:t>
      </w:r>
      <w:r w:rsidRPr="4CEA1208" w:rsidR="148A1F53">
        <w:rPr>
          <w:rStyle w:val="UNIWebBold"/>
          <w:rFonts w:asciiTheme="minorHAnsi" w:hAnsiTheme="minorHAnsi" w:eastAsiaTheme="minorEastAsia" w:cstheme="minorBidi"/>
          <w:sz w:val="24"/>
          <w:szCs w:val="24"/>
          <w:lang w:val="en-CA"/>
        </w:rPr>
        <w:t xml:space="preserve">, </w:t>
      </w:r>
      <w:r w:rsidRPr="4CEA1208" w:rsidR="468F149D">
        <w:rPr>
          <w:rStyle w:val="UNIWebBold"/>
          <w:rFonts w:asciiTheme="minorHAnsi" w:hAnsiTheme="minorHAnsi" w:eastAsiaTheme="minorEastAsia" w:cstheme="minorBidi"/>
          <w:sz w:val="24"/>
          <w:szCs w:val="24"/>
          <w:lang w:val="en-CA"/>
        </w:rPr>
        <w:t>202</w:t>
      </w:r>
      <w:r>
        <w:rPr>
          <w:rStyle w:val="UNIWebBold"/>
          <w:rFonts w:asciiTheme="minorHAnsi" w:hAnsiTheme="minorHAnsi" w:eastAsiaTheme="minorEastAsia" w:cstheme="minorBidi"/>
          <w:sz w:val="24"/>
          <w:szCs w:val="24"/>
          <w:lang w:val="en-CA"/>
        </w:rPr>
        <w:t>6</w:t>
      </w:r>
    </w:p>
    <w:p w:rsidRPr="00DC2D1C" w:rsidR="00824353" w:rsidP="4CEA1208" w:rsidRDefault="00824353" w14:paraId="070D4DAD" w14:textId="77777777">
      <w:pPr>
        <w:pStyle w:val="UNIWebHeaders"/>
        <w:pBdr>
          <w:bottom w:val="single" w:color="auto" w:sz="4" w:space="1"/>
        </w:pBdr>
        <w:spacing w:before="0" w:after="0" w:line="18" w:lineRule="atLeast"/>
        <w:rPr>
          <w:rStyle w:val="UNIWebBold"/>
          <w:rFonts w:asciiTheme="minorHAnsi" w:hAnsiTheme="minorHAnsi" w:eastAsiaTheme="minorEastAsia" w:cstheme="minorBidi"/>
          <w:sz w:val="24"/>
          <w:szCs w:val="24"/>
          <w:lang w:val="en-CA"/>
        </w:rPr>
      </w:pPr>
    </w:p>
    <w:p w:rsidRPr="00DC2D1C" w:rsidR="00FA1A53" w:rsidP="4CEA1208" w:rsidRDefault="71689BEB" w14:paraId="3388C857" w14:textId="0F428C4E">
      <w:pPr>
        <w:pStyle w:val="UNIWebHeaders"/>
        <w:pBdr>
          <w:bottom w:val="single" w:color="auto" w:sz="4" w:space="1"/>
        </w:pBdr>
        <w:spacing w:before="0" w:after="0" w:line="18" w:lineRule="atLeast"/>
        <w:rPr>
          <w:rStyle w:val="UNIWebBold"/>
          <w:rFonts w:asciiTheme="minorHAnsi" w:hAnsiTheme="minorHAnsi" w:eastAsiaTheme="minorEastAsia" w:cstheme="minorBidi"/>
          <w:sz w:val="24"/>
          <w:szCs w:val="24"/>
          <w:lang w:val="en-CA"/>
        </w:rPr>
      </w:pPr>
      <w:r w:rsidRPr="4CEA1208">
        <w:rPr>
          <w:rStyle w:val="UNIWebBold"/>
          <w:rFonts w:asciiTheme="minorHAnsi" w:hAnsiTheme="minorHAnsi" w:eastAsiaTheme="minorEastAsia" w:cstheme="minorBidi"/>
          <w:sz w:val="24"/>
          <w:szCs w:val="24"/>
          <w:lang w:val="en-CA"/>
        </w:rPr>
        <w:t>CONTACT INFORMATION</w:t>
      </w:r>
    </w:p>
    <w:p w:rsidRPr="00DC2D1C" w:rsidR="00FA1A53" w:rsidP="4CEA1208" w:rsidRDefault="00FA1A53" w14:paraId="28EF2223" w14:textId="77777777">
      <w:pPr>
        <w:pStyle w:val="UNIWebHeaders"/>
        <w:spacing w:before="0" w:after="0" w:line="18" w:lineRule="atLeast"/>
        <w:rPr>
          <w:rStyle w:val="UNIWebBold"/>
          <w:rFonts w:asciiTheme="minorHAnsi" w:hAnsiTheme="minorHAnsi" w:eastAsiaTheme="minorEastAsia" w:cstheme="minorBidi"/>
          <w:sz w:val="24"/>
          <w:szCs w:val="24"/>
          <w:lang w:val="en-CA"/>
        </w:rPr>
      </w:pPr>
    </w:p>
    <w:p w:rsidRPr="00DC2D1C" w:rsidR="000925D3" w:rsidP="4CEA1208" w:rsidRDefault="554C7B1D" w14:paraId="102D3240" w14:textId="16BEDF4A">
      <w:pPr>
        <w:pStyle w:val="UNIWebHeaders"/>
        <w:pBdr>
          <w:bottom w:val="single" w:color="auto" w:sz="4" w:space="1"/>
        </w:pBdr>
        <w:spacing w:before="0" w:after="0" w:line="18" w:lineRule="atLeast"/>
        <w:rPr>
          <w:rStyle w:val="UNIWebBold"/>
          <w:rFonts w:asciiTheme="minorHAnsi" w:hAnsiTheme="minorHAnsi" w:eastAsiaTheme="minorEastAsia" w:cstheme="minorBidi"/>
          <w:sz w:val="24"/>
          <w:szCs w:val="24"/>
          <w:lang w:val="en-CA"/>
        </w:rPr>
      </w:pPr>
      <w:r w:rsidRPr="4CEA1208">
        <w:rPr>
          <w:rStyle w:val="UNIWebBold"/>
          <w:rFonts w:asciiTheme="minorHAnsi" w:hAnsiTheme="minorHAnsi" w:eastAsiaTheme="minorEastAsia" w:cstheme="minorBidi"/>
          <w:sz w:val="24"/>
          <w:szCs w:val="24"/>
          <w:lang w:val="en-CA"/>
        </w:rPr>
        <w:t xml:space="preserve">Erin </w:t>
      </w:r>
      <w:r w:rsidRPr="4CEA1208" w:rsidR="0066217D">
        <w:rPr>
          <w:rStyle w:val="UNIWebBold"/>
          <w:rFonts w:asciiTheme="minorHAnsi" w:hAnsiTheme="minorHAnsi" w:eastAsiaTheme="minorEastAsia" w:cstheme="minorBidi"/>
          <w:sz w:val="24"/>
          <w:szCs w:val="24"/>
          <w:lang w:val="en-CA"/>
        </w:rPr>
        <w:t xml:space="preserve">A. Maloney, </w:t>
      </w:r>
    </w:p>
    <w:p w:rsidRPr="00DC2D1C" w:rsidR="000925D3" w:rsidP="4CEA1208" w:rsidRDefault="686E7ABC" w14:paraId="12092E42" w14:textId="1E546C2B">
      <w:pPr>
        <w:pStyle w:val="UNIWebHeaders"/>
        <w:pBdr>
          <w:bottom w:val="single" w:color="auto" w:sz="4" w:space="1"/>
        </w:pBdr>
        <w:spacing w:before="0" w:after="0" w:line="18" w:lineRule="atLeast"/>
        <w:rPr>
          <w:rStyle w:val="UNIWebBold"/>
          <w:rFonts w:asciiTheme="minorHAnsi" w:hAnsiTheme="minorHAnsi" w:eastAsiaTheme="minorEastAsia" w:cstheme="minorBidi"/>
          <w:b w:val="0"/>
          <w:bCs w:val="0"/>
          <w:sz w:val="24"/>
          <w:szCs w:val="24"/>
          <w:lang w:val="en-CA"/>
        </w:rPr>
      </w:pPr>
      <w:r w:rsidRPr="4CEA1208">
        <w:rPr>
          <w:rStyle w:val="UNIWebBold"/>
          <w:rFonts w:asciiTheme="minorHAnsi" w:hAnsiTheme="minorHAnsi" w:eastAsiaTheme="minorEastAsia" w:cstheme="minorBidi"/>
          <w:b w:val="0"/>
          <w:bCs w:val="0"/>
          <w:sz w:val="24"/>
          <w:szCs w:val="24"/>
          <w:lang w:val="en-CA"/>
        </w:rPr>
        <w:t>Full</w:t>
      </w:r>
      <w:r w:rsidRPr="4CEA1208" w:rsidR="0066217D">
        <w:rPr>
          <w:rStyle w:val="UNIWebBold"/>
          <w:rFonts w:asciiTheme="minorHAnsi" w:hAnsiTheme="minorHAnsi" w:eastAsiaTheme="minorEastAsia" w:cstheme="minorBidi"/>
          <w:b w:val="0"/>
          <w:bCs w:val="0"/>
          <w:sz w:val="24"/>
          <w:szCs w:val="24"/>
          <w:lang w:val="en-CA"/>
        </w:rPr>
        <w:t xml:space="preserve"> Professor</w:t>
      </w:r>
    </w:p>
    <w:p w:rsidRPr="00DC2D1C" w:rsidR="00AC080A" w:rsidP="4CEA1208" w:rsidRDefault="0A5ED852" w14:paraId="622336E4" w14:textId="2FD61B22">
      <w:pPr>
        <w:pStyle w:val="UNIWebHeaders"/>
        <w:pBdr>
          <w:bottom w:val="single" w:color="auto" w:sz="4" w:space="1"/>
        </w:pBdr>
        <w:spacing w:before="0" w:after="0" w:line="18" w:lineRule="atLeast"/>
        <w:rPr>
          <w:rStyle w:val="UNIWebBold"/>
          <w:rFonts w:asciiTheme="minorHAnsi" w:hAnsiTheme="minorHAnsi" w:eastAsiaTheme="minorEastAsia" w:cstheme="minorBidi"/>
          <w:b w:val="0"/>
          <w:bCs w:val="0"/>
          <w:sz w:val="24"/>
          <w:szCs w:val="24"/>
          <w:lang w:val="en-CA"/>
        </w:rPr>
      </w:pPr>
      <w:r w:rsidRPr="4CEA1208">
        <w:rPr>
          <w:rStyle w:val="UNIWebBold"/>
          <w:rFonts w:asciiTheme="minorHAnsi" w:hAnsiTheme="minorHAnsi" w:eastAsiaTheme="minorEastAsia" w:cstheme="minorBidi"/>
          <w:b w:val="0"/>
          <w:bCs w:val="0"/>
          <w:sz w:val="24"/>
          <w:szCs w:val="24"/>
          <w:lang w:val="en-CA"/>
        </w:rPr>
        <w:t>Canada Research Chair (Tier II)</w:t>
      </w:r>
    </w:p>
    <w:p w:rsidRPr="00DC2D1C" w:rsidR="000925D3" w:rsidP="4CEA1208" w:rsidRDefault="0066217D" w14:paraId="633AE216" w14:textId="569801E3">
      <w:pPr>
        <w:pStyle w:val="UNIWebHeaders"/>
        <w:pBdr>
          <w:bottom w:val="single" w:color="auto" w:sz="4" w:space="1"/>
        </w:pBdr>
        <w:spacing w:before="0" w:after="0" w:line="18" w:lineRule="atLeast"/>
        <w:rPr>
          <w:rStyle w:val="UNIWebBold"/>
          <w:rFonts w:asciiTheme="minorHAnsi" w:hAnsiTheme="minorHAnsi" w:eastAsiaTheme="minorEastAsia" w:cstheme="minorBidi"/>
          <w:b w:val="0"/>
          <w:bCs w:val="0"/>
          <w:sz w:val="24"/>
          <w:szCs w:val="24"/>
          <w:lang w:val="en-CA"/>
        </w:rPr>
      </w:pPr>
      <w:r w:rsidRPr="4CEA1208">
        <w:rPr>
          <w:rStyle w:val="UNIWebBold"/>
          <w:rFonts w:asciiTheme="minorHAnsi" w:hAnsiTheme="minorHAnsi" w:eastAsiaTheme="minorEastAsia" w:cstheme="minorBidi"/>
          <w:b w:val="0"/>
          <w:bCs w:val="0"/>
          <w:sz w:val="24"/>
          <w:szCs w:val="24"/>
          <w:lang w:val="en-CA"/>
        </w:rPr>
        <w:t>School of Psychology</w:t>
      </w:r>
    </w:p>
    <w:p w:rsidRPr="00DC2D1C" w:rsidR="000925D3" w:rsidP="4CEA1208" w:rsidRDefault="0066217D" w14:paraId="65004E11" w14:textId="28A2FBFC">
      <w:pPr>
        <w:pStyle w:val="UNIWebHeaders"/>
        <w:pBdr>
          <w:bottom w:val="single" w:color="auto" w:sz="4" w:space="1"/>
        </w:pBdr>
        <w:spacing w:before="0" w:after="0" w:line="18" w:lineRule="atLeast"/>
        <w:rPr>
          <w:rStyle w:val="UNIWebBold"/>
          <w:rFonts w:asciiTheme="minorHAnsi" w:hAnsiTheme="minorHAnsi" w:eastAsiaTheme="minorEastAsia" w:cstheme="minorBidi"/>
          <w:b w:val="0"/>
          <w:bCs w:val="0"/>
          <w:sz w:val="24"/>
          <w:szCs w:val="24"/>
          <w:lang w:val="en-CA"/>
        </w:rPr>
      </w:pPr>
      <w:r w:rsidRPr="4CEA1208">
        <w:rPr>
          <w:rStyle w:val="UNIWebBold"/>
          <w:rFonts w:asciiTheme="minorHAnsi" w:hAnsiTheme="minorHAnsi" w:eastAsiaTheme="minorEastAsia" w:cstheme="minorBidi"/>
          <w:b w:val="0"/>
          <w:bCs w:val="0"/>
          <w:sz w:val="24"/>
          <w:szCs w:val="24"/>
          <w:lang w:val="en-CA"/>
        </w:rPr>
        <w:t>University of Ottawa</w:t>
      </w:r>
    </w:p>
    <w:p w:rsidRPr="00DC2D1C" w:rsidR="000925D3" w:rsidP="4CEA1208" w:rsidRDefault="0066217D" w14:paraId="5F359CFF" w14:textId="4B00BD9D">
      <w:pPr>
        <w:pStyle w:val="UNIWebHeaders"/>
        <w:pBdr>
          <w:bottom w:val="single" w:color="auto" w:sz="4" w:space="1"/>
        </w:pBdr>
        <w:spacing w:before="0" w:after="0" w:line="18" w:lineRule="atLeast"/>
        <w:rPr>
          <w:rStyle w:val="UNIWebBold"/>
          <w:rFonts w:asciiTheme="minorHAnsi" w:hAnsiTheme="minorHAnsi" w:eastAsiaTheme="minorEastAsia" w:cstheme="minorBidi"/>
          <w:b w:val="0"/>
          <w:bCs w:val="0"/>
          <w:sz w:val="24"/>
          <w:szCs w:val="24"/>
        </w:rPr>
      </w:pPr>
      <w:r w:rsidRPr="4CEA1208">
        <w:rPr>
          <w:rStyle w:val="UNIWebBold"/>
          <w:rFonts w:asciiTheme="minorHAnsi" w:hAnsiTheme="minorHAnsi" w:eastAsiaTheme="minorEastAsia" w:cstheme="minorBidi"/>
          <w:b w:val="0"/>
          <w:bCs w:val="0"/>
          <w:sz w:val="24"/>
          <w:szCs w:val="24"/>
          <w:lang w:val="en-CA"/>
        </w:rPr>
        <w:t>Phon</w:t>
      </w:r>
      <w:r w:rsidRPr="4CEA1208">
        <w:rPr>
          <w:rStyle w:val="UNIWebBold"/>
          <w:rFonts w:asciiTheme="minorHAnsi" w:hAnsiTheme="minorHAnsi" w:eastAsiaTheme="minorEastAsia" w:cstheme="minorBidi"/>
          <w:b w:val="0"/>
          <w:bCs w:val="0"/>
          <w:sz w:val="24"/>
          <w:szCs w:val="24"/>
        </w:rPr>
        <w:t>e Work: 613-562-5800, x.4116</w:t>
      </w:r>
    </w:p>
    <w:p w:rsidRPr="00DC2D1C" w:rsidR="000A0E8D" w:rsidP="4CEA1208" w:rsidRDefault="0F1DE09E" w14:paraId="767719AE" w14:textId="705CCBDC">
      <w:pPr>
        <w:pStyle w:val="UNIWebHeaders"/>
        <w:pBdr>
          <w:bottom w:val="single" w:color="auto" w:sz="4" w:space="1"/>
        </w:pBdr>
        <w:spacing w:before="0" w:after="0" w:line="18" w:lineRule="atLeast"/>
        <w:rPr>
          <w:rStyle w:val="UNIWebBold"/>
          <w:rFonts w:asciiTheme="minorHAnsi" w:hAnsiTheme="minorHAnsi" w:eastAsiaTheme="minorEastAsia" w:cstheme="minorBidi"/>
          <w:b w:val="0"/>
          <w:bCs w:val="0"/>
          <w:sz w:val="24"/>
          <w:szCs w:val="24"/>
        </w:rPr>
      </w:pPr>
      <w:hyperlink r:id="rId11">
        <w:r w:rsidRPr="4CEA1208">
          <w:rPr>
            <w:rStyle w:val="Hyperlink"/>
            <w:rFonts w:asciiTheme="minorHAnsi" w:hAnsiTheme="minorHAnsi" w:eastAsiaTheme="minorEastAsia" w:cstheme="minorBidi"/>
            <w:color w:val="auto"/>
            <w:sz w:val="24"/>
            <w:szCs w:val="24"/>
          </w:rPr>
          <w:t>www.erinmaloney.ca</w:t>
        </w:r>
      </w:hyperlink>
      <w:r w:rsidRPr="4CEA1208">
        <w:rPr>
          <w:rStyle w:val="UNIWebBold"/>
          <w:rFonts w:asciiTheme="minorHAnsi" w:hAnsiTheme="minorHAnsi" w:eastAsiaTheme="minorEastAsia" w:cstheme="minorBidi"/>
          <w:b w:val="0"/>
          <w:bCs w:val="0"/>
          <w:sz w:val="24"/>
          <w:szCs w:val="24"/>
        </w:rPr>
        <w:t xml:space="preserve"> </w:t>
      </w:r>
    </w:p>
    <w:p w:rsidRPr="00DC2D1C" w:rsidR="000925D3" w:rsidP="4CEA1208" w:rsidRDefault="000925D3" w14:paraId="10867B25" w14:textId="77777777">
      <w:pPr>
        <w:pStyle w:val="UNIWebHeaders"/>
        <w:pBdr>
          <w:bottom w:val="single" w:color="auto" w:sz="4" w:space="1"/>
        </w:pBdr>
        <w:spacing w:before="0" w:after="0" w:line="18" w:lineRule="atLeast"/>
        <w:rPr>
          <w:rStyle w:val="UNIWebBold"/>
          <w:rFonts w:asciiTheme="minorHAnsi" w:hAnsiTheme="minorHAnsi" w:eastAsiaTheme="minorEastAsia" w:cstheme="minorBidi"/>
          <w:b w:val="0"/>
          <w:bCs w:val="0"/>
          <w:sz w:val="24"/>
          <w:szCs w:val="24"/>
        </w:rPr>
      </w:pPr>
    </w:p>
    <w:p w:rsidRPr="00DC2D1C" w:rsidR="004944D1" w:rsidP="4CEA1208" w:rsidRDefault="66D94431" w14:paraId="50230348" w14:textId="59FC3BA6">
      <w:pPr>
        <w:pStyle w:val="UNIWebHeaders"/>
        <w:pBdr>
          <w:bottom w:val="single" w:color="auto" w:sz="4" w:space="1"/>
        </w:pBdr>
        <w:spacing w:before="0" w:after="0" w:line="18" w:lineRule="atLeast"/>
        <w:rPr>
          <w:rFonts w:asciiTheme="minorHAnsi" w:hAnsiTheme="minorHAnsi" w:eastAsiaTheme="minorEastAsia" w:cstheme="minorBidi"/>
          <w:sz w:val="24"/>
          <w:szCs w:val="24"/>
        </w:rPr>
      </w:pPr>
      <w:r w:rsidRPr="4CEA1208">
        <w:rPr>
          <w:rStyle w:val="UNIWebBold"/>
          <w:rFonts w:asciiTheme="minorHAnsi" w:hAnsiTheme="minorHAnsi" w:eastAsiaTheme="minorEastAsia" w:cstheme="minorBidi"/>
          <w:sz w:val="24"/>
          <w:szCs w:val="24"/>
        </w:rPr>
        <w:t xml:space="preserve">DEGREES AND CREDENTIALS: </w:t>
      </w:r>
    </w:p>
    <w:p w:rsidRPr="00DC2D1C" w:rsidR="004944D1" w:rsidP="4CEA1208" w:rsidRDefault="004944D1" w14:paraId="6A41B034" w14:textId="77777777">
      <w:pPr>
        <w:pStyle w:val="UOCVTabDate"/>
        <w:spacing w:line="18" w:lineRule="atLeast"/>
        <w:rPr>
          <w:rStyle w:val="UNIWebDefaultFont"/>
          <w:rFonts w:asciiTheme="minorHAnsi" w:hAnsiTheme="minorHAnsi" w:eastAsiaTheme="minorEastAsia" w:cstheme="minorBidi"/>
          <w:sz w:val="24"/>
          <w:szCs w:val="24"/>
        </w:rPr>
      </w:pPr>
    </w:p>
    <w:p w:rsidRPr="00DC2D1C" w:rsidR="004944D1" w:rsidP="4CEA1208" w:rsidRDefault="66D94431" w14:paraId="7511ACEE" w14:textId="77777777">
      <w:pPr>
        <w:pStyle w:val="UOCVTabDate"/>
        <w:spacing w:line="18" w:lineRule="atLeast"/>
        <w:rPr>
          <w:rFonts w:asciiTheme="minorHAnsi" w:hAnsiTheme="minorHAnsi" w:eastAsiaTheme="minorEastAsia" w:cstheme="minorBidi"/>
          <w:sz w:val="24"/>
          <w:szCs w:val="24"/>
        </w:rPr>
      </w:pPr>
      <w:r w:rsidRPr="4CEA1208">
        <w:rPr>
          <w:rStyle w:val="UNIWebDefaultFont"/>
          <w:rFonts w:asciiTheme="minorHAnsi" w:hAnsiTheme="minorHAnsi" w:eastAsiaTheme="minorEastAsia" w:cstheme="minorBidi"/>
          <w:sz w:val="24"/>
          <w:szCs w:val="24"/>
        </w:rPr>
        <w:t>2011</w:t>
      </w:r>
      <w:r w:rsidR="004944D1">
        <w:tab/>
      </w:r>
      <w:r w:rsidRPr="4CEA1208">
        <w:rPr>
          <w:rStyle w:val="UNIWebDefaultFont"/>
          <w:rFonts w:asciiTheme="minorHAnsi" w:hAnsiTheme="minorHAnsi" w:eastAsiaTheme="minorEastAsia" w:cstheme="minorBidi"/>
          <w:sz w:val="24"/>
          <w:szCs w:val="24"/>
        </w:rPr>
        <w:t>PhD Psychology, University of Waterloo, Canada, Ontario</w:t>
      </w:r>
    </w:p>
    <w:p w:rsidRPr="00DC2D1C" w:rsidR="004944D1" w:rsidP="4CEA1208" w:rsidRDefault="66D94431" w14:paraId="422411D5" w14:textId="77777777">
      <w:pPr>
        <w:pStyle w:val="UOCVTabDate"/>
        <w:spacing w:line="18" w:lineRule="atLeast"/>
        <w:rPr>
          <w:rFonts w:asciiTheme="minorHAnsi" w:hAnsiTheme="minorHAnsi" w:eastAsiaTheme="minorEastAsia" w:cstheme="minorBidi"/>
          <w:sz w:val="24"/>
          <w:szCs w:val="24"/>
        </w:rPr>
      </w:pPr>
      <w:r w:rsidRPr="4CEA1208">
        <w:rPr>
          <w:rStyle w:val="UNIWebDefaultFont"/>
          <w:rFonts w:asciiTheme="minorHAnsi" w:hAnsiTheme="minorHAnsi" w:eastAsiaTheme="minorEastAsia" w:cstheme="minorBidi"/>
          <w:sz w:val="24"/>
          <w:szCs w:val="24"/>
        </w:rPr>
        <w:t>2008</w:t>
      </w:r>
      <w:r w:rsidR="004944D1">
        <w:tab/>
      </w:r>
      <w:r w:rsidRPr="4CEA1208">
        <w:rPr>
          <w:rStyle w:val="UNIWebDefaultFont"/>
          <w:rFonts w:asciiTheme="minorHAnsi" w:hAnsiTheme="minorHAnsi" w:eastAsiaTheme="minorEastAsia" w:cstheme="minorBidi"/>
          <w:sz w:val="24"/>
          <w:szCs w:val="24"/>
        </w:rPr>
        <w:t>MA Psychology, University of Waterloo, Canada, Ontario</w:t>
      </w:r>
    </w:p>
    <w:p w:rsidRPr="00DC2D1C" w:rsidR="004944D1" w:rsidP="4CEA1208" w:rsidRDefault="66D94431" w14:paraId="7CCCFD74" w14:textId="77777777">
      <w:pPr>
        <w:pStyle w:val="UOCVTabDate"/>
        <w:spacing w:line="18" w:lineRule="atLeast"/>
        <w:rPr>
          <w:rFonts w:asciiTheme="minorHAnsi" w:hAnsiTheme="minorHAnsi" w:eastAsiaTheme="minorEastAsia" w:cstheme="minorBidi"/>
          <w:sz w:val="24"/>
          <w:szCs w:val="24"/>
        </w:rPr>
      </w:pPr>
      <w:r w:rsidRPr="4CEA1208">
        <w:rPr>
          <w:rStyle w:val="UNIWebDefaultFont"/>
          <w:rFonts w:asciiTheme="minorHAnsi" w:hAnsiTheme="minorHAnsi" w:eastAsiaTheme="minorEastAsia" w:cstheme="minorBidi"/>
          <w:sz w:val="24"/>
          <w:szCs w:val="24"/>
        </w:rPr>
        <w:t>2007</w:t>
      </w:r>
      <w:r w:rsidR="004944D1">
        <w:tab/>
      </w:r>
      <w:r w:rsidRPr="4CEA1208">
        <w:rPr>
          <w:rStyle w:val="UNIWebDefaultFont"/>
          <w:rFonts w:asciiTheme="minorHAnsi" w:hAnsiTheme="minorHAnsi" w:eastAsiaTheme="minorEastAsia" w:cstheme="minorBidi"/>
          <w:sz w:val="24"/>
          <w:szCs w:val="24"/>
        </w:rPr>
        <w:t>BA Psychology, University of Waterloo, Canada, Ontario</w:t>
      </w:r>
    </w:p>
    <w:p w:rsidRPr="00DC2D1C" w:rsidR="004944D1" w:rsidP="4CEA1208" w:rsidRDefault="004944D1" w14:paraId="5F244C9D" w14:textId="77777777">
      <w:pPr>
        <w:pStyle w:val="UNIWebHeaders"/>
        <w:pBdr>
          <w:bottom w:val="single" w:color="auto" w:sz="4" w:space="1"/>
        </w:pBdr>
        <w:spacing w:before="0" w:after="0" w:line="18" w:lineRule="atLeast"/>
        <w:rPr>
          <w:rStyle w:val="UNIWebBold"/>
          <w:rFonts w:asciiTheme="minorHAnsi" w:hAnsiTheme="minorHAnsi" w:eastAsiaTheme="minorEastAsia" w:cstheme="minorBidi"/>
          <w:sz w:val="24"/>
          <w:szCs w:val="24"/>
        </w:rPr>
      </w:pPr>
    </w:p>
    <w:p w:rsidRPr="00DC2D1C" w:rsidR="004944D1" w:rsidP="4CEA1208" w:rsidRDefault="66D94431" w14:paraId="0E9C1E72" w14:textId="77777777">
      <w:pPr>
        <w:pStyle w:val="UNIWebHeaders"/>
        <w:pBdr>
          <w:bottom w:val="single" w:color="auto" w:sz="4" w:space="1"/>
        </w:pBdr>
        <w:spacing w:before="0" w:after="0" w:line="18" w:lineRule="atLeast"/>
        <w:rPr>
          <w:rFonts w:asciiTheme="minorHAnsi" w:hAnsiTheme="minorHAnsi" w:eastAsiaTheme="minorEastAsia" w:cstheme="minorBidi"/>
          <w:sz w:val="24"/>
          <w:szCs w:val="24"/>
        </w:rPr>
      </w:pPr>
      <w:r w:rsidRPr="4CEA1208">
        <w:rPr>
          <w:rStyle w:val="UNIWebBold"/>
          <w:rFonts w:asciiTheme="minorHAnsi" w:hAnsiTheme="minorHAnsi" w:eastAsiaTheme="minorEastAsia" w:cstheme="minorBidi"/>
          <w:sz w:val="24"/>
          <w:szCs w:val="24"/>
        </w:rPr>
        <w:t xml:space="preserve">EMPLOYMENT HISTORY: </w:t>
      </w:r>
    </w:p>
    <w:p w:rsidRPr="00DC2D1C" w:rsidR="004944D1" w:rsidP="4CEA1208" w:rsidRDefault="004944D1" w14:paraId="1648B51D" w14:textId="77777777">
      <w:pPr>
        <w:spacing w:after="0" w:line="18" w:lineRule="atLeast"/>
        <w:rPr>
          <w:rStyle w:val="UNIWebBold"/>
          <w:rFonts w:asciiTheme="minorHAnsi" w:hAnsiTheme="minorHAnsi" w:eastAsiaTheme="minorEastAsia" w:cstheme="minorBidi"/>
          <w:sz w:val="24"/>
          <w:szCs w:val="24"/>
        </w:rPr>
      </w:pPr>
    </w:p>
    <w:p w:rsidRPr="00DC2D1C" w:rsidR="004944D1" w:rsidP="4CEA1208" w:rsidRDefault="66D94431" w14:paraId="7E58C7C3" w14:textId="77777777">
      <w:pPr>
        <w:spacing w:after="0" w:line="18" w:lineRule="atLeast"/>
        <w:rPr>
          <w:rFonts w:asciiTheme="minorHAnsi" w:hAnsiTheme="minorHAnsi" w:eastAsiaTheme="minorEastAsia" w:cstheme="minorBidi"/>
          <w:sz w:val="24"/>
          <w:szCs w:val="24"/>
        </w:rPr>
      </w:pPr>
      <w:r w:rsidRPr="4CEA1208">
        <w:rPr>
          <w:rStyle w:val="UNIWebBold"/>
          <w:rFonts w:asciiTheme="minorHAnsi" w:hAnsiTheme="minorHAnsi" w:eastAsiaTheme="minorEastAsia" w:cstheme="minorBidi"/>
          <w:sz w:val="24"/>
          <w:szCs w:val="24"/>
        </w:rPr>
        <w:t xml:space="preserve">ACADEMIC WORK EXPERIENCE: </w:t>
      </w:r>
    </w:p>
    <w:p w:rsidR="00BA7F5B" w:rsidP="007F7196" w:rsidRDefault="181648A3" w14:paraId="78D0336D" w14:textId="78B8406D">
      <w:pPr>
        <w:pStyle w:val="UOCVTabDate"/>
        <w:spacing w:line="18" w:lineRule="atLeast"/>
        <w:rPr>
          <w:rStyle w:val="UNIWebDefaultFont"/>
          <w:rFonts w:asciiTheme="minorHAnsi" w:hAnsiTheme="minorHAnsi" w:eastAsiaTheme="minorEastAsia" w:cstheme="minorBidi"/>
          <w:sz w:val="24"/>
          <w:szCs w:val="24"/>
        </w:rPr>
      </w:pPr>
      <w:r w:rsidRPr="4CEA1208">
        <w:rPr>
          <w:rStyle w:val="UNIWebDefaultFont"/>
          <w:rFonts w:asciiTheme="minorHAnsi" w:hAnsiTheme="minorHAnsi" w:eastAsiaTheme="minorEastAsia" w:cstheme="minorBidi"/>
          <w:sz w:val="24"/>
          <w:szCs w:val="24"/>
        </w:rPr>
        <w:t>202</w:t>
      </w:r>
      <w:r w:rsidR="0090487E">
        <w:rPr>
          <w:rStyle w:val="UNIWebDefaultFont"/>
          <w:rFonts w:asciiTheme="minorHAnsi" w:hAnsiTheme="minorHAnsi" w:eastAsiaTheme="minorEastAsia" w:cstheme="minorBidi"/>
          <w:sz w:val="24"/>
          <w:szCs w:val="24"/>
        </w:rPr>
        <w:t>5</w:t>
      </w:r>
      <w:r w:rsidRPr="4CEA1208">
        <w:rPr>
          <w:rStyle w:val="UNIWebDefaultFont"/>
          <w:rFonts w:asciiTheme="minorHAnsi" w:hAnsiTheme="minorHAnsi" w:eastAsiaTheme="minorEastAsia" w:cstheme="minorBidi"/>
          <w:sz w:val="24"/>
          <w:szCs w:val="24"/>
        </w:rPr>
        <w:t xml:space="preserve"> – </w:t>
      </w:r>
      <w:r w:rsidR="0090487E">
        <w:rPr>
          <w:rStyle w:val="UNIWebDefaultFont"/>
          <w:rFonts w:asciiTheme="minorHAnsi" w:hAnsiTheme="minorHAnsi" w:eastAsiaTheme="minorEastAsia" w:cstheme="minorBidi"/>
          <w:sz w:val="24"/>
          <w:szCs w:val="24"/>
        </w:rPr>
        <w:t>Present</w:t>
      </w:r>
      <w:r w:rsidR="007F7196">
        <w:rPr>
          <w:rStyle w:val="UNIWebDefaultFont"/>
          <w:rFonts w:asciiTheme="minorHAnsi" w:hAnsiTheme="minorHAnsi" w:eastAsiaTheme="minorEastAsia" w:cstheme="minorBidi"/>
          <w:sz w:val="24"/>
          <w:szCs w:val="24"/>
        </w:rPr>
        <w:t xml:space="preserve"> </w:t>
      </w:r>
      <w:r w:rsidRPr="4CEA1208" w:rsidR="007F7196">
        <w:rPr>
          <w:rStyle w:val="UNIWebDefaultFont"/>
          <w:rFonts w:asciiTheme="minorHAnsi" w:hAnsiTheme="minorHAnsi" w:eastAsiaTheme="minorEastAsia" w:cstheme="minorBidi"/>
          <w:sz w:val="24"/>
          <w:szCs w:val="24"/>
        </w:rPr>
        <w:t>Full Professor, Psychology, University of Ottawa, Canada, Ontario</w:t>
      </w:r>
    </w:p>
    <w:p w:rsidRPr="00DC2D1C" w:rsidR="00791A6B" w:rsidP="007F7196" w:rsidRDefault="00BA7F5B" w14:paraId="3823CF50" w14:textId="213EECC5">
      <w:pPr>
        <w:pStyle w:val="UOCVTabDate"/>
        <w:spacing w:line="18" w:lineRule="atLeast"/>
        <w:rPr>
          <w:rStyle w:val="UNIWebDefaultFont"/>
          <w:rFonts w:asciiTheme="minorHAnsi" w:hAnsiTheme="minorHAnsi" w:eastAsiaTheme="minorEastAsia" w:cstheme="minorBidi"/>
          <w:sz w:val="24"/>
          <w:szCs w:val="24"/>
        </w:rPr>
      </w:pPr>
      <w:r w:rsidRPr="4CEA1208">
        <w:rPr>
          <w:rStyle w:val="UNIWebDefaultFont"/>
          <w:rFonts w:asciiTheme="minorHAnsi" w:hAnsiTheme="minorHAnsi" w:eastAsiaTheme="minorEastAsia" w:cstheme="minorBidi"/>
          <w:sz w:val="24"/>
          <w:szCs w:val="24"/>
        </w:rPr>
        <w:t xml:space="preserve">2022 – </w:t>
      </w:r>
      <w:r>
        <w:rPr>
          <w:rStyle w:val="UNIWebDefaultFont"/>
          <w:rFonts w:asciiTheme="minorHAnsi" w:hAnsiTheme="minorHAnsi" w:eastAsiaTheme="minorEastAsia" w:cstheme="minorBidi"/>
          <w:sz w:val="24"/>
          <w:szCs w:val="24"/>
        </w:rPr>
        <w:t>2025</w:t>
      </w:r>
      <w:r w:rsidR="007F7196">
        <w:rPr>
          <w:rStyle w:val="UNIWebDefaultFont"/>
          <w:rFonts w:asciiTheme="minorHAnsi" w:hAnsiTheme="minorHAnsi" w:eastAsiaTheme="minorEastAsia" w:cstheme="minorBidi"/>
          <w:sz w:val="24"/>
          <w:szCs w:val="24"/>
        </w:rPr>
        <w:t xml:space="preserve"> Associate</w:t>
      </w:r>
      <w:r w:rsidRPr="4CEA1208" w:rsidR="007F7196">
        <w:rPr>
          <w:rStyle w:val="UNIWebDefaultFont"/>
          <w:rFonts w:asciiTheme="minorHAnsi" w:hAnsiTheme="minorHAnsi" w:eastAsiaTheme="minorEastAsia" w:cstheme="minorBidi"/>
          <w:sz w:val="24"/>
          <w:szCs w:val="24"/>
        </w:rPr>
        <w:t xml:space="preserve"> Professor, Psychology, University of Ottawa, Canada, Ontario</w:t>
      </w:r>
    </w:p>
    <w:p w:rsidRPr="00DC2D1C" w:rsidR="005113BB" w:rsidP="4CEA1208" w:rsidRDefault="34559C85" w14:paraId="1ADE361D" w14:textId="5CFEDAFC">
      <w:pPr>
        <w:pStyle w:val="UOCVTabDate"/>
        <w:spacing w:line="18" w:lineRule="atLeast"/>
        <w:rPr>
          <w:rStyle w:val="UNIWebDefaultFont"/>
          <w:rFonts w:asciiTheme="minorHAnsi" w:hAnsiTheme="minorHAnsi" w:eastAsiaTheme="minorEastAsia" w:cstheme="minorBidi"/>
          <w:sz w:val="24"/>
          <w:szCs w:val="24"/>
        </w:rPr>
      </w:pPr>
      <w:r w:rsidRPr="4CEA1208">
        <w:rPr>
          <w:rStyle w:val="UNIWebDefaultFont"/>
          <w:rFonts w:asciiTheme="minorHAnsi" w:hAnsiTheme="minorHAnsi" w:eastAsiaTheme="minorEastAsia" w:cstheme="minorBidi"/>
          <w:sz w:val="24"/>
          <w:szCs w:val="24"/>
        </w:rPr>
        <w:t xml:space="preserve">2021 – </w:t>
      </w:r>
      <w:r w:rsidRPr="4CEA1208" w:rsidR="11238C7E">
        <w:rPr>
          <w:rStyle w:val="UNIWebDefaultFont"/>
          <w:rFonts w:asciiTheme="minorHAnsi" w:hAnsiTheme="minorHAnsi" w:eastAsiaTheme="minorEastAsia" w:cstheme="minorBidi"/>
          <w:sz w:val="24"/>
          <w:szCs w:val="24"/>
        </w:rPr>
        <w:t>Present</w:t>
      </w:r>
      <w:r w:rsidRPr="4CEA1208">
        <w:rPr>
          <w:rStyle w:val="UNIWebDefaultFont"/>
          <w:rFonts w:asciiTheme="minorHAnsi" w:hAnsiTheme="minorHAnsi" w:eastAsiaTheme="minorEastAsia" w:cstheme="minorBidi"/>
          <w:sz w:val="24"/>
          <w:szCs w:val="24"/>
        </w:rPr>
        <w:t xml:space="preserve"> </w:t>
      </w:r>
      <w:r w:rsidRPr="4CEA1208">
        <w:rPr>
          <w:rStyle w:val="UNIWebBold"/>
          <w:rFonts w:asciiTheme="minorHAnsi" w:hAnsiTheme="minorHAnsi" w:eastAsiaTheme="minorEastAsia" w:cstheme="minorBidi"/>
          <w:b w:val="0"/>
          <w:bCs w:val="0"/>
          <w:sz w:val="24"/>
          <w:szCs w:val="24"/>
          <w:lang w:val="en-CA"/>
        </w:rPr>
        <w:t xml:space="preserve">Canada Research Chair (Tier </w:t>
      </w:r>
      <w:r w:rsidRPr="4CEA1208" w:rsidR="6EACC0F5">
        <w:rPr>
          <w:rStyle w:val="UNIWebBold"/>
          <w:rFonts w:asciiTheme="minorHAnsi" w:hAnsiTheme="minorHAnsi" w:eastAsiaTheme="minorEastAsia" w:cstheme="minorBidi"/>
          <w:b w:val="0"/>
          <w:bCs w:val="0"/>
          <w:sz w:val="24"/>
          <w:szCs w:val="24"/>
          <w:lang w:val="en-CA"/>
        </w:rPr>
        <w:t>II</w:t>
      </w:r>
      <w:r w:rsidRPr="4CEA1208">
        <w:rPr>
          <w:rStyle w:val="UNIWebBold"/>
          <w:rFonts w:asciiTheme="minorHAnsi" w:hAnsiTheme="minorHAnsi" w:eastAsiaTheme="minorEastAsia" w:cstheme="minorBidi"/>
          <w:b w:val="0"/>
          <w:bCs w:val="0"/>
          <w:sz w:val="24"/>
          <w:szCs w:val="24"/>
          <w:lang w:val="en-CA"/>
        </w:rPr>
        <w:t>) in Academic Achievement and Well-Being</w:t>
      </w:r>
    </w:p>
    <w:p w:rsidRPr="00DC2D1C" w:rsidR="004944D1" w:rsidP="4CEA1208" w:rsidRDefault="66D94431" w14:paraId="2EF486D1" w14:textId="7625A7C3">
      <w:pPr>
        <w:pStyle w:val="UOCVTabDate"/>
        <w:spacing w:line="18" w:lineRule="atLeast"/>
        <w:rPr>
          <w:rFonts w:asciiTheme="minorHAnsi" w:hAnsiTheme="minorHAnsi" w:eastAsiaTheme="minorEastAsia" w:cstheme="minorBidi"/>
          <w:sz w:val="24"/>
          <w:szCs w:val="24"/>
        </w:rPr>
      </w:pPr>
      <w:r w:rsidRPr="4CEA1208">
        <w:rPr>
          <w:rStyle w:val="UNIWebDefaultFont"/>
          <w:rFonts w:asciiTheme="minorHAnsi" w:hAnsiTheme="minorHAnsi" w:eastAsiaTheme="minorEastAsia" w:cstheme="minorBidi"/>
          <w:sz w:val="24"/>
          <w:szCs w:val="24"/>
        </w:rPr>
        <w:t xml:space="preserve">2017 – </w:t>
      </w:r>
      <w:r w:rsidRPr="4CEA1208" w:rsidR="49DCC07C">
        <w:rPr>
          <w:rStyle w:val="UNIWebDefaultFont"/>
          <w:rFonts w:asciiTheme="minorHAnsi" w:hAnsiTheme="minorHAnsi" w:eastAsiaTheme="minorEastAsia" w:cstheme="minorBidi"/>
          <w:sz w:val="24"/>
          <w:szCs w:val="24"/>
        </w:rPr>
        <w:t>2022</w:t>
      </w:r>
      <w:r w:rsidR="004944D1">
        <w:tab/>
      </w:r>
      <w:r w:rsidRPr="4CEA1208" w:rsidR="222CE3BF">
        <w:rPr>
          <w:rStyle w:val="UNIWebDefaultFont"/>
          <w:rFonts w:asciiTheme="minorHAnsi" w:hAnsiTheme="minorHAnsi" w:eastAsiaTheme="minorEastAsia" w:cstheme="minorBidi"/>
          <w:sz w:val="24"/>
          <w:szCs w:val="24"/>
        </w:rPr>
        <w:t xml:space="preserve"> </w:t>
      </w:r>
      <w:r w:rsidRPr="4CEA1208">
        <w:rPr>
          <w:rStyle w:val="UNIWebDefaultFont"/>
          <w:rFonts w:asciiTheme="minorHAnsi" w:hAnsiTheme="minorHAnsi" w:eastAsiaTheme="minorEastAsia" w:cstheme="minorBidi"/>
          <w:sz w:val="24"/>
          <w:szCs w:val="24"/>
        </w:rPr>
        <w:t xml:space="preserve">Assistant Professor, Psychology, University of Ottawa, Canada, Ontario </w:t>
      </w:r>
    </w:p>
    <w:p w:rsidRPr="00DC2D1C" w:rsidR="004944D1" w:rsidP="4CEA1208" w:rsidRDefault="66D94431" w14:paraId="75E4C6E1" w14:textId="4C5AFB61">
      <w:pPr>
        <w:pStyle w:val="UOCVTabDate"/>
        <w:spacing w:line="18" w:lineRule="atLeast"/>
        <w:rPr>
          <w:rFonts w:asciiTheme="minorHAnsi" w:hAnsiTheme="minorHAnsi" w:eastAsiaTheme="minorEastAsia" w:cstheme="minorBidi"/>
          <w:sz w:val="24"/>
          <w:szCs w:val="24"/>
        </w:rPr>
      </w:pPr>
      <w:r w:rsidRPr="4CEA1208">
        <w:rPr>
          <w:rStyle w:val="UNIWebDefaultFont"/>
          <w:rFonts w:asciiTheme="minorHAnsi" w:hAnsiTheme="minorHAnsi" w:eastAsiaTheme="minorEastAsia" w:cstheme="minorBidi"/>
          <w:sz w:val="24"/>
          <w:szCs w:val="24"/>
        </w:rPr>
        <w:t>2015 – 2015</w:t>
      </w:r>
      <w:r w:rsidR="004944D1">
        <w:tab/>
      </w:r>
      <w:r w:rsidRPr="4CEA1208" w:rsidR="222CE3BF">
        <w:rPr>
          <w:rStyle w:val="UNIWebDefaultFont"/>
          <w:rFonts w:asciiTheme="minorHAnsi" w:hAnsiTheme="minorHAnsi" w:eastAsiaTheme="minorEastAsia" w:cstheme="minorBidi"/>
          <w:sz w:val="24"/>
          <w:szCs w:val="24"/>
        </w:rPr>
        <w:t xml:space="preserve"> </w:t>
      </w:r>
      <w:r w:rsidRPr="4CEA1208">
        <w:rPr>
          <w:rStyle w:val="UNIWebDefaultFont"/>
          <w:rFonts w:asciiTheme="minorHAnsi" w:hAnsiTheme="minorHAnsi" w:eastAsiaTheme="minorEastAsia" w:cstheme="minorBidi"/>
          <w:sz w:val="24"/>
          <w:szCs w:val="24"/>
        </w:rPr>
        <w:t xml:space="preserve">Part-time Lecturer, Psychology, University of Chicago, </w:t>
      </w:r>
      <w:r w:rsidRPr="4CEA1208" w:rsidR="6A1D7F48">
        <w:rPr>
          <w:rStyle w:val="UNIWebDefaultFont"/>
          <w:rFonts w:asciiTheme="minorHAnsi" w:hAnsiTheme="minorHAnsi" w:eastAsiaTheme="minorEastAsia" w:cstheme="minorBidi"/>
          <w:sz w:val="24"/>
          <w:szCs w:val="24"/>
        </w:rPr>
        <w:t>U</w:t>
      </w:r>
      <w:r w:rsidRPr="4CEA1208" w:rsidR="69706876">
        <w:rPr>
          <w:rStyle w:val="UNIWebDefaultFont"/>
          <w:rFonts w:asciiTheme="minorHAnsi" w:hAnsiTheme="minorHAnsi" w:eastAsiaTheme="minorEastAsia" w:cstheme="minorBidi"/>
          <w:sz w:val="24"/>
          <w:szCs w:val="24"/>
        </w:rPr>
        <w:t>SA</w:t>
      </w:r>
      <w:r w:rsidRPr="4CEA1208">
        <w:rPr>
          <w:rStyle w:val="UNIWebDefaultFont"/>
          <w:rFonts w:asciiTheme="minorHAnsi" w:hAnsiTheme="minorHAnsi" w:eastAsiaTheme="minorEastAsia" w:cstheme="minorBidi"/>
          <w:sz w:val="24"/>
          <w:szCs w:val="24"/>
        </w:rPr>
        <w:t xml:space="preserve">, Illinois </w:t>
      </w:r>
    </w:p>
    <w:p w:rsidRPr="00DC2D1C" w:rsidR="004944D1" w:rsidP="4CEA1208" w:rsidRDefault="66D94431" w14:paraId="64AEA677" w14:textId="423CD8FF">
      <w:pPr>
        <w:pStyle w:val="UOCVTabDate"/>
        <w:spacing w:line="18" w:lineRule="atLeast"/>
        <w:rPr>
          <w:rFonts w:asciiTheme="minorHAnsi" w:hAnsiTheme="minorHAnsi" w:eastAsiaTheme="minorEastAsia" w:cstheme="minorBidi"/>
          <w:sz w:val="24"/>
          <w:szCs w:val="24"/>
        </w:rPr>
      </w:pPr>
      <w:r w:rsidRPr="4CEA1208">
        <w:rPr>
          <w:rStyle w:val="UNIWebDefaultFont"/>
          <w:rFonts w:asciiTheme="minorHAnsi" w:hAnsiTheme="minorHAnsi" w:eastAsiaTheme="minorEastAsia" w:cstheme="minorBidi"/>
          <w:sz w:val="24"/>
          <w:szCs w:val="24"/>
        </w:rPr>
        <w:t>2011 – 2015</w:t>
      </w:r>
      <w:r w:rsidR="004944D1">
        <w:tab/>
      </w:r>
      <w:r w:rsidRPr="4CEA1208" w:rsidR="222CE3BF">
        <w:rPr>
          <w:rStyle w:val="UNIWebDefaultFont"/>
          <w:rFonts w:asciiTheme="minorHAnsi" w:hAnsiTheme="minorHAnsi" w:eastAsiaTheme="minorEastAsia" w:cstheme="minorBidi"/>
          <w:sz w:val="24"/>
          <w:szCs w:val="24"/>
        </w:rPr>
        <w:t xml:space="preserve"> </w:t>
      </w:r>
      <w:r w:rsidRPr="4CEA1208">
        <w:rPr>
          <w:rStyle w:val="UNIWebDefaultFont"/>
          <w:rFonts w:asciiTheme="minorHAnsi" w:hAnsiTheme="minorHAnsi" w:eastAsiaTheme="minorEastAsia" w:cstheme="minorBidi"/>
          <w:sz w:val="24"/>
          <w:szCs w:val="24"/>
        </w:rPr>
        <w:t xml:space="preserve">Post-Doctoral Research Scholar, Psychology, University of Chicago, </w:t>
      </w:r>
      <w:r w:rsidRPr="4CEA1208" w:rsidR="6A1D7F48">
        <w:rPr>
          <w:rStyle w:val="UNIWebDefaultFont"/>
          <w:rFonts w:asciiTheme="minorHAnsi" w:hAnsiTheme="minorHAnsi" w:eastAsiaTheme="minorEastAsia" w:cstheme="minorBidi"/>
          <w:sz w:val="24"/>
          <w:szCs w:val="24"/>
        </w:rPr>
        <w:t>USA</w:t>
      </w:r>
      <w:r w:rsidRPr="4CEA1208">
        <w:rPr>
          <w:rStyle w:val="UNIWebDefaultFont"/>
          <w:rFonts w:asciiTheme="minorHAnsi" w:hAnsiTheme="minorHAnsi" w:eastAsiaTheme="minorEastAsia" w:cstheme="minorBidi"/>
          <w:sz w:val="24"/>
          <w:szCs w:val="24"/>
        </w:rPr>
        <w:t xml:space="preserve">, Illinois </w:t>
      </w:r>
    </w:p>
    <w:p w:rsidRPr="00DC2D1C" w:rsidR="004944D1" w:rsidP="4CEA1208" w:rsidRDefault="66D94431" w14:paraId="1B34FF78" w14:textId="77777777">
      <w:pPr>
        <w:spacing w:after="0" w:line="18" w:lineRule="atLeast"/>
        <w:rPr>
          <w:rFonts w:asciiTheme="minorHAnsi" w:hAnsiTheme="minorHAnsi" w:eastAsiaTheme="minorEastAsia" w:cstheme="minorBidi"/>
          <w:sz w:val="24"/>
          <w:szCs w:val="24"/>
        </w:rPr>
      </w:pPr>
      <w:r w:rsidRPr="4CEA1208">
        <w:rPr>
          <w:rFonts w:asciiTheme="minorHAnsi" w:hAnsiTheme="minorHAnsi" w:eastAsiaTheme="minorEastAsia" w:cstheme="minorBidi"/>
          <w:sz w:val="24"/>
          <w:szCs w:val="24"/>
        </w:rPr>
        <w:t xml:space="preserve"> </w:t>
      </w:r>
    </w:p>
    <w:p w:rsidRPr="00DC2D1C" w:rsidR="004944D1" w:rsidP="4CEA1208" w:rsidRDefault="66D94431" w14:paraId="5B396912" w14:textId="77777777">
      <w:pPr>
        <w:spacing w:after="0" w:line="18" w:lineRule="atLeast"/>
        <w:rPr>
          <w:rFonts w:asciiTheme="minorHAnsi" w:hAnsiTheme="minorHAnsi" w:eastAsiaTheme="minorEastAsia" w:cstheme="minorBidi"/>
          <w:sz w:val="24"/>
          <w:szCs w:val="24"/>
        </w:rPr>
      </w:pPr>
      <w:r w:rsidRPr="4CEA1208">
        <w:rPr>
          <w:rStyle w:val="UNIWebBold"/>
          <w:rFonts w:asciiTheme="minorHAnsi" w:hAnsiTheme="minorHAnsi" w:eastAsiaTheme="minorEastAsia" w:cstheme="minorBidi"/>
          <w:sz w:val="24"/>
          <w:szCs w:val="24"/>
        </w:rPr>
        <w:t xml:space="preserve">NON-ACADEMIC WORK EXPERIENCE: </w:t>
      </w:r>
    </w:p>
    <w:p w:rsidRPr="00DC2D1C" w:rsidR="004944D1" w:rsidP="4CEA1208" w:rsidRDefault="66D94431" w14:paraId="4480C682" w14:textId="77777777">
      <w:pPr>
        <w:pStyle w:val="UOCVTabDate"/>
        <w:spacing w:line="18" w:lineRule="atLeast"/>
        <w:rPr>
          <w:rFonts w:asciiTheme="minorHAnsi" w:hAnsiTheme="minorHAnsi" w:eastAsiaTheme="minorEastAsia" w:cstheme="minorBidi"/>
          <w:sz w:val="24"/>
          <w:szCs w:val="24"/>
        </w:rPr>
      </w:pPr>
      <w:r w:rsidRPr="4CEA1208">
        <w:rPr>
          <w:rStyle w:val="UNIWebDefaultFont"/>
          <w:rFonts w:asciiTheme="minorHAnsi" w:hAnsiTheme="minorHAnsi" w:eastAsiaTheme="minorEastAsia" w:cstheme="minorBidi"/>
          <w:sz w:val="24"/>
          <w:szCs w:val="24"/>
        </w:rPr>
        <w:t>2017 – 2017</w:t>
      </w:r>
      <w:r w:rsidR="004944D1">
        <w:tab/>
      </w:r>
      <w:r w:rsidRPr="4CEA1208">
        <w:rPr>
          <w:rStyle w:val="UNIWebDefaultFont"/>
          <w:rFonts w:asciiTheme="minorHAnsi" w:hAnsiTheme="minorHAnsi" w:eastAsiaTheme="minorEastAsia" w:cstheme="minorBidi"/>
          <w:sz w:val="24"/>
          <w:szCs w:val="24"/>
        </w:rPr>
        <w:t>Defense Scientist, National Defense, Canada, Ontario</w:t>
      </w:r>
    </w:p>
    <w:p w:rsidRPr="00DC2D1C" w:rsidR="004944D1" w:rsidP="4CEA1208" w:rsidRDefault="66D94431" w14:paraId="1B4C4371" w14:textId="77777777">
      <w:pPr>
        <w:pStyle w:val="UOCVTabDate"/>
        <w:spacing w:line="18" w:lineRule="atLeast"/>
        <w:rPr>
          <w:rFonts w:asciiTheme="minorHAnsi" w:hAnsiTheme="minorHAnsi" w:eastAsiaTheme="minorEastAsia" w:cstheme="minorBidi"/>
          <w:sz w:val="24"/>
          <w:szCs w:val="24"/>
        </w:rPr>
      </w:pPr>
      <w:r w:rsidRPr="4CEA1208">
        <w:rPr>
          <w:rStyle w:val="UNIWebDefaultFont"/>
          <w:rFonts w:asciiTheme="minorHAnsi" w:hAnsiTheme="minorHAnsi" w:eastAsiaTheme="minorEastAsia" w:cstheme="minorBidi"/>
          <w:sz w:val="24"/>
          <w:szCs w:val="24"/>
        </w:rPr>
        <w:t>2016 – 2017</w:t>
      </w:r>
      <w:r w:rsidR="004944D1">
        <w:tab/>
      </w:r>
      <w:r w:rsidRPr="4CEA1208">
        <w:rPr>
          <w:rStyle w:val="UNIWebDefaultFont"/>
          <w:rFonts w:asciiTheme="minorHAnsi" w:hAnsiTheme="minorHAnsi" w:eastAsiaTheme="minorEastAsia" w:cstheme="minorBidi"/>
          <w:sz w:val="24"/>
          <w:szCs w:val="24"/>
        </w:rPr>
        <w:t>Senior Researcher, Higher Education Quality Council of Ontario</w:t>
      </w:r>
    </w:p>
    <w:p w:rsidRPr="00DC2D1C" w:rsidR="004944D1" w:rsidP="4CEA1208" w:rsidRDefault="66D94431" w14:paraId="57C41433" w14:textId="77777777">
      <w:pPr>
        <w:spacing w:after="0" w:line="18" w:lineRule="atLeast"/>
        <w:rPr>
          <w:rFonts w:asciiTheme="minorHAnsi" w:hAnsiTheme="minorHAnsi" w:eastAsiaTheme="minorEastAsia" w:cstheme="minorBidi"/>
          <w:sz w:val="24"/>
          <w:szCs w:val="24"/>
        </w:rPr>
      </w:pPr>
      <w:r w:rsidRPr="4CEA1208">
        <w:rPr>
          <w:rFonts w:asciiTheme="minorHAnsi" w:hAnsiTheme="minorHAnsi" w:eastAsiaTheme="minorEastAsia" w:cstheme="minorBidi"/>
          <w:sz w:val="24"/>
          <w:szCs w:val="24"/>
        </w:rPr>
        <w:t xml:space="preserve"> </w:t>
      </w:r>
    </w:p>
    <w:p w:rsidRPr="00DC2D1C" w:rsidR="00386029" w:rsidP="4CEA1208" w:rsidRDefault="3FBCC829" w14:paraId="10C4C0C8" w14:textId="28C46F3B">
      <w:pPr>
        <w:pBdr>
          <w:bottom w:val="single" w:color="auto" w:sz="4" w:space="1"/>
        </w:pBdr>
        <w:spacing w:after="0" w:line="18" w:lineRule="atLeast"/>
        <w:rPr>
          <w:rFonts w:asciiTheme="minorHAnsi" w:hAnsiTheme="minorHAnsi" w:eastAsiaTheme="minorEastAsia" w:cstheme="minorBidi"/>
          <w:b/>
          <w:bCs/>
          <w:sz w:val="24"/>
          <w:szCs w:val="24"/>
        </w:rPr>
      </w:pPr>
      <w:r w:rsidRPr="4CEA1208">
        <w:rPr>
          <w:rFonts w:asciiTheme="minorHAnsi" w:hAnsiTheme="minorHAnsi" w:eastAsiaTheme="minorEastAsia" w:cstheme="minorBidi"/>
          <w:b/>
          <w:bCs/>
          <w:sz w:val="24"/>
          <w:szCs w:val="24"/>
        </w:rPr>
        <w:t>AFFILIATIONS</w:t>
      </w:r>
    </w:p>
    <w:p w:rsidR="00F5552E" w:rsidP="00F5552E" w:rsidRDefault="00F5552E" w14:paraId="057A2D52" w14:textId="33DED198">
      <w:pPr>
        <w:pStyle w:val="UOCVTabDate"/>
        <w:spacing w:line="18" w:lineRule="atLeast"/>
        <w:rPr>
          <w:rStyle w:val="UNIWebDefaultFont"/>
          <w:rFonts w:asciiTheme="minorHAnsi" w:hAnsiTheme="minorHAnsi" w:eastAsiaTheme="minorEastAsia" w:cstheme="minorBidi"/>
          <w:sz w:val="24"/>
          <w:szCs w:val="24"/>
        </w:rPr>
      </w:pPr>
      <w:r w:rsidRPr="4CEA1208">
        <w:rPr>
          <w:rStyle w:val="UNIWebDefaultFont"/>
          <w:rFonts w:asciiTheme="minorHAnsi" w:hAnsiTheme="minorHAnsi" w:eastAsiaTheme="minorEastAsia" w:cstheme="minorBidi"/>
          <w:sz w:val="24"/>
          <w:szCs w:val="24"/>
        </w:rPr>
        <w:t>202</w:t>
      </w:r>
      <w:r w:rsidR="00011672">
        <w:rPr>
          <w:rStyle w:val="UNIWebDefaultFont"/>
          <w:rFonts w:asciiTheme="minorHAnsi" w:hAnsiTheme="minorHAnsi" w:eastAsiaTheme="minorEastAsia" w:cstheme="minorBidi"/>
          <w:sz w:val="24"/>
          <w:szCs w:val="24"/>
        </w:rPr>
        <w:t>5</w:t>
      </w:r>
      <w:r w:rsidRPr="4CEA1208">
        <w:rPr>
          <w:rStyle w:val="UNIWebDefaultFont"/>
          <w:rFonts w:asciiTheme="minorHAnsi" w:hAnsiTheme="minorHAnsi" w:eastAsiaTheme="minorEastAsia" w:cstheme="minorBidi"/>
          <w:sz w:val="24"/>
          <w:szCs w:val="24"/>
        </w:rPr>
        <w:t xml:space="preserve"> – Present Member of the</w:t>
      </w:r>
      <w:r>
        <w:rPr>
          <w:rStyle w:val="UNIWebDefaultFont"/>
          <w:rFonts w:asciiTheme="minorHAnsi" w:hAnsiTheme="minorHAnsi" w:eastAsiaTheme="minorEastAsia" w:cstheme="minorBidi"/>
          <w:sz w:val="24"/>
          <w:szCs w:val="24"/>
        </w:rPr>
        <w:t xml:space="preserve"> Royal Society of Canada, College of Young Scholars and Artists</w:t>
      </w:r>
    </w:p>
    <w:p w:rsidR="006731C2" w:rsidP="4CEA1208" w:rsidRDefault="006731C2" w14:paraId="4D357D13" w14:textId="61689DCA">
      <w:pPr>
        <w:pStyle w:val="UOCVTabDate"/>
        <w:spacing w:line="18" w:lineRule="atLeast"/>
        <w:rPr>
          <w:rStyle w:val="UNIWebDefaultFont"/>
          <w:rFonts w:asciiTheme="minorHAnsi" w:hAnsiTheme="minorHAnsi" w:eastAsiaTheme="minorEastAsia" w:cstheme="minorBidi"/>
          <w:sz w:val="24"/>
          <w:szCs w:val="24"/>
        </w:rPr>
      </w:pPr>
      <w:r>
        <w:rPr>
          <w:rStyle w:val="UNIWebDefaultFont"/>
          <w:rFonts w:asciiTheme="minorHAnsi" w:hAnsiTheme="minorHAnsi" w:eastAsiaTheme="minorEastAsia" w:cstheme="minorBidi"/>
          <w:sz w:val="24"/>
          <w:szCs w:val="24"/>
        </w:rPr>
        <w:t>2025</w:t>
      </w:r>
      <w:r w:rsidRPr="4CEA1208">
        <w:rPr>
          <w:rStyle w:val="UNIWebDefaultFont"/>
          <w:rFonts w:asciiTheme="minorHAnsi" w:hAnsiTheme="minorHAnsi" w:eastAsiaTheme="minorEastAsia" w:cstheme="minorBidi"/>
          <w:sz w:val="24"/>
          <w:szCs w:val="24"/>
        </w:rPr>
        <w:t xml:space="preserve"> – Present</w:t>
      </w:r>
      <w:r>
        <w:rPr>
          <w:rStyle w:val="UNIWebDefaultFont"/>
          <w:rFonts w:asciiTheme="minorHAnsi" w:hAnsiTheme="minorHAnsi" w:eastAsiaTheme="minorEastAsia" w:cstheme="minorBidi"/>
          <w:sz w:val="24"/>
          <w:szCs w:val="24"/>
        </w:rPr>
        <w:t xml:space="preserve"> </w:t>
      </w:r>
      <w:r w:rsidRPr="007F01BD" w:rsidR="007F01BD">
        <w:rPr>
          <w:rStyle w:val="UNIWebDefaultFont"/>
          <w:rFonts w:asciiTheme="minorHAnsi" w:hAnsiTheme="minorHAnsi" w:eastAsiaTheme="minorEastAsia" w:cstheme="minorBidi"/>
          <w:sz w:val="24"/>
          <w:szCs w:val="24"/>
        </w:rPr>
        <w:t>Management Committee</w:t>
      </w:r>
      <w:r w:rsidR="007F01BD">
        <w:rPr>
          <w:rStyle w:val="UNIWebDefaultFont"/>
          <w:rFonts w:asciiTheme="minorHAnsi" w:hAnsiTheme="minorHAnsi" w:eastAsiaTheme="minorEastAsia" w:cstheme="minorBidi"/>
          <w:sz w:val="24"/>
          <w:szCs w:val="24"/>
        </w:rPr>
        <w:t xml:space="preserve"> Member</w:t>
      </w:r>
      <w:r w:rsidR="00493951">
        <w:rPr>
          <w:rStyle w:val="UNIWebDefaultFont"/>
          <w:rFonts w:asciiTheme="minorHAnsi" w:hAnsiTheme="minorHAnsi" w:eastAsiaTheme="minorEastAsia" w:cstheme="minorBidi"/>
          <w:sz w:val="24"/>
          <w:szCs w:val="24"/>
        </w:rPr>
        <w:t xml:space="preserve">, </w:t>
      </w:r>
      <w:r w:rsidRPr="00C31E5F" w:rsidR="00C31E5F">
        <w:rPr>
          <w:rStyle w:val="UNIWebDefaultFont"/>
          <w:rFonts w:asciiTheme="minorHAnsi" w:hAnsiTheme="minorHAnsi" w:eastAsiaTheme="minorEastAsia" w:cstheme="minorBidi"/>
          <w:sz w:val="24"/>
          <w:szCs w:val="24"/>
        </w:rPr>
        <w:t>AIM Research Centre (ARC)</w:t>
      </w:r>
    </w:p>
    <w:p w:rsidRPr="00B3736D" w:rsidR="00B3736D" w:rsidP="4CEA1208" w:rsidRDefault="1B454B4F" w14:paraId="226F600C" w14:textId="27539986">
      <w:pPr>
        <w:pStyle w:val="UOCVTabDate"/>
        <w:spacing w:line="18" w:lineRule="atLeast"/>
        <w:rPr>
          <w:rStyle w:val="UNIWebDefaultFont"/>
          <w:rFonts w:asciiTheme="minorHAnsi" w:hAnsiTheme="minorHAnsi" w:eastAsiaTheme="minorEastAsia" w:cstheme="minorBidi"/>
          <w:sz w:val="24"/>
          <w:szCs w:val="24"/>
        </w:rPr>
      </w:pPr>
      <w:r w:rsidRPr="4CEA1208">
        <w:rPr>
          <w:rStyle w:val="UNIWebDefaultFont"/>
          <w:rFonts w:asciiTheme="minorHAnsi" w:hAnsiTheme="minorHAnsi" w:eastAsiaTheme="minorEastAsia" w:cstheme="minorBidi"/>
          <w:sz w:val="24"/>
          <w:szCs w:val="24"/>
        </w:rPr>
        <w:t xml:space="preserve">2024 – Present Member of the Global Young Academy </w:t>
      </w:r>
    </w:p>
    <w:p w:rsidRPr="00B3736D" w:rsidR="00B3736D" w:rsidP="4CEA1208" w:rsidRDefault="1B454B4F" w14:paraId="25C46A2D" w14:textId="77777777">
      <w:pPr>
        <w:pStyle w:val="UOCVTabDate"/>
        <w:spacing w:line="18" w:lineRule="atLeast"/>
        <w:rPr>
          <w:rStyle w:val="UNIWebDefaultFont"/>
          <w:rFonts w:asciiTheme="minorHAnsi" w:hAnsiTheme="minorHAnsi" w:eastAsiaTheme="minorEastAsia" w:cstheme="minorBidi"/>
          <w:sz w:val="24"/>
          <w:szCs w:val="24"/>
        </w:rPr>
      </w:pPr>
      <w:r w:rsidRPr="4CEA1208">
        <w:rPr>
          <w:rStyle w:val="UNIWebDefaultFont"/>
          <w:rFonts w:asciiTheme="minorHAnsi" w:hAnsiTheme="minorHAnsi" w:eastAsiaTheme="minorEastAsia" w:cstheme="minorBidi"/>
          <w:sz w:val="24"/>
          <w:szCs w:val="24"/>
        </w:rPr>
        <w:t>2022 – Present Trainee Board Founder and Co-Lead, Women in Cognitive Science (WiCS) – Canada Trainee Board</w:t>
      </w:r>
    </w:p>
    <w:p w:rsidRPr="00B3736D" w:rsidR="00B3736D" w:rsidP="4CEA1208" w:rsidRDefault="1B454B4F" w14:paraId="7B2A1490" w14:textId="77777777">
      <w:pPr>
        <w:spacing w:after="0" w:line="18" w:lineRule="atLeast"/>
        <w:rPr>
          <w:rFonts w:asciiTheme="minorHAnsi" w:hAnsiTheme="minorHAnsi" w:eastAsiaTheme="minorEastAsia" w:cstheme="minorBidi"/>
          <w:sz w:val="24"/>
          <w:szCs w:val="24"/>
        </w:rPr>
      </w:pPr>
      <w:r w:rsidRPr="4CEA1208">
        <w:rPr>
          <w:rStyle w:val="UNIWebDefaultFont"/>
          <w:rFonts w:asciiTheme="minorHAnsi" w:hAnsiTheme="minorHAnsi" w:eastAsiaTheme="minorEastAsia" w:cstheme="minorBidi"/>
          <w:sz w:val="24"/>
          <w:szCs w:val="24"/>
        </w:rPr>
        <w:t xml:space="preserve">2024 – Present Co-Lead Women in Cognitive Science (WICSC) – Canada+ </w:t>
      </w:r>
    </w:p>
    <w:p w:rsidRPr="00B3736D" w:rsidR="00B3736D" w:rsidP="4CEA1208" w:rsidRDefault="1B454B4F" w14:paraId="1863DED0" w14:textId="14D1AA26">
      <w:pPr>
        <w:spacing w:after="0" w:line="18" w:lineRule="atLeast"/>
        <w:rPr>
          <w:rFonts w:asciiTheme="minorHAnsi" w:hAnsiTheme="minorHAnsi" w:eastAsiaTheme="minorEastAsia" w:cstheme="minorBidi"/>
          <w:sz w:val="24"/>
          <w:szCs w:val="24"/>
        </w:rPr>
      </w:pPr>
      <w:r w:rsidRPr="4CEA1208">
        <w:rPr>
          <w:rStyle w:val="UNIWebDefaultFont"/>
          <w:rFonts w:asciiTheme="minorHAnsi" w:hAnsiTheme="minorHAnsi" w:eastAsiaTheme="minorEastAsia" w:cstheme="minorBidi"/>
          <w:sz w:val="24"/>
          <w:szCs w:val="24"/>
        </w:rPr>
        <w:t>20</w:t>
      </w:r>
      <w:r w:rsidR="00011672">
        <w:rPr>
          <w:rStyle w:val="UNIWebDefaultFont"/>
          <w:rFonts w:asciiTheme="minorHAnsi" w:hAnsiTheme="minorHAnsi" w:eastAsiaTheme="minorEastAsia" w:cstheme="minorBidi"/>
          <w:sz w:val="24"/>
          <w:szCs w:val="24"/>
        </w:rPr>
        <w:t>1</w:t>
      </w:r>
      <w:r w:rsidRPr="4CEA1208">
        <w:rPr>
          <w:rStyle w:val="UNIWebDefaultFont"/>
          <w:rFonts w:asciiTheme="minorHAnsi" w:hAnsiTheme="minorHAnsi" w:eastAsiaTheme="minorEastAsia" w:cstheme="minorBidi"/>
          <w:sz w:val="24"/>
          <w:szCs w:val="24"/>
        </w:rPr>
        <w:t>7 – 2024</w:t>
      </w:r>
      <w:r w:rsidR="00011672">
        <w:rPr>
          <w:rStyle w:val="UNIWebDefaultFont"/>
          <w:rFonts w:asciiTheme="minorHAnsi" w:hAnsiTheme="minorHAnsi" w:eastAsiaTheme="minorEastAsia" w:cstheme="minorBidi"/>
          <w:sz w:val="24"/>
          <w:szCs w:val="24"/>
        </w:rPr>
        <w:t xml:space="preserve">     </w:t>
      </w:r>
      <w:r w:rsidRPr="4CEA1208">
        <w:rPr>
          <w:rStyle w:val="UNIWebDefaultFont"/>
          <w:rFonts w:asciiTheme="minorHAnsi" w:hAnsiTheme="minorHAnsi" w:eastAsiaTheme="minorEastAsia" w:cstheme="minorBidi"/>
          <w:sz w:val="24"/>
          <w:szCs w:val="24"/>
        </w:rPr>
        <w:t xml:space="preserve"> Advisory Board Member, Women in Cognitive Science (WICSC) – Canada+ </w:t>
      </w:r>
    </w:p>
    <w:p w:rsidRPr="00B3736D" w:rsidR="00B3736D" w:rsidP="4CEA1208" w:rsidRDefault="1B454B4F" w14:paraId="4A6786D6" w14:textId="77777777">
      <w:pPr>
        <w:pStyle w:val="UOCVTabDate"/>
        <w:spacing w:line="18" w:lineRule="atLeast"/>
        <w:rPr>
          <w:rStyle w:val="UNIWebDefaultFont"/>
          <w:rFonts w:asciiTheme="minorHAnsi" w:hAnsiTheme="minorHAnsi" w:eastAsiaTheme="minorEastAsia" w:cstheme="minorBidi"/>
          <w:sz w:val="24"/>
          <w:szCs w:val="24"/>
        </w:rPr>
      </w:pPr>
      <w:r w:rsidRPr="4CEA1208">
        <w:rPr>
          <w:rStyle w:val="UNIWebDefaultFont"/>
          <w:rFonts w:asciiTheme="minorHAnsi" w:hAnsiTheme="minorHAnsi" w:eastAsiaTheme="minorEastAsia" w:cstheme="minorBidi"/>
          <w:sz w:val="24"/>
          <w:szCs w:val="24"/>
        </w:rPr>
        <w:t>2021 – 2024</w:t>
      </w:r>
      <w:r w:rsidR="00B3736D">
        <w:tab/>
      </w:r>
      <w:r w:rsidRPr="4CEA1208">
        <w:rPr>
          <w:rStyle w:val="UNIWebDefaultFont"/>
          <w:rFonts w:asciiTheme="minorHAnsi" w:hAnsiTheme="minorHAnsi" w:eastAsiaTheme="minorEastAsia" w:cstheme="minorBidi"/>
          <w:sz w:val="24"/>
          <w:szCs w:val="24"/>
        </w:rPr>
        <w:t xml:space="preserve"> </w:t>
      </w:r>
      <w:r w:rsidRPr="4CEA1208">
        <w:rPr>
          <w:rFonts w:asciiTheme="minorHAnsi" w:hAnsiTheme="minorHAnsi" w:eastAsiaTheme="minorEastAsia" w:cstheme="minorBidi"/>
          <w:sz w:val="24"/>
          <w:szCs w:val="24"/>
        </w:rPr>
        <w:t>Board of Governors Member, Canadian Society for Brain, Behaviour, and Cognitive Science (CSBBCS)</w:t>
      </w:r>
    </w:p>
    <w:p w:rsidRPr="00B3736D" w:rsidR="00B3736D" w:rsidP="4CEA1208" w:rsidRDefault="1B454B4F" w14:paraId="00AC9F34" w14:textId="77777777">
      <w:pPr>
        <w:pStyle w:val="UOCVTabDate"/>
        <w:spacing w:line="18" w:lineRule="atLeast"/>
        <w:rPr>
          <w:rFonts w:asciiTheme="minorHAnsi" w:hAnsiTheme="minorHAnsi" w:eastAsiaTheme="minorEastAsia" w:cstheme="minorBidi"/>
          <w:sz w:val="24"/>
          <w:szCs w:val="24"/>
        </w:rPr>
      </w:pPr>
      <w:r w:rsidRPr="4CEA1208">
        <w:rPr>
          <w:rStyle w:val="UNIWebDefaultFont"/>
          <w:rFonts w:asciiTheme="minorHAnsi" w:hAnsiTheme="minorHAnsi" w:eastAsiaTheme="minorEastAsia" w:cstheme="minorBidi"/>
          <w:sz w:val="24"/>
          <w:szCs w:val="24"/>
        </w:rPr>
        <w:t>2019 – Present</w:t>
      </w:r>
      <w:r w:rsidR="00B3736D">
        <w:tab/>
      </w:r>
      <w:r w:rsidRPr="4CEA1208">
        <w:rPr>
          <w:rStyle w:val="UNIWebDefaultFont"/>
          <w:rFonts w:asciiTheme="minorHAnsi" w:hAnsiTheme="minorHAnsi" w:eastAsiaTheme="minorEastAsia" w:cstheme="minorBidi"/>
          <w:sz w:val="24"/>
          <w:szCs w:val="24"/>
        </w:rPr>
        <w:t xml:space="preserve"> Principal</w:t>
      </w:r>
      <w:r w:rsidRPr="4CEA1208">
        <w:rPr>
          <w:rFonts w:asciiTheme="minorHAnsi" w:hAnsiTheme="minorHAnsi" w:eastAsiaTheme="minorEastAsia" w:cstheme="minorBidi"/>
          <w:sz w:val="24"/>
          <w:szCs w:val="24"/>
        </w:rPr>
        <w:t xml:space="preserve"> Researcher, Centre for Research on Educational and Community Services (CRECS)</w:t>
      </w:r>
    </w:p>
    <w:p w:rsidRPr="00B3736D" w:rsidR="00B3736D" w:rsidP="4CEA1208" w:rsidRDefault="1B454B4F" w14:paraId="79645119" w14:textId="77777777">
      <w:pPr>
        <w:pBdr>
          <w:bottom w:val="single" w:color="auto" w:sz="4" w:space="1"/>
        </w:pBdr>
        <w:spacing w:after="0" w:line="18" w:lineRule="atLeast"/>
        <w:ind w:left="708" w:hanging="708"/>
        <w:rPr>
          <w:rFonts w:asciiTheme="minorHAnsi" w:hAnsiTheme="minorHAnsi" w:eastAsiaTheme="minorEastAsia" w:cstheme="minorBidi"/>
          <w:sz w:val="24"/>
          <w:szCs w:val="24"/>
        </w:rPr>
      </w:pPr>
      <w:r w:rsidRPr="4CEA1208">
        <w:rPr>
          <w:rStyle w:val="UNIWebDefaultFont"/>
          <w:rFonts w:asciiTheme="minorHAnsi" w:hAnsiTheme="minorHAnsi" w:eastAsiaTheme="minorEastAsia" w:cstheme="minorBidi"/>
          <w:sz w:val="24"/>
          <w:szCs w:val="24"/>
        </w:rPr>
        <w:t>2019 – 2024</w:t>
      </w:r>
      <w:r w:rsidR="00B3736D">
        <w:tab/>
      </w:r>
      <w:r w:rsidRPr="4CEA1208">
        <w:rPr>
          <w:rStyle w:val="UNIWebDefaultFont"/>
          <w:rFonts w:asciiTheme="minorHAnsi" w:hAnsiTheme="minorHAnsi" w:eastAsiaTheme="minorEastAsia" w:cstheme="minorBidi"/>
          <w:sz w:val="24"/>
          <w:szCs w:val="24"/>
        </w:rPr>
        <w:t xml:space="preserve"> Board</w:t>
      </w:r>
      <w:r w:rsidRPr="4CEA1208">
        <w:rPr>
          <w:rFonts w:asciiTheme="minorHAnsi" w:hAnsiTheme="minorHAnsi" w:eastAsiaTheme="minorEastAsia" w:cstheme="minorBidi"/>
          <w:sz w:val="24"/>
          <w:szCs w:val="24"/>
        </w:rPr>
        <w:t xml:space="preserve"> of Governors Member, Mathematical Cognition and Learning Society (MCLS); Justice, Equity, Diversity, and Inclusion Sub-Committee Chair</w:t>
      </w:r>
    </w:p>
    <w:p w:rsidR="00B3736D" w:rsidP="4CEA1208" w:rsidRDefault="1B454B4F" w14:paraId="188829AA" w14:textId="77777777">
      <w:pPr>
        <w:pBdr>
          <w:bottom w:val="single" w:color="auto" w:sz="4" w:space="1"/>
        </w:pBdr>
        <w:spacing w:after="0" w:line="18" w:lineRule="atLeast"/>
        <w:ind w:left="708" w:hanging="708"/>
        <w:rPr>
          <w:rStyle w:val="UNIWebDefaultFont"/>
          <w:rFonts w:asciiTheme="minorHAnsi" w:hAnsiTheme="minorHAnsi" w:eastAsiaTheme="minorEastAsia" w:cstheme="minorBidi"/>
          <w:sz w:val="24"/>
          <w:szCs w:val="24"/>
        </w:rPr>
      </w:pPr>
      <w:r w:rsidRPr="4CEA1208">
        <w:rPr>
          <w:rStyle w:val="UNIWebDefaultFont"/>
          <w:rFonts w:asciiTheme="minorHAnsi" w:hAnsiTheme="minorHAnsi" w:eastAsiaTheme="minorEastAsia" w:cstheme="minorBidi"/>
          <w:sz w:val="24"/>
          <w:szCs w:val="24"/>
        </w:rPr>
        <w:t>2014 – Present Fellow, Psychonomic Society</w:t>
      </w:r>
    </w:p>
    <w:p w:rsidRPr="00DC2D1C" w:rsidR="00386029" w:rsidP="4CEA1208" w:rsidRDefault="00386029" w14:paraId="2B0CB0C8" w14:textId="77777777">
      <w:pPr>
        <w:pBdr>
          <w:bottom w:val="single" w:color="auto" w:sz="4" w:space="1"/>
        </w:pBdr>
        <w:spacing w:after="0" w:line="18" w:lineRule="atLeast"/>
        <w:rPr>
          <w:rFonts w:asciiTheme="minorHAnsi" w:hAnsiTheme="minorHAnsi" w:eastAsiaTheme="minorEastAsia" w:cstheme="minorBidi"/>
          <w:sz w:val="24"/>
          <w:szCs w:val="24"/>
        </w:rPr>
      </w:pPr>
    </w:p>
    <w:p w:rsidRPr="00DC2D1C" w:rsidR="004944D1" w:rsidP="4CEA1208" w:rsidRDefault="66D94431" w14:paraId="1847D3AD" w14:textId="6597B4B2">
      <w:pPr>
        <w:pBdr>
          <w:bottom w:val="single" w:color="auto" w:sz="4" w:space="1"/>
        </w:pBdr>
        <w:spacing w:after="0" w:line="18" w:lineRule="atLeast"/>
        <w:rPr>
          <w:rFonts w:asciiTheme="minorHAnsi" w:hAnsiTheme="minorHAnsi" w:eastAsiaTheme="minorEastAsia" w:cstheme="minorBidi"/>
          <w:b/>
          <w:bCs/>
          <w:smallCaps/>
          <w:spacing w:val="10"/>
          <w:sz w:val="24"/>
          <w:szCs w:val="24"/>
        </w:rPr>
      </w:pPr>
      <w:r w:rsidRPr="4CEA1208">
        <w:rPr>
          <w:rFonts w:asciiTheme="minorHAnsi" w:hAnsiTheme="minorHAnsi" w:eastAsiaTheme="minorEastAsia" w:cstheme="minorBidi"/>
          <w:sz w:val="24"/>
          <w:szCs w:val="24"/>
        </w:rPr>
        <w:t>S</w:t>
      </w:r>
      <w:r w:rsidRPr="4CEA1208">
        <w:rPr>
          <w:rFonts w:asciiTheme="minorHAnsi" w:hAnsiTheme="minorHAnsi" w:eastAsiaTheme="minorEastAsia" w:cstheme="minorBidi"/>
          <w:b/>
          <w:bCs/>
          <w:smallCaps/>
          <w:spacing w:val="10"/>
          <w:sz w:val="24"/>
          <w:szCs w:val="24"/>
        </w:rPr>
        <w:t>ummary</w:t>
      </w:r>
    </w:p>
    <w:p w:rsidRPr="00DC2D1C" w:rsidR="004944D1" w:rsidP="4CEA1208" w:rsidRDefault="004944D1" w14:paraId="169063F3" w14:textId="77777777">
      <w:pPr>
        <w:spacing w:after="0" w:line="18" w:lineRule="atLeast"/>
        <w:rPr>
          <w:rFonts w:asciiTheme="minorHAnsi" w:hAnsiTheme="minorHAnsi" w:eastAsiaTheme="minorEastAsia" w:cstheme="minorBidi"/>
          <w:sz w:val="24"/>
          <w:szCs w:val="24"/>
        </w:rPr>
      </w:pPr>
    </w:p>
    <w:p w:rsidR="00E204DA" w:rsidP="4CEA1208" w:rsidRDefault="1FC8366D" w14:paraId="072AEAA0" w14:textId="23BEB0B0">
      <w:pPr>
        <w:widowControl w:val="0"/>
        <w:tabs>
          <w:tab w:val="left" w:pos="709"/>
        </w:tabs>
        <w:spacing w:after="0" w:line="18" w:lineRule="atLeast"/>
        <w:rPr>
          <w:rFonts w:asciiTheme="minorHAnsi" w:hAnsiTheme="minorHAnsi" w:eastAsiaTheme="minorEastAsia" w:cstheme="minorBidi"/>
          <w:sz w:val="24"/>
          <w:szCs w:val="24"/>
        </w:rPr>
      </w:pPr>
      <w:r w:rsidRPr="4CEA1208">
        <w:rPr>
          <w:rFonts w:asciiTheme="minorHAnsi" w:hAnsiTheme="minorHAnsi" w:eastAsiaTheme="minorEastAsia" w:cstheme="minorBidi"/>
          <w:sz w:val="24"/>
          <w:szCs w:val="24"/>
        </w:rPr>
        <w:t xml:space="preserve">Peer Reviewed Journal Publications: </w:t>
      </w:r>
      <w:r w:rsidR="00AC3F99">
        <w:rPr>
          <w:rFonts w:asciiTheme="minorHAnsi" w:hAnsiTheme="minorHAnsi" w:eastAsiaTheme="minorEastAsia" w:cstheme="minorBidi"/>
          <w:sz w:val="24"/>
          <w:szCs w:val="24"/>
        </w:rPr>
        <w:t>51</w:t>
      </w:r>
      <w:r w:rsidRPr="4CEA1208">
        <w:rPr>
          <w:rFonts w:asciiTheme="minorHAnsi" w:hAnsiTheme="minorHAnsi" w:eastAsiaTheme="minorEastAsia" w:cstheme="minorBidi"/>
          <w:sz w:val="24"/>
          <w:szCs w:val="24"/>
        </w:rPr>
        <w:t xml:space="preserve"> (</w:t>
      </w:r>
      <w:r w:rsidRPr="4CEA1208" w:rsidR="47E8C225">
        <w:rPr>
          <w:rFonts w:asciiTheme="minorHAnsi" w:hAnsiTheme="minorHAnsi" w:eastAsiaTheme="minorEastAsia" w:cstheme="minorBidi"/>
          <w:sz w:val="24"/>
          <w:szCs w:val="24"/>
        </w:rPr>
        <w:t xml:space="preserve">Citations = </w:t>
      </w:r>
      <w:r w:rsidRPr="00976035" w:rsidR="00976035">
        <w:rPr>
          <w:rFonts w:asciiTheme="minorHAnsi" w:hAnsiTheme="minorHAnsi" w:eastAsiaTheme="minorEastAsia" w:cstheme="minorBidi"/>
          <w:sz w:val="24"/>
          <w:szCs w:val="24"/>
        </w:rPr>
        <w:t>8930</w:t>
      </w:r>
      <w:r w:rsidRPr="4CEA1208">
        <w:rPr>
          <w:rFonts w:asciiTheme="minorHAnsi" w:hAnsiTheme="minorHAnsi" w:eastAsiaTheme="minorEastAsia" w:cstheme="minorBidi"/>
          <w:sz w:val="24"/>
          <w:szCs w:val="24"/>
        </w:rPr>
        <w:t xml:space="preserve">, h-index = </w:t>
      </w:r>
      <w:r w:rsidR="00AC1629">
        <w:rPr>
          <w:rFonts w:asciiTheme="minorHAnsi" w:hAnsiTheme="minorHAnsi" w:eastAsiaTheme="minorEastAsia" w:cstheme="minorBidi"/>
          <w:sz w:val="24"/>
          <w:szCs w:val="24"/>
        </w:rPr>
        <w:t>31; Google Scholar</w:t>
      </w:r>
      <w:r w:rsidRPr="4CEA1208">
        <w:rPr>
          <w:rFonts w:asciiTheme="minorHAnsi" w:hAnsiTheme="minorHAnsi" w:eastAsiaTheme="minorEastAsia" w:cstheme="minorBidi"/>
          <w:sz w:val="24"/>
          <w:szCs w:val="24"/>
        </w:rPr>
        <w:t>)</w:t>
      </w:r>
    </w:p>
    <w:p w:rsidR="00E204DA" w:rsidP="4CEA1208" w:rsidRDefault="1FC8366D" w14:paraId="1477B719" w14:textId="7501E66B">
      <w:pPr>
        <w:widowControl w:val="0"/>
        <w:tabs>
          <w:tab w:val="left" w:pos="709"/>
        </w:tabs>
        <w:spacing w:after="0" w:line="18" w:lineRule="atLeast"/>
        <w:rPr>
          <w:rStyle w:val="UNIWebDefaultFont"/>
          <w:rFonts w:asciiTheme="minorHAnsi" w:hAnsiTheme="minorHAnsi" w:eastAsiaTheme="minorEastAsia" w:cstheme="minorBidi"/>
          <w:sz w:val="24"/>
          <w:szCs w:val="24"/>
        </w:rPr>
      </w:pPr>
      <w:r w:rsidRPr="4CEA1208">
        <w:rPr>
          <w:rStyle w:val="UNIWebDefaultFont"/>
          <w:rFonts w:asciiTheme="minorHAnsi" w:hAnsiTheme="minorHAnsi" w:eastAsiaTheme="minorEastAsia" w:cstheme="minorBidi"/>
          <w:sz w:val="24"/>
          <w:szCs w:val="24"/>
        </w:rPr>
        <w:t xml:space="preserve">Chapters, Articles, and Reports: </w:t>
      </w:r>
      <w:r w:rsidRPr="4CEA1208" w:rsidR="3E4F0EE1">
        <w:rPr>
          <w:rStyle w:val="UNIWebDefaultFont"/>
          <w:rFonts w:asciiTheme="minorHAnsi" w:hAnsiTheme="minorHAnsi" w:eastAsiaTheme="minorEastAsia" w:cstheme="minorBidi"/>
          <w:sz w:val="24"/>
          <w:szCs w:val="24"/>
        </w:rPr>
        <w:t>4</w:t>
      </w:r>
    </w:p>
    <w:p w:rsidRPr="009B3A81" w:rsidR="00E204DA" w:rsidP="4CEA1208" w:rsidRDefault="1FC8366D" w14:paraId="4FB7EBAF" w14:textId="77777777">
      <w:pPr>
        <w:widowControl w:val="0"/>
        <w:tabs>
          <w:tab w:val="left" w:pos="709"/>
        </w:tabs>
        <w:spacing w:after="0" w:line="18" w:lineRule="atLeast"/>
        <w:rPr>
          <w:rFonts w:asciiTheme="minorHAnsi" w:hAnsiTheme="minorHAnsi" w:eastAsiaTheme="minorEastAsia" w:cstheme="minorBidi"/>
          <w:sz w:val="24"/>
          <w:szCs w:val="24"/>
        </w:rPr>
      </w:pPr>
      <w:r w:rsidRPr="4CEA1208">
        <w:rPr>
          <w:rStyle w:val="UNIWebDefaultFont"/>
          <w:rFonts w:asciiTheme="minorHAnsi" w:hAnsiTheme="minorHAnsi" w:eastAsiaTheme="minorEastAsia" w:cstheme="minorBidi"/>
          <w:sz w:val="24"/>
          <w:szCs w:val="24"/>
        </w:rPr>
        <w:t>Popular Press Books: 1</w:t>
      </w:r>
    </w:p>
    <w:p w:rsidRPr="009B3A81" w:rsidR="00E204DA" w:rsidP="4CEA1208" w:rsidRDefault="1FC8366D" w14:paraId="5DD97BDA" w14:textId="54A07747">
      <w:pPr>
        <w:spacing w:after="0" w:line="18" w:lineRule="atLeast"/>
        <w:rPr>
          <w:rFonts w:asciiTheme="minorHAnsi" w:hAnsiTheme="minorHAnsi" w:eastAsiaTheme="minorEastAsia" w:cstheme="minorBidi"/>
          <w:spacing w:val="10"/>
          <w:sz w:val="24"/>
          <w:szCs w:val="24"/>
        </w:rPr>
      </w:pPr>
      <w:r w:rsidRPr="4CEA1208">
        <w:rPr>
          <w:rFonts w:asciiTheme="minorHAnsi" w:hAnsiTheme="minorHAnsi" w:eastAsiaTheme="minorEastAsia" w:cstheme="minorBidi"/>
          <w:spacing w:val="10"/>
          <w:sz w:val="24"/>
          <w:szCs w:val="24"/>
        </w:rPr>
        <w:t>Total amount of funding received: $</w:t>
      </w:r>
      <w:r w:rsidRPr="4CEA1208" w:rsidR="5BF9BCE8">
        <w:rPr>
          <w:rFonts w:asciiTheme="minorHAnsi" w:hAnsiTheme="minorHAnsi" w:eastAsiaTheme="minorEastAsia" w:cstheme="minorBidi"/>
          <w:spacing w:val="10"/>
          <w:sz w:val="24"/>
          <w:szCs w:val="24"/>
        </w:rPr>
        <w:t>2,168,458</w:t>
      </w:r>
      <w:r w:rsidRPr="4CEA1208">
        <w:rPr>
          <w:rFonts w:asciiTheme="minorHAnsi" w:hAnsiTheme="minorHAnsi" w:eastAsiaTheme="minorEastAsia" w:cstheme="minorBidi"/>
          <w:spacing w:val="10"/>
          <w:sz w:val="24"/>
          <w:szCs w:val="24"/>
        </w:rPr>
        <w:t xml:space="preserve"> ($1,</w:t>
      </w:r>
      <w:r w:rsidRPr="4CEA1208" w:rsidR="60D6A0C9">
        <w:rPr>
          <w:rFonts w:asciiTheme="minorHAnsi" w:hAnsiTheme="minorHAnsi" w:eastAsiaTheme="minorEastAsia" w:cstheme="minorBidi"/>
          <w:spacing w:val="10"/>
          <w:sz w:val="24"/>
          <w:szCs w:val="24"/>
        </w:rPr>
        <w:t>696,144</w:t>
      </w:r>
      <w:r w:rsidRPr="4CEA1208">
        <w:rPr>
          <w:rFonts w:asciiTheme="minorHAnsi" w:hAnsiTheme="minorHAnsi" w:eastAsiaTheme="minorEastAsia" w:cstheme="minorBidi"/>
          <w:spacing w:val="10"/>
          <w:sz w:val="24"/>
          <w:szCs w:val="24"/>
        </w:rPr>
        <w:t xml:space="preserve"> as PI)</w:t>
      </w:r>
    </w:p>
    <w:p w:rsidRPr="00DC2D1C" w:rsidR="00824353" w:rsidP="4CEA1208" w:rsidRDefault="00824353" w14:paraId="0B908E54" w14:textId="77777777">
      <w:pPr>
        <w:pStyle w:val="UNIWebHeaders"/>
        <w:pBdr>
          <w:bottom w:val="single" w:color="auto" w:sz="4" w:space="1"/>
        </w:pBdr>
        <w:spacing w:before="0" w:after="0" w:line="18" w:lineRule="atLeast"/>
        <w:rPr>
          <w:rStyle w:val="UNIWebBold"/>
          <w:rFonts w:asciiTheme="minorHAnsi" w:hAnsiTheme="minorHAnsi" w:eastAsiaTheme="minorEastAsia" w:cstheme="minorBidi"/>
          <w:sz w:val="24"/>
          <w:szCs w:val="24"/>
        </w:rPr>
      </w:pPr>
    </w:p>
    <w:p w:rsidRPr="00DC2D1C" w:rsidR="004944D1" w:rsidP="4CEA1208" w:rsidRDefault="66D94431" w14:paraId="517FFE22" w14:textId="698AC410">
      <w:pPr>
        <w:pStyle w:val="UNIWebHeaders"/>
        <w:pBdr>
          <w:bottom w:val="single" w:color="auto" w:sz="4" w:space="1"/>
        </w:pBdr>
        <w:spacing w:before="0" w:after="0" w:line="18" w:lineRule="atLeast"/>
        <w:rPr>
          <w:rFonts w:asciiTheme="minorHAnsi" w:hAnsiTheme="minorHAnsi" w:eastAsiaTheme="minorEastAsia" w:cstheme="minorBidi"/>
          <w:sz w:val="24"/>
          <w:szCs w:val="24"/>
        </w:rPr>
      </w:pPr>
      <w:r w:rsidRPr="4CEA1208">
        <w:rPr>
          <w:rStyle w:val="UNIWebBold"/>
          <w:rFonts w:asciiTheme="minorHAnsi" w:hAnsiTheme="minorHAnsi" w:eastAsiaTheme="minorEastAsia" w:cstheme="minorBidi"/>
          <w:sz w:val="24"/>
          <w:szCs w:val="24"/>
        </w:rPr>
        <w:t>HONOURS</w:t>
      </w:r>
    </w:p>
    <w:p w:rsidR="231800DC" w:rsidP="4CEA1208" w:rsidRDefault="231800DC" w14:paraId="64645447" w14:textId="3E2933D9">
      <w:pPr>
        <w:pStyle w:val="UOCVTabDate"/>
        <w:spacing w:line="18" w:lineRule="atLeast"/>
        <w:rPr>
          <w:rStyle w:val="UNIWebDefaultFont"/>
          <w:rFonts w:asciiTheme="minorHAnsi" w:hAnsiTheme="minorHAnsi" w:eastAsiaTheme="minorEastAsia" w:cstheme="minorBidi"/>
          <w:sz w:val="24"/>
          <w:szCs w:val="24"/>
        </w:rPr>
      </w:pPr>
    </w:p>
    <w:p w:rsidRPr="00533B34" w:rsidR="00D22EB3" w:rsidP="4CEA1208" w:rsidRDefault="0549F2AF" w14:paraId="4D20D3E3" w14:textId="24BA10DD">
      <w:pPr>
        <w:ind w:left="1410" w:hanging="1410"/>
        <w:rPr>
          <w:rStyle w:val="UNIWebDefaultFont"/>
          <w:rFonts w:asciiTheme="minorHAnsi" w:hAnsiTheme="minorHAnsi" w:eastAsiaTheme="minorEastAsia" w:cstheme="minorBidi"/>
          <w:sz w:val="24"/>
          <w:szCs w:val="24"/>
        </w:rPr>
      </w:pPr>
      <w:r w:rsidRPr="4CEA1208">
        <w:rPr>
          <w:rStyle w:val="UNIWebDefaultFont"/>
          <w:rFonts w:asciiTheme="minorHAnsi" w:hAnsiTheme="minorHAnsi" w:eastAsiaTheme="minorEastAsia" w:cstheme="minorBidi"/>
          <w:sz w:val="24"/>
          <w:szCs w:val="24"/>
        </w:rPr>
        <w:t>2024</w:t>
      </w:r>
      <w:r w:rsidR="00533B34">
        <w:rPr>
          <w:rStyle w:val="UNIWebDefaultFont"/>
          <w:rFonts w:asciiTheme="minorHAnsi" w:hAnsiTheme="minorHAnsi" w:cstheme="minorHAnsi"/>
          <w:sz w:val="24"/>
          <w:szCs w:val="24"/>
        </w:rPr>
        <w:tab/>
      </w:r>
      <w:r w:rsidRPr="4CEA1208" w:rsidR="008D8525">
        <w:rPr>
          <w:rStyle w:val="UNIWebDefaultFont"/>
          <w:rFonts w:asciiTheme="minorHAnsi" w:hAnsiTheme="minorHAnsi" w:eastAsiaTheme="minorEastAsia" w:cstheme="minorBidi"/>
          <w:b/>
          <w:bCs/>
          <w:sz w:val="24"/>
          <w:szCs w:val="24"/>
        </w:rPr>
        <w:t xml:space="preserve">CPA Best Article Award, </w:t>
      </w:r>
      <w:r w:rsidRPr="4CEA1208" w:rsidR="7989F683">
        <w:rPr>
          <w:rStyle w:val="UNIWebDefaultFont"/>
          <w:rFonts w:asciiTheme="minorHAnsi" w:hAnsiTheme="minorHAnsi" w:eastAsiaTheme="minorEastAsia" w:cstheme="minorBidi"/>
          <w:sz w:val="24"/>
          <w:szCs w:val="24"/>
        </w:rPr>
        <w:t>the CPA recognizes the contributions made by authors to its three journals (CP, CJEP, and CJBS) by sponsoring an annual award for the best article published in each journal the previous year. CJEP is published in collaboration with the Canadian Society for Brain, Behaviour and Cognitive Science (CSBBCS</w:t>
      </w:r>
      <w:r w:rsidRPr="4CEA1208" w:rsidR="3E4FCB1F">
        <w:rPr>
          <w:rStyle w:val="UNIWebDefaultFont"/>
          <w:rFonts w:asciiTheme="minorHAnsi" w:hAnsiTheme="minorHAnsi" w:eastAsiaTheme="minorEastAsia" w:cstheme="minorBidi"/>
          <w:sz w:val="24"/>
          <w:szCs w:val="24"/>
        </w:rPr>
        <w:t>)</w:t>
      </w:r>
      <w:r w:rsidRPr="4CEA1208" w:rsidR="7989F683">
        <w:rPr>
          <w:rStyle w:val="UNIWebDefaultFont"/>
          <w:rFonts w:asciiTheme="minorHAnsi" w:hAnsiTheme="minorHAnsi" w:eastAsiaTheme="minorEastAsia" w:cstheme="minorBidi"/>
          <w:sz w:val="24"/>
          <w:szCs w:val="24"/>
        </w:rPr>
        <w:t xml:space="preserve">. Paper: </w:t>
      </w:r>
      <w:r w:rsidRPr="4CEA1208" w:rsidR="7989F683">
        <w:rPr>
          <w:rFonts w:asciiTheme="minorHAnsi" w:hAnsiTheme="minorHAnsi" w:eastAsiaTheme="minorEastAsia" w:cstheme="minorBidi"/>
          <w:spacing w:val="10"/>
          <w:sz w:val="24"/>
          <w:szCs w:val="24"/>
        </w:rPr>
        <w:t>*</w:t>
      </w:r>
      <w:r w:rsidRPr="4CEA1208" w:rsidR="7989F683">
        <w:rPr>
          <w:rFonts w:asciiTheme="minorHAnsi" w:hAnsiTheme="minorHAnsi" w:eastAsiaTheme="minorEastAsia" w:cstheme="minorBidi"/>
          <w:sz w:val="24"/>
          <w:szCs w:val="24"/>
          <w:lang w:val="en-CA"/>
        </w:rPr>
        <w:t xml:space="preserve">Delage, V., </w:t>
      </w:r>
      <w:r w:rsidRPr="4CEA1208" w:rsidR="7989F683">
        <w:rPr>
          <w:rFonts w:asciiTheme="minorHAnsi" w:hAnsiTheme="minorHAnsi" w:eastAsiaTheme="minorEastAsia" w:cstheme="minorBidi"/>
          <w:spacing w:val="10"/>
          <w:sz w:val="24"/>
          <w:szCs w:val="24"/>
        </w:rPr>
        <w:t>*</w:t>
      </w:r>
      <w:r w:rsidRPr="4CEA1208" w:rsidR="7989F683">
        <w:rPr>
          <w:rFonts w:asciiTheme="minorHAnsi" w:hAnsiTheme="minorHAnsi" w:eastAsiaTheme="minorEastAsia" w:cstheme="minorBidi"/>
          <w:sz w:val="24"/>
          <w:szCs w:val="24"/>
          <w:lang w:val="en-CA"/>
        </w:rPr>
        <w:t>Daker, R.J.,</w:t>
      </w:r>
      <w:r w:rsidRPr="4CEA1208" w:rsidR="7989F683">
        <w:rPr>
          <w:rFonts w:asciiTheme="minorHAnsi" w:hAnsiTheme="minorHAnsi" w:eastAsiaTheme="minorEastAsia" w:cstheme="minorBidi"/>
          <w:spacing w:val="10"/>
          <w:sz w:val="24"/>
          <w:szCs w:val="24"/>
        </w:rPr>
        <w:t xml:space="preserve"> *</w:t>
      </w:r>
      <w:r w:rsidRPr="4CEA1208" w:rsidR="7989F683">
        <w:rPr>
          <w:rFonts w:asciiTheme="minorHAnsi" w:hAnsiTheme="minorHAnsi" w:eastAsiaTheme="minorEastAsia" w:cstheme="minorBidi"/>
          <w:sz w:val="24"/>
          <w:szCs w:val="24"/>
          <w:lang w:val="en-CA"/>
        </w:rPr>
        <w:t xml:space="preserve">Trudel, G,, Lyons, I.M., &amp; </w:t>
      </w:r>
      <w:r w:rsidRPr="4CEA1208" w:rsidR="7989F683">
        <w:rPr>
          <w:rFonts w:asciiTheme="minorHAnsi" w:hAnsiTheme="minorHAnsi" w:eastAsiaTheme="minorEastAsia" w:cstheme="minorBidi"/>
          <w:b/>
          <w:bCs/>
          <w:sz w:val="24"/>
          <w:szCs w:val="24"/>
          <w:lang w:val="en-CA"/>
        </w:rPr>
        <w:t>Maloney, E.A.,</w:t>
      </w:r>
      <w:r w:rsidRPr="4CEA1208" w:rsidR="7989F683">
        <w:rPr>
          <w:rFonts w:asciiTheme="minorHAnsi" w:hAnsiTheme="minorHAnsi" w:eastAsiaTheme="minorEastAsia" w:cstheme="minorBidi"/>
          <w:sz w:val="24"/>
          <w:szCs w:val="24"/>
          <w:lang w:val="en-CA"/>
        </w:rPr>
        <w:t xml:space="preserve"> (accepted February 2024). It’s a “Small World”: Relations between Performance on Five Spatial Tasks and Five Mathematics Tasks in Undergraduate Students. </w:t>
      </w:r>
      <w:r w:rsidRPr="4CEA1208" w:rsidR="7989F683">
        <w:rPr>
          <w:rFonts w:asciiTheme="minorHAnsi" w:hAnsiTheme="minorHAnsi" w:eastAsiaTheme="minorEastAsia" w:cstheme="minorBidi"/>
          <w:i/>
          <w:iCs/>
          <w:sz w:val="24"/>
          <w:szCs w:val="24"/>
          <w:lang w:val="en-CA"/>
        </w:rPr>
        <w:t xml:space="preserve">Canadian Journal of Experimental Psychology </w:t>
      </w:r>
      <w:r w:rsidRPr="4CEA1208" w:rsidR="7989F683">
        <w:rPr>
          <w:rFonts w:asciiTheme="minorHAnsi" w:hAnsiTheme="minorHAnsi" w:eastAsiaTheme="minorEastAsia" w:cstheme="minorBidi"/>
          <w:i/>
          <w:iCs/>
          <w:sz w:val="24"/>
          <w:szCs w:val="24"/>
        </w:rPr>
        <w:t>doi: 10.1037/cep000032</w:t>
      </w:r>
      <w:r w:rsidRPr="4CEA1208" w:rsidR="7989F683">
        <w:rPr>
          <w:rStyle w:val="UNIWebDefaultFont"/>
          <w:rFonts w:asciiTheme="minorHAnsi" w:hAnsiTheme="minorHAnsi" w:eastAsiaTheme="minorEastAsia" w:cstheme="minorBidi"/>
          <w:sz w:val="24"/>
          <w:szCs w:val="24"/>
        </w:rPr>
        <w:t xml:space="preserve"> </w:t>
      </w:r>
      <w:r w:rsidRPr="4CEA1208" w:rsidR="008D8525">
        <w:rPr>
          <w:rStyle w:val="UNIWebDefaultFont"/>
          <w:rFonts w:asciiTheme="minorHAnsi" w:hAnsiTheme="minorHAnsi" w:eastAsiaTheme="minorEastAsia" w:cstheme="minorBidi"/>
          <w:sz w:val="24"/>
          <w:szCs w:val="24"/>
        </w:rPr>
        <w:t xml:space="preserve"> </w:t>
      </w:r>
    </w:p>
    <w:p w:rsidR="00ED4B05" w:rsidP="4CEA1208" w:rsidRDefault="4E5A1BD7" w14:paraId="6DEC7BE9" w14:textId="5E49B7E6">
      <w:pPr>
        <w:pStyle w:val="UOCVTabDate"/>
        <w:spacing w:line="18" w:lineRule="atLeast"/>
        <w:rPr>
          <w:rStyle w:val="UNIWebDefaultFont"/>
          <w:rFonts w:asciiTheme="minorHAnsi" w:hAnsiTheme="minorHAnsi" w:eastAsiaTheme="minorEastAsia" w:cstheme="minorBidi"/>
          <w:sz w:val="24"/>
          <w:szCs w:val="24"/>
        </w:rPr>
      </w:pPr>
      <w:r w:rsidRPr="4CEA1208">
        <w:rPr>
          <w:rStyle w:val="UNIWebDefaultFont"/>
          <w:rFonts w:asciiTheme="minorHAnsi" w:hAnsiTheme="minorHAnsi" w:eastAsiaTheme="minorEastAsia" w:cstheme="minorBidi"/>
          <w:sz w:val="24"/>
          <w:szCs w:val="24"/>
        </w:rPr>
        <w:t>2022</w:t>
      </w:r>
      <w:r w:rsidR="00ED4B05">
        <w:tab/>
      </w:r>
      <w:r w:rsidRPr="4CEA1208" w:rsidR="0611EDD9">
        <w:rPr>
          <w:rStyle w:val="UNIWebDefaultFont"/>
          <w:rFonts w:asciiTheme="minorHAnsi" w:hAnsiTheme="minorHAnsi" w:eastAsiaTheme="minorEastAsia" w:cstheme="minorBidi"/>
          <w:b/>
          <w:bCs/>
          <w:sz w:val="24"/>
          <w:szCs w:val="24"/>
        </w:rPr>
        <w:t xml:space="preserve">University of Ottawa </w:t>
      </w:r>
      <w:r w:rsidRPr="4CEA1208" w:rsidR="6624A4F1">
        <w:rPr>
          <w:rStyle w:val="UNIWebDefaultFont"/>
          <w:rFonts w:asciiTheme="minorHAnsi" w:hAnsiTheme="minorHAnsi" w:eastAsiaTheme="minorEastAsia" w:cstheme="minorBidi"/>
          <w:b/>
          <w:bCs/>
          <w:sz w:val="24"/>
          <w:szCs w:val="24"/>
        </w:rPr>
        <w:t>Early Career Researcher of the Year Award</w:t>
      </w:r>
      <w:r w:rsidRPr="4CEA1208" w:rsidR="6624A4F1">
        <w:rPr>
          <w:rStyle w:val="UNIWebDefaultFont"/>
          <w:rFonts w:asciiTheme="minorHAnsi" w:hAnsiTheme="minorHAnsi" w:eastAsiaTheme="minorEastAsia" w:cstheme="minorBidi"/>
          <w:sz w:val="24"/>
          <w:szCs w:val="24"/>
        </w:rPr>
        <w:t xml:space="preserve">, </w:t>
      </w:r>
      <w:r w:rsidRPr="4CEA1208" w:rsidR="0356DE66">
        <w:rPr>
          <w:rStyle w:val="UNIWebDefaultFont"/>
          <w:rFonts w:asciiTheme="minorHAnsi" w:hAnsiTheme="minorHAnsi" w:eastAsiaTheme="minorEastAsia" w:cstheme="minorBidi"/>
          <w:sz w:val="24"/>
          <w:szCs w:val="24"/>
        </w:rPr>
        <w:t>presented annually to faculty members who have made exceptional contributions to research at the University of Ottawa</w:t>
      </w:r>
      <w:r w:rsidRPr="4CEA1208" w:rsidR="506C63D2">
        <w:rPr>
          <w:rStyle w:val="UNIWebDefaultFont"/>
          <w:rFonts w:asciiTheme="minorHAnsi" w:hAnsiTheme="minorHAnsi" w:eastAsiaTheme="minorEastAsia" w:cstheme="minorBidi"/>
          <w:sz w:val="24"/>
          <w:szCs w:val="24"/>
        </w:rPr>
        <w:t xml:space="preserve"> (</w:t>
      </w:r>
      <w:r w:rsidRPr="4CEA1208" w:rsidR="65E5E111">
        <w:rPr>
          <w:rStyle w:val="UNIWebDefaultFont"/>
          <w:rFonts w:asciiTheme="minorHAnsi" w:hAnsiTheme="minorHAnsi" w:eastAsiaTheme="minorEastAsia" w:cstheme="minorBidi"/>
          <w:sz w:val="24"/>
          <w:szCs w:val="24"/>
        </w:rPr>
        <w:t>$10,000 research bursary)</w:t>
      </w:r>
    </w:p>
    <w:p w:rsidRPr="00DC2D1C" w:rsidR="00084D6D" w:rsidP="4CEA1208" w:rsidRDefault="37BE2028" w14:paraId="50283F32" w14:textId="734A8935">
      <w:pPr>
        <w:pStyle w:val="UOCVTabDate"/>
        <w:spacing w:line="18" w:lineRule="atLeast"/>
        <w:rPr>
          <w:rStyle w:val="UNIWebDefaultFont"/>
          <w:rFonts w:asciiTheme="minorHAnsi" w:hAnsiTheme="minorHAnsi" w:eastAsiaTheme="minorEastAsia" w:cstheme="minorBidi"/>
          <w:sz w:val="24"/>
          <w:szCs w:val="24"/>
        </w:rPr>
      </w:pPr>
      <w:r w:rsidRPr="4CEA1208">
        <w:rPr>
          <w:rStyle w:val="UNIWebDefaultFont"/>
          <w:rFonts w:asciiTheme="minorHAnsi" w:hAnsiTheme="minorHAnsi" w:eastAsiaTheme="minorEastAsia" w:cstheme="minorBidi"/>
          <w:sz w:val="24"/>
          <w:szCs w:val="24"/>
        </w:rPr>
        <w:t>2021</w:t>
      </w:r>
      <w:r w:rsidR="00084D6D">
        <w:tab/>
      </w:r>
      <w:r w:rsidRPr="4CEA1208">
        <w:rPr>
          <w:rStyle w:val="UNIWebDefaultFont"/>
          <w:rFonts w:asciiTheme="minorHAnsi" w:hAnsiTheme="minorHAnsi" w:eastAsiaTheme="minorEastAsia" w:cstheme="minorBidi"/>
          <w:b/>
          <w:bCs/>
          <w:sz w:val="24"/>
          <w:szCs w:val="24"/>
        </w:rPr>
        <w:t>Psychonomic Society Early Career Award</w:t>
      </w:r>
      <w:r w:rsidRPr="4CEA1208">
        <w:rPr>
          <w:rStyle w:val="UNIWebDefaultFont"/>
          <w:rFonts w:asciiTheme="minorHAnsi" w:hAnsiTheme="minorHAnsi" w:eastAsiaTheme="minorEastAsia" w:cstheme="minorBidi"/>
          <w:sz w:val="24"/>
          <w:szCs w:val="24"/>
        </w:rPr>
        <w:t xml:space="preserve">, to recognizes young scientists who have made excellent scientific contributions to the field of cognitive psychology early in their careers. </w:t>
      </w:r>
    </w:p>
    <w:p w:rsidRPr="00DC2D1C" w:rsidR="002F1D7B" w:rsidP="4CEA1208" w:rsidRDefault="050D50CC" w14:paraId="4F2B6A19" w14:textId="2E6E14FF">
      <w:pPr>
        <w:pStyle w:val="UOCVTabDate"/>
        <w:spacing w:line="18" w:lineRule="atLeast"/>
        <w:rPr>
          <w:rStyle w:val="UNIWebDefaultFont"/>
          <w:rFonts w:asciiTheme="minorHAnsi" w:hAnsiTheme="minorHAnsi" w:eastAsiaTheme="minorEastAsia" w:cstheme="minorBidi"/>
          <w:sz w:val="24"/>
          <w:szCs w:val="24"/>
        </w:rPr>
      </w:pPr>
      <w:r w:rsidRPr="4CEA1208">
        <w:rPr>
          <w:rStyle w:val="UNIWebDefaultFont"/>
          <w:rFonts w:asciiTheme="minorHAnsi" w:hAnsiTheme="minorHAnsi" w:eastAsiaTheme="minorEastAsia" w:cstheme="minorBidi"/>
          <w:sz w:val="24"/>
          <w:szCs w:val="24"/>
        </w:rPr>
        <w:t>2021</w:t>
      </w:r>
      <w:r w:rsidR="008E58AB">
        <w:tab/>
      </w:r>
      <w:r w:rsidRPr="4CEA1208" w:rsidR="43A351B4">
        <w:rPr>
          <w:rStyle w:val="UNIWebDefaultFont"/>
          <w:rFonts w:asciiTheme="minorHAnsi" w:hAnsiTheme="minorHAnsi" w:eastAsiaTheme="minorEastAsia" w:cstheme="minorBidi"/>
          <w:b/>
          <w:bCs/>
          <w:sz w:val="24"/>
          <w:szCs w:val="24"/>
        </w:rPr>
        <w:t>Faculty of Social Sciences’ Young Researcher Award</w:t>
      </w:r>
      <w:r w:rsidRPr="4CEA1208" w:rsidR="79269D70">
        <w:rPr>
          <w:rStyle w:val="UNIWebDefaultFont"/>
          <w:rFonts w:asciiTheme="minorHAnsi" w:hAnsiTheme="minorHAnsi" w:eastAsiaTheme="minorEastAsia" w:cstheme="minorBidi"/>
          <w:b/>
          <w:bCs/>
          <w:sz w:val="24"/>
          <w:szCs w:val="24"/>
        </w:rPr>
        <w:t xml:space="preserve"> (Excellence in Research Award)</w:t>
      </w:r>
      <w:r w:rsidRPr="4CEA1208" w:rsidR="1FE3A6D5">
        <w:rPr>
          <w:rStyle w:val="UNIWebDefaultFont"/>
          <w:rFonts w:asciiTheme="minorHAnsi" w:hAnsiTheme="minorHAnsi" w:eastAsiaTheme="minorEastAsia" w:cstheme="minorBidi"/>
          <w:sz w:val="24"/>
          <w:szCs w:val="24"/>
        </w:rPr>
        <w:t>, presented annually to a member who has earned distinction for his or her unit and Faculty as a result of the importance and exceptional characteristics of his or her research work</w:t>
      </w:r>
      <w:r w:rsidRPr="4CEA1208" w:rsidR="65E5E111">
        <w:rPr>
          <w:rStyle w:val="UNIWebDefaultFont"/>
          <w:rFonts w:asciiTheme="minorHAnsi" w:hAnsiTheme="minorHAnsi" w:eastAsiaTheme="minorEastAsia" w:cstheme="minorBidi"/>
          <w:sz w:val="24"/>
          <w:szCs w:val="24"/>
        </w:rPr>
        <w:t xml:space="preserve"> (</w:t>
      </w:r>
      <w:r w:rsidRPr="4CEA1208" w:rsidR="6AAF57D8">
        <w:rPr>
          <w:rStyle w:val="UNIWebDefaultFont"/>
          <w:rFonts w:asciiTheme="minorHAnsi" w:hAnsiTheme="minorHAnsi" w:eastAsiaTheme="minorEastAsia" w:cstheme="minorBidi"/>
          <w:sz w:val="24"/>
          <w:szCs w:val="24"/>
        </w:rPr>
        <w:t>$7,500 research bursary)</w:t>
      </w:r>
    </w:p>
    <w:p w:rsidRPr="00DC2D1C" w:rsidR="004944D1" w:rsidP="4CEA1208" w:rsidRDefault="66D94431" w14:paraId="1BB13D22" w14:textId="65998FB8">
      <w:pPr>
        <w:pStyle w:val="UOCVTabDate"/>
        <w:spacing w:line="18" w:lineRule="atLeast"/>
        <w:rPr>
          <w:rFonts w:asciiTheme="minorHAnsi" w:hAnsiTheme="minorHAnsi" w:eastAsiaTheme="minorEastAsia" w:cstheme="minorBidi"/>
          <w:sz w:val="24"/>
          <w:szCs w:val="24"/>
        </w:rPr>
      </w:pPr>
      <w:r w:rsidRPr="4CEA1208">
        <w:rPr>
          <w:rStyle w:val="UNIWebDefaultFont"/>
          <w:rFonts w:asciiTheme="minorHAnsi" w:hAnsiTheme="minorHAnsi" w:eastAsiaTheme="minorEastAsia" w:cstheme="minorBidi"/>
          <w:sz w:val="24"/>
          <w:szCs w:val="24"/>
        </w:rPr>
        <w:t>2013</w:t>
      </w:r>
      <w:r w:rsidR="004944D1">
        <w:tab/>
      </w:r>
      <w:r w:rsidRPr="4CEA1208">
        <w:rPr>
          <w:rStyle w:val="UNIWebDefaultFont"/>
          <w:rFonts w:asciiTheme="minorHAnsi" w:hAnsiTheme="minorHAnsi" w:eastAsiaTheme="minorEastAsia" w:cstheme="minorBidi"/>
          <w:b/>
          <w:bCs/>
          <w:sz w:val="24"/>
          <w:szCs w:val="24"/>
        </w:rPr>
        <w:t xml:space="preserve">Psychonomic Society </w:t>
      </w:r>
      <w:bookmarkStart w:name="_Hlk66959955" w:id="0"/>
      <w:r w:rsidRPr="4CEA1208">
        <w:rPr>
          <w:rStyle w:val="UNIWebDefaultFont"/>
          <w:rFonts w:asciiTheme="minorHAnsi" w:hAnsiTheme="minorHAnsi" w:eastAsiaTheme="minorEastAsia" w:cstheme="minorBidi"/>
          <w:b/>
          <w:bCs/>
          <w:sz w:val="24"/>
          <w:szCs w:val="24"/>
        </w:rPr>
        <w:t>Associate Member Select-Speaker Award</w:t>
      </w:r>
      <w:r w:rsidRPr="4CEA1208">
        <w:rPr>
          <w:rStyle w:val="UNIWebDefaultFont"/>
          <w:rFonts w:asciiTheme="minorHAnsi" w:hAnsiTheme="minorHAnsi" w:eastAsiaTheme="minorEastAsia" w:cstheme="minorBidi"/>
          <w:sz w:val="24"/>
          <w:szCs w:val="24"/>
        </w:rPr>
        <w:t>, The Select-Speaker Awards are designed to showcase exceptional research by Associate Members of the Psychonomics Society, Psychonomic Society</w:t>
      </w:r>
      <w:bookmarkEnd w:id="0"/>
    </w:p>
    <w:p w:rsidRPr="00DC2D1C" w:rsidR="004944D1" w:rsidP="4CEA1208" w:rsidRDefault="66D94431" w14:paraId="7983139F" w14:textId="742ED640">
      <w:pPr>
        <w:pStyle w:val="UOCVTabDate"/>
        <w:spacing w:line="18" w:lineRule="atLeast"/>
        <w:rPr>
          <w:rFonts w:asciiTheme="minorHAnsi" w:hAnsiTheme="minorHAnsi" w:eastAsiaTheme="minorEastAsia" w:cstheme="minorBidi"/>
          <w:sz w:val="24"/>
          <w:szCs w:val="24"/>
        </w:rPr>
      </w:pPr>
      <w:r w:rsidRPr="4CEA1208">
        <w:rPr>
          <w:rStyle w:val="UNIWebDefaultFont"/>
          <w:rFonts w:asciiTheme="minorHAnsi" w:hAnsiTheme="minorHAnsi" w:eastAsiaTheme="minorEastAsia" w:cstheme="minorBidi"/>
          <w:sz w:val="24"/>
          <w:szCs w:val="24"/>
        </w:rPr>
        <w:t>2013</w:t>
      </w:r>
      <w:r w:rsidR="004944D1">
        <w:tab/>
      </w:r>
      <w:r w:rsidRPr="4CEA1208">
        <w:rPr>
          <w:rStyle w:val="UNIWebDefaultFont"/>
          <w:rFonts w:asciiTheme="minorHAnsi" w:hAnsiTheme="minorHAnsi" w:eastAsiaTheme="minorEastAsia" w:cstheme="minorBidi"/>
          <w:b/>
          <w:bCs/>
          <w:sz w:val="24"/>
          <w:szCs w:val="24"/>
        </w:rPr>
        <w:t>The Best Writing on Mathematics</w:t>
      </w:r>
      <w:r w:rsidRPr="4CEA1208">
        <w:rPr>
          <w:rStyle w:val="UNIWebDefaultFont"/>
          <w:rFonts w:asciiTheme="minorHAnsi" w:hAnsiTheme="minorHAnsi" w:eastAsiaTheme="minorEastAsia" w:cstheme="minorBidi"/>
          <w:sz w:val="24"/>
          <w:szCs w:val="24"/>
        </w:rPr>
        <w:t>, Maloney, E</w:t>
      </w:r>
      <w:r w:rsidRPr="4CEA1208" w:rsidR="4E7AA4D8">
        <w:rPr>
          <w:rStyle w:val="UNIWebDefaultFont"/>
          <w:rFonts w:asciiTheme="minorHAnsi" w:hAnsiTheme="minorHAnsi" w:eastAsiaTheme="minorEastAsia" w:cstheme="minorBidi"/>
          <w:sz w:val="24"/>
          <w:szCs w:val="24"/>
        </w:rPr>
        <w:t>.</w:t>
      </w:r>
      <w:r w:rsidRPr="4CEA1208">
        <w:rPr>
          <w:rStyle w:val="UNIWebDefaultFont"/>
          <w:rFonts w:asciiTheme="minorHAnsi" w:hAnsiTheme="minorHAnsi" w:eastAsiaTheme="minorEastAsia" w:cstheme="minorBidi"/>
          <w:sz w:val="24"/>
          <w:szCs w:val="24"/>
        </w:rPr>
        <w:t>A., &amp; Beilock, S.L. (2012) Math anxiety: Who has it, why it develops, and how to guard against it. Trends in Cognitive Science, 16, 404-406 was reprinted in The Best Writing on Mathematics (2013). Princeton University Press. Princeton, NJ, Princeton University Press</w:t>
      </w:r>
    </w:p>
    <w:p w:rsidRPr="00DC2D1C" w:rsidR="004944D1" w:rsidP="4CEA1208" w:rsidRDefault="66D94431" w14:paraId="3494A589" w14:textId="77777777">
      <w:pPr>
        <w:pStyle w:val="UOCVTabDate"/>
        <w:spacing w:line="18" w:lineRule="atLeast"/>
        <w:rPr>
          <w:rFonts w:asciiTheme="minorHAnsi" w:hAnsiTheme="minorHAnsi" w:eastAsiaTheme="minorEastAsia" w:cstheme="minorBidi"/>
          <w:sz w:val="24"/>
          <w:szCs w:val="24"/>
        </w:rPr>
      </w:pPr>
      <w:r w:rsidRPr="4CEA1208">
        <w:rPr>
          <w:rStyle w:val="UNIWebDefaultFont"/>
          <w:rFonts w:asciiTheme="minorHAnsi" w:hAnsiTheme="minorHAnsi" w:eastAsiaTheme="minorEastAsia" w:cstheme="minorBidi"/>
          <w:sz w:val="24"/>
          <w:szCs w:val="24"/>
        </w:rPr>
        <w:t>2009</w:t>
      </w:r>
      <w:r w:rsidR="004944D1">
        <w:tab/>
      </w:r>
      <w:r w:rsidRPr="4CEA1208">
        <w:rPr>
          <w:rStyle w:val="UNIWebDefaultFont"/>
          <w:rFonts w:asciiTheme="minorHAnsi" w:hAnsiTheme="minorHAnsi" w:eastAsiaTheme="minorEastAsia" w:cstheme="minorBidi"/>
          <w:b/>
          <w:bCs/>
          <w:sz w:val="24"/>
          <w:szCs w:val="24"/>
        </w:rPr>
        <w:t>Association for Psychological Science Student Researcher Award</w:t>
      </w:r>
      <w:r w:rsidRPr="4CEA1208">
        <w:rPr>
          <w:rStyle w:val="UNIWebDefaultFont"/>
          <w:rFonts w:asciiTheme="minorHAnsi" w:hAnsiTheme="minorHAnsi" w:eastAsiaTheme="minorEastAsia" w:cstheme="minorBidi"/>
          <w:sz w:val="24"/>
          <w:szCs w:val="24"/>
        </w:rPr>
        <w:t>, To promote and acknowledge outstanding research conducted by graduate student members, Association for Psychological Science</w:t>
      </w:r>
    </w:p>
    <w:p w:rsidRPr="00DC2D1C" w:rsidR="004944D1" w:rsidP="4CEA1208" w:rsidRDefault="004944D1" w14:paraId="0B4546F4" w14:textId="5BFFF5CB">
      <w:pPr>
        <w:spacing w:after="0" w:line="18" w:lineRule="atLeast"/>
        <w:rPr>
          <w:rStyle w:val="UNIWebBold"/>
          <w:rFonts w:asciiTheme="minorHAnsi" w:hAnsiTheme="minorHAnsi" w:eastAsiaTheme="minorEastAsia" w:cstheme="minorBidi"/>
          <w:sz w:val="24"/>
          <w:szCs w:val="24"/>
        </w:rPr>
      </w:pPr>
    </w:p>
    <w:p w:rsidRPr="00DC2D1C" w:rsidR="004944D1" w:rsidP="4CEA1208" w:rsidRDefault="66D94431" w14:paraId="7BBFAA52" w14:textId="77777777">
      <w:pPr>
        <w:pStyle w:val="UNIWebHeaders"/>
        <w:pBdr>
          <w:bottom w:val="single" w:color="auto" w:sz="4" w:space="1"/>
        </w:pBdr>
        <w:spacing w:before="0" w:after="0" w:line="18" w:lineRule="atLeast"/>
        <w:rPr>
          <w:rStyle w:val="UNIWebBold"/>
          <w:rFonts w:asciiTheme="minorHAnsi" w:hAnsiTheme="minorHAnsi" w:eastAsiaTheme="minorEastAsia" w:cstheme="minorBidi"/>
          <w:sz w:val="24"/>
          <w:szCs w:val="24"/>
        </w:rPr>
      </w:pPr>
      <w:r w:rsidRPr="4CEA1208">
        <w:rPr>
          <w:rStyle w:val="UNIWebBold"/>
          <w:rFonts w:asciiTheme="minorHAnsi" w:hAnsiTheme="minorHAnsi" w:eastAsiaTheme="minorEastAsia" w:cstheme="minorBidi"/>
          <w:sz w:val="24"/>
          <w:szCs w:val="24"/>
        </w:rPr>
        <w:t xml:space="preserve">RESEARCH FUNDING </w:t>
      </w:r>
    </w:p>
    <w:p w:rsidRPr="00DC2D1C" w:rsidR="004944D1" w:rsidP="4CEA1208" w:rsidRDefault="004944D1" w14:paraId="02F60806" w14:textId="77777777">
      <w:pPr>
        <w:pStyle w:val="UNIWebHeaders"/>
        <w:spacing w:before="0" w:after="0" w:line="18" w:lineRule="atLeast"/>
        <w:rPr>
          <w:rStyle w:val="UNIWebBold"/>
          <w:rFonts w:asciiTheme="minorHAnsi" w:hAnsiTheme="minorHAnsi" w:eastAsiaTheme="minorEastAsia" w:cstheme="minorBidi"/>
          <w:sz w:val="24"/>
          <w:szCs w:val="24"/>
        </w:rPr>
      </w:pPr>
    </w:p>
    <w:p w:rsidRPr="00DC2D1C" w:rsidR="004944D1" w:rsidP="4CEA1208" w:rsidRDefault="66D94431" w14:paraId="339E87F3" w14:textId="74BC8270">
      <w:pPr>
        <w:spacing w:after="0" w:line="18" w:lineRule="atLeast"/>
        <w:rPr>
          <w:rFonts w:asciiTheme="minorHAnsi" w:hAnsiTheme="minorHAnsi" w:eastAsiaTheme="minorEastAsia" w:cstheme="minorBidi"/>
          <w:b/>
          <w:bCs/>
          <w:sz w:val="24"/>
          <w:szCs w:val="24"/>
        </w:rPr>
      </w:pPr>
      <w:r w:rsidRPr="4CEA1208">
        <w:rPr>
          <w:rFonts w:asciiTheme="minorHAnsi" w:hAnsiTheme="minorHAnsi" w:eastAsiaTheme="minorEastAsia" w:cstheme="minorBidi"/>
          <w:b/>
          <w:bCs/>
          <w:sz w:val="24"/>
          <w:szCs w:val="24"/>
        </w:rPr>
        <w:t>EXTERNAL RESEARCH FUNDING (PI):</w:t>
      </w:r>
    </w:p>
    <w:p w:rsidRPr="00DC2D1C" w:rsidR="00343515" w:rsidP="4CEA1208" w:rsidRDefault="00343515" w14:paraId="7EE4FDCB" w14:textId="31E93F5F">
      <w:pPr>
        <w:spacing w:after="0" w:line="18" w:lineRule="atLeast"/>
        <w:rPr>
          <w:rFonts w:asciiTheme="minorHAnsi" w:hAnsiTheme="minorHAnsi" w:eastAsiaTheme="minorEastAsia" w:cstheme="minorBidi"/>
          <w:b/>
          <w:bCs/>
          <w:sz w:val="24"/>
          <w:szCs w:val="24"/>
        </w:rPr>
      </w:pPr>
    </w:p>
    <w:p w:rsidR="00D806B3" w:rsidP="4CEA1208" w:rsidRDefault="7EA08DE8" w14:paraId="43A250E7" w14:textId="619E4366">
      <w:pPr>
        <w:spacing w:after="0" w:line="18" w:lineRule="atLeast"/>
        <w:rPr>
          <w:rFonts w:asciiTheme="minorHAnsi" w:hAnsiTheme="minorHAnsi" w:eastAsiaTheme="minorEastAsia" w:cstheme="minorBidi"/>
          <w:sz w:val="24"/>
          <w:szCs w:val="24"/>
        </w:rPr>
      </w:pPr>
      <w:r w:rsidRPr="4CEA1208">
        <w:rPr>
          <w:rFonts w:asciiTheme="minorHAnsi" w:hAnsiTheme="minorHAnsi" w:eastAsiaTheme="minorEastAsia" w:cstheme="minorBidi"/>
          <w:sz w:val="24"/>
          <w:szCs w:val="24"/>
        </w:rPr>
        <w:t>20</w:t>
      </w:r>
      <w:r w:rsidR="002871FA">
        <w:rPr>
          <w:rFonts w:asciiTheme="minorHAnsi" w:hAnsiTheme="minorHAnsi" w:eastAsiaTheme="minorEastAsia" w:cstheme="minorBidi"/>
          <w:sz w:val="24"/>
          <w:szCs w:val="24"/>
        </w:rPr>
        <w:t>25</w:t>
      </w:r>
      <w:r w:rsidRPr="4CEA1208">
        <w:rPr>
          <w:rFonts w:asciiTheme="minorHAnsi" w:hAnsiTheme="minorHAnsi" w:eastAsiaTheme="minorEastAsia" w:cstheme="minorBidi"/>
          <w:sz w:val="24"/>
          <w:szCs w:val="24"/>
        </w:rPr>
        <w:t>/4 - 20</w:t>
      </w:r>
      <w:r w:rsidR="002871FA">
        <w:rPr>
          <w:rFonts w:asciiTheme="minorHAnsi" w:hAnsiTheme="minorHAnsi" w:eastAsiaTheme="minorEastAsia" w:cstheme="minorBidi"/>
          <w:sz w:val="24"/>
          <w:szCs w:val="24"/>
        </w:rPr>
        <w:t>30</w:t>
      </w:r>
      <w:r w:rsidRPr="4CEA1208">
        <w:rPr>
          <w:rFonts w:asciiTheme="minorHAnsi" w:hAnsiTheme="minorHAnsi" w:eastAsiaTheme="minorEastAsia" w:cstheme="minorBidi"/>
          <w:sz w:val="24"/>
          <w:szCs w:val="24"/>
        </w:rPr>
        <w:t xml:space="preserve">/3 Natural Sciences and Engineering Research Council of Canada (NSERC) Discovery Grant, </w:t>
      </w:r>
      <w:r w:rsidRPr="4CEA1208" w:rsidR="1868B558">
        <w:rPr>
          <w:rFonts w:asciiTheme="minorHAnsi" w:hAnsiTheme="minorHAnsi" w:eastAsiaTheme="minorEastAsia" w:cstheme="minorBidi"/>
          <w:i/>
          <w:iCs/>
          <w:sz w:val="24"/>
          <w:szCs w:val="24"/>
        </w:rPr>
        <w:t>Uncovering the Mechanisms Underlying the Relations Between Spatial Reasoning and Mathematical Reasoning</w:t>
      </w:r>
      <w:r w:rsidRPr="4CEA1208">
        <w:rPr>
          <w:rFonts w:asciiTheme="minorHAnsi" w:hAnsiTheme="minorHAnsi" w:eastAsiaTheme="minorEastAsia" w:cstheme="minorBidi"/>
          <w:sz w:val="24"/>
          <w:szCs w:val="24"/>
        </w:rPr>
        <w:t>, $</w:t>
      </w:r>
      <w:r w:rsidRPr="4CEA1208" w:rsidR="005E077D">
        <w:rPr>
          <w:rFonts w:asciiTheme="minorHAnsi" w:hAnsiTheme="minorHAnsi" w:eastAsiaTheme="minorEastAsia" w:cstheme="minorBidi"/>
          <w:sz w:val="24"/>
          <w:szCs w:val="24"/>
        </w:rPr>
        <w:t>220,000</w:t>
      </w:r>
    </w:p>
    <w:p w:rsidRPr="00DC2D1C" w:rsidR="00A608F4" w:rsidP="4CEA1208" w:rsidRDefault="00A608F4" w14:paraId="1B92D40F" w14:textId="77777777">
      <w:pPr>
        <w:spacing w:after="0" w:line="18" w:lineRule="atLeast"/>
        <w:rPr>
          <w:rFonts w:asciiTheme="minorHAnsi" w:hAnsiTheme="minorHAnsi" w:eastAsiaTheme="minorEastAsia" w:cstheme="minorBidi"/>
          <w:sz w:val="24"/>
          <w:szCs w:val="24"/>
        </w:rPr>
      </w:pPr>
    </w:p>
    <w:p w:rsidRPr="00BE7F1A" w:rsidR="005B4867" w:rsidP="4CEA1208" w:rsidRDefault="0788AFCD" w14:paraId="2EA5B8A8" w14:textId="77777777">
      <w:pPr>
        <w:spacing w:after="0" w:line="18" w:lineRule="atLeast"/>
        <w:rPr>
          <w:rFonts w:asciiTheme="minorHAnsi" w:hAnsiTheme="minorHAnsi" w:eastAsiaTheme="minorEastAsia" w:cstheme="minorBidi"/>
          <w:sz w:val="24"/>
          <w:szCs w:val="24"/>
        </w:rPr>
      </w:pPr>
      <w:r w:rsidRPr="4CEA1208">
        <w:rPr>
          <w:rFonts w:asciiTheme="minorHAnsi" w:hAnsiTheme="minorHAnsi" w:eastAsiaTheme="minorEastAsia" w:cstheme="minorBidi"/>
          <w:sz w:val="24"/>
          <w:szCs w:val="24"/>
        </w:rPr>
        <w:t>2023/</w:t>
      </w:r>
      <w:r w:rsidRPr="4CEA1208" w:rsidR="423D1AA7">
        <w:rPr>
          <w:rFonts w:asciiTheme="minorHAnsi" w:hAnsiTheme="minorHAnsi" w:eastAsiaTheme="minorEastAsia" w:cstheme="minorBidi"/>
          <w:sz w:val="24"/>
          <w:szCs w:val="24"/>
        </w:rPr>
        <w:t>09</w:t>
      </w:r>
      <w:r w:rsidRPr="4CEA1208">
        <w:rPr>
          <w:rFonts w:asciiTheme="minorHAnsi" w:hAnsiTheme="minorHAnsi" w:eastAsiaTheme="minorEastAsia" w:cstheme="minorBidi"/>
          <w:sz w:val="24"/>
          <w:szCs w:val="24"/>
        </w:rPr>
        <w:t>02   Ontario Research Fund – Research Infrastructure (ORF-RI); Accessible Research on Wheels (AROW), $85,788</w:t>
      </w:r>
    </w:p>
    <w:p w:rsidR="005B4867" w:rsidP="4CEA1208" w:rsidRDefault="005B4867" w14:paraId="0EACEC69" w14:textId="77777777">
      <w:pPr>
        <w:spacing w:after="0" w:line="18" w:lineRule="atLeast"/>
        <w:rPr>
          <w:rFonts w:asciiTheme="minorHAnsi" w:hAnsiTheme="minorHAnsi" w:eastAsiaTheme="minorEastAsia" w:cstheme="minorBidi"/>
          <w:sz w:val="24"/>
          <w:szCs w:val="24"/>
        </w:rPr>
      </w:pPr>
    </w:p>
    <w:p w:rsidRPr="00DC2D1C" w:rsidR="00120AE0" w:rsidP="4CEA1208" w:rsidRDefault="46DA5B8F" w14:paraId="2A8B98D0" w14:textId="72FDD3A2">
      <w:pPr>
        <w:spacing w:after="0" w:line="18" w:lineRule="atLeast"/>
        <w:rPr>
          <w:rStyle w:val="UNIWebBold"/>
          <w:rFonts w:asciiTheme="minorHAnsi" w:hAnsiTheme="minorHAnsi" w:eastAsiaTheme="minorEastAsia" w:cstheme="minorBidi"/>
          <w:b w:val="0"/>
          <w:bCs w:val="0"/>
          <w:sz w:val="24"/>
          <w:szCs w:val="24"/>
        </w:rPr>
      </w:pPr>
      <w:r w:rsidRPr="4CEA1208">
        <w:rPr>
          <w:rFonts w:asciiTheme="minorHAnsi" w:hAnsiTheme="minorHAnsi" w:eastAsiaTheme="minorEastAsia" w:cstheme="minorBidi"/>
          <w:sz w:val="24"/>
          <w:szCs w:val="24"/>
        </w:rPr>
        <w:t>2022/04 - 202</w:t>
      </w:r>
      <w:r w:rsidRPr="4CEA1208" w:rsidR="236D2B6D">
        <w:rPr>
          <w:rFonts w:asciiTheme="minorHAnsi" w:hAnsiTheme="minorHAnsi" w:eastAsiaTheme="minorEastAsia" w:cstheme="minorBidi"/>
          <w:sz w:val="24"/>
          <w:szCs w:val="24"/>
        </w:rPr>
        <w:t>8</w:t>
      </w:r>
      <w:r w:rsidRPr="4CEA1208">
        <w:rPr>
          <w:rFonts w:asciiTheme="minorHAnsi" w:hAnsiTheme="minorHAnsi" w:eastAsiaTheme="minorEastAsia" w:cstheme="minorBidi"/>
          <w:sz w:val="24"/>
          <w:szCs w:val="24"/>
        </w:rPr>
        <w:t>/03</w:t>
      </w:r>
      <w:r w:rsidRPr="4CEA1208" w:rsidR="236D2B6D">
        <w:rPr>
          <w:rFonts w:asciiTheme="minorHAnsi" w:hAnsiTheme="minorHAnsi" w:eastAsiaTheme="minorEastAsia" w:cstheme="minorBidi"/>
          <w:sz w:val="24"/>
          <w:szCs w:val="24"/>
        </w:rPr>
        <w:t xml:space="preserve"> </w:t>
      </w:r>
      <w:r w:rsidRPr="4CEA1208" w:rsidR="236D2B6D">
        <w:rPr>
          <w:rStyle w:val="UNIWebBold"/>
          <w:rFonts w:asciiTheme="minorHAnsi" w:hAnsiTheme="minorHAnsi" w:eastAsiaTheme="minorEastAsia" w:cstheme="minorBidi"/>
          <w:b w:val="0"/>
          <w:bCs w:val="0"/>
          <w:sz w:val="24"/>
          <w:szCs w:val="24"/>
        </w:rPr>
        <w:t xml:space="preserve">Social Sciences and Humanities Research Council of Canada (SSHRC) Insight Grant; </w:t>
      </w:r>
      <w:r w:rsidRPr="4CEA1208" w:rsidR="6928ABE3">
        <w:rPr>
          <w:rStyle w:val="UNIWebBold"/>
          <w:rFonts w:asciiTheme="minorHAnsi" w:hAnsiTheme="minorHAnsi" w:eastAsiaTheme="minorEastAsia" w:cstheme="minorBidi"/>
          <w:b w:val="0"/>
          <w:bCs w:val="0"/>
          <w:sz w:val="24"/>
          <w:szCs w:val="24"/>
        </w:rPr>
        <w:t xml:space="preserve">Exploring The Relation Between Parents' Math Anxiety, Homework Help, and Children's Mathematics Achievement and Mathematics Anxiety, </w:t>
      </w:r>
      <w:r w:rsidRPr="4CEA1208" w:rsidR="054EBB40">
        <w:rPr>
          <w:rStyle w:val="UNIWebBold"/>
          <w:rFonts w:asciiTheme="minorHAnsi" w:hAnsiTheme="minorHAnsi" w:eastAsiaTheme="minorEastAsia" w:cstheme="minorBidi"/>
          <w:b w:val="0"/>
          <w:bCs w:val="0"/>
          <w:sz w:val="24"/>
          <w:szCs w:val="24"/>
        </w:rPr>
        <w:t>$</w:t>
      </w:r>
      <w:r w:rsidRPr="4CEA1208" w:rsidR="4EE352DB">
        <w:rPr>
          <w:rStyle w:val="UNIWebBold"/>
          <w:rFonts w:asciiTheme="minorHAnsi" w:hAnsiTheme="minorHAnsi" w:eastAsiaTheme="minorEastAsia" w:cstheme="minorBidi"/>
          <w:b w:val="0"/>
          <w:bCs w:val="0"/>
          <w:sz w:val="24"/>
          <w:szCs w:val="24"/>
        </w:rPr>
        <w:t>269,768</w:t>
      </w:r>
      <w:r w:rsidRPr="4CEA1208" w:rsidR="054EBB40">
        <w:rPr>
          <w:rStyle w:val="UNIWebBold"/>
          <w:rFonts w:asciiTheme="minorHAnsi" w:hAnsiTheme="minorHAnsi" w:eastAsiaTheme="minorEastAsia" w:cstheme="minorBidi"/>
          <w:b w:val="0"/>
          <w:bCs w:val="0"/>
          <w:sz w:val="24"/>
          <w:szCs w:val="24"/>
        </w:rPr>
        <w:t xml:space="preserve"> (with Jo-Anne LeFevre, Helena Osana, Sheri-Lynn Skwarchuk, Jean-Francois Bureau)</w:t>
      </w:r>
    </w:p>
    <w:p w:rsidRPr="00DC2D1C" w:rsidR="009256F5" w:rsidP="4CEA1208" w:rsidRDefault="009256F5" w14:paraId="4F7B48A5" w14:textId="77777777">
      <w:pPr>
        <w:spacing w:after="0" w:line="18" w:lineRule="atLeast"/>
        <w:rPr>
          <w:rFonts w:asciiTheme="minorHAnsi" w:hAnsiTheme="minorHAnsi" w:eastAsiaTheme="minorEastAsia" w:cstheme="minorBidi"/>
          <w:sz w:val="24"/>
          <w:szCs w:val="24"/>
        </w:rPr>
      </w:pPr>
    </w:p>
    <w:p w:rsidRPr="00DC2D1C" w:rsidR="00343515" w:rsidP="4CEA1208" w:rsidRDefault="48838226" w14:paraId="5C30E545" w14:textId="2D62305D">
      <w:pPr>
        <w:spacing w:after="0" w:line="18" w:lineRule="atLeast"/>
        <w:rPr>
          <w:rFonts w:asciiTheme="minorHAnsi" w:hAnsiTheme="minorHAnsi" w:eastAsiaTheme="minorEastAsia" w:cstheme="minorBidi"/>
          <w:sz w:val="24"/>
          <w:szCs w:val="24"/>
        </w:rPr>
      </w:pPr>
      <w:r w:rsidRPr="4CEA1208">
        <w:rPr>
          <w:rFonts w:asciiTheme="minorHAnsi" w:hAnsiTheme="minorHAnsi" w:eastAsiaTheme="minorEastAsia" w:cstheme="minorBidi"/>
          <w:sz w:val="24"/>
          <w:szCs w:val="24"/>
        </w:rPr>
        <w:t>2022/04 - 2027/</w:t>
      </w:r>
      <w:r w:rsidRPr="4CEA1208" w:rsidR="40D41946">
        <w:rPr>
          <w:rFonts w:asciiTheme="minorHAnsi" w:hAnsiTheme="minorHAnsi" w:eastAsiaTheme="minorEastAsia" w:cstheme="minorBidi"/>
          <w:sz w:val="24"/>
          <w:szCs w:val="24"/>
        </w:rPr>
        <w:t>03</w:t>
      </w:r>
      <w:r w:rsidRPr="4CEA1208">
        <w:rPr>
          <w:rFonts w:asciiTheme="minorHAnsi" w:hAnsiTheme="minorHAnsi" w:eastAsiaTheme="minorEastAsia" w:cstheme="minorBidi"/>
          <w:sz w:val="24"/>
          <w:szCs w:val="24"/>
        </w:rPr>
        <w:t xml:space="preserve"> Ministry of Economic Development and Innovation </w:t>
      </w:r>
      <w:r w:rsidRPr="4CEA1208" w:rsidR="40D41946">
        <w:rPr>
          <w:rFonts w:asciiTheme="minorHAnsi" w:hAnsiTheme="minorHAnsi" w:eastAsiaTheme="minorEastAsia" w:cstheme="minorBidi"/>
          <w:sz w:val="24"/>
          <w:szCs w:val="24"/>
        </w:rPr>
        <w:t>Early Researcher Award</w:t>
      </w:r>
      <w:r w:rsidRPr="4CEA1208" w:rsidR="0BDCDBD9">
        <w:rPr>
          <w:rFonts w:asciiTheme="minorHAnsi" w:hAnsiTheme="minorHAnsi" w:eastAsiaTheme="minorEastAsia" w:cstheme="minorBidi"/>
          <w:sz w:val="24"/>
          <w:szCs w:val="24"/>
        </w:rPr>
        <w:t xml:space="preserve">. </w:t>
      </w:r>
      <w:r w:rsidRPr="4CEA1208">
        <w:rPr>
          <w:rFonts w:asciiTheme="minorHAnsi" w:hAnsiTheme="minorHAnsi" w:eastAsiaTheme="minorEastAsia" w:cstheme="minorBidi"/>
          <w:sz w:val="24"/>
          <w:szCs w:val="24"/>
        </w:rPr>
        <w:t>Scaffolding the Involvement of Parents in Their Child’s Mathematics Education</w:t>
      </w:r>
      <w:r w:rsidRPr="4CEA1208" w:rsidR="0BDCDBD9">
        <w:rPr>
          <w:rFonts w:asciiTheme="minorHAnsi" w:hAnsiTheme="minorHAnsi" w:eastAsiaTheme="minorEastAsia" w:cstheme="minorBidi"/>
          <w:sz w:val="24"/>
          <w:szCs w:val="24"/>
        </w:rPr>
        <w:t>, $190,000</w:t>
      </w:r>
      <w:r w:rsidRPr="4CEA1208">
        <w:rPr>
          <w:rFonts w:asciiTheme="minorHAnsi" w:hAnsiTheme="minorHAnsi" w:eastAsiaTheme="minorEastAsia" w:cstheme="minorBidi"/>
          <w:sz w:val="24"/>
          <w:szCs w:val="24"/>
        </w:rPr>
        <w:t xml:space="preserve"> </w:t>
      </w:r>
    </w:p>
    <w:p w:rsidRPr="00DC2D1C" w:rsidR="004944D1" w:rsidP="4CEA1208" w:rsidRDefault="004944D1" w14:paraId="63D250D7" w14:textId="77777777">
      <w:pPr>
        <w:spacing w:after="0" w:line="18" w:lineRule="atLeast"/>
        <w:rPr>
          <w:rFonts w:asciiTheme="minorHAnsi" w:hAnsiTheme="minorHAnsi" w:eastAsiaTheme="minorEastAsia" w:cstheme="minorBidi"/>
          <w:sz w:val="24"/>
          <w:szCs w:val="24"/>
        </w:rPr>
      </w:pPr>
    </w:p>
    <w:p w:rsidRPr="00DC2D1C" w:rsidR="005113BB" w:rsidP="4CEA1208" w:rsidRDefault="34559C85" w14:paraId="3B01FC30" w14:textId="17CF443E">
      <w:pPr>
        <w:spacing w:after="0" w:line="18" w:lineRule="atLeast"/>
        <w:rPr>
          <w:rStyle w:val="UNIWebBold"/>
          <w:rFonts w:asciiTheme="minorHAnsi" w:hAnsiTheme="minorHAnsi" w:eastAsiaTheme="minorEastAsia" w:cstheme="minorBidi"/>
          <w:b w:val="0"/>
          <w:bCs w:val="0"/>
          <w:sz w:val="24"/>
          <w:szCs w:val="24"/>
        </w:rPr>
      </w:pPr>
      <w:r w:rsidRPr="4CEA1208">
        <w:rPr>
          <w:rFonts w:asciiTheme="minorHAnsi" w:hAnsiTheme="minorHAnsi" w:eastAsiaTheme="minorEastAsia" w:cstheme="minorBidi"/>
          <w:sz w:val="24"/>
          <w:szCs w:val="24"/>
        </w:rPr>
        <w:t xml:space="preserve">2021/10 - 2026/9 </w:t>
      </w:r>
      <w:r w:rsidRPr="4CEA1208" w:rsidR="76D72AD1">
        <w:rPr>
          <w:rFonts w:asciiTheme="minorHAnsi" w:hAnsiTheme="minorHAnsi" w:eastAsiaTheme="minorEastAsia" w:cstheme="minorBidi"/>
          <w:sz w:val="24"/>
          <w:szCs w:val="24"/>
        </w:rPr>
        <w:t xml:space="preserve">Canada Research Chairs Program (CRC) - </w:t>
      </w:r>
      <w:r w:rsidRPr="4CEA1208">
        <w:rPr>
          <w:rStyle w:val="UNIWebBold"/>
          <w:rFonts w:asciiTheme="minorHAnsi" w:hAnsiTheme="minorHAnsi" w:eastAsiaTheme="minorEastAsia" w:cstheme="minorBidi"/>
          <w:b w:val="0"/>
          <w:bCs w:val="0"/>
          <w:sz w:val="24"/>
          <w:szCs w:val="24"/>
        </w:rPr>
        <w:t>Social Sciences and Humanities Research Council of Canada (SSHRC)</w:t>
      </w:r>
      <w:r w:rsidRPr="4CEA1208" w:rsidR="76D72AD1">
        <w:rPr>
          <w:rStyle w:val="UNIWebBold"/>
          <w:rFonts w:asciiTheme="minorHAnsi" w:hAnsiTheme="minorHAnsi" w:eastAsiaTheme="minorEastAsia" w:cstheme="minorBidi"/>
          <w:b w:val="0"/>
          <w:bCs w:val="0"/>
          <w:sz w:val="24"/>
          <w:szCs w:val="24"/>
        </w:rPr>
        <w:t>;</w:t>
      </w:r>
      <w:r w:rsidRPr="4CEA1208">
        <w:rPr>
          <w:rStyle w:val="UNIWebBold"/>
          <w:rFonts w:asciiTheme="minorHAnsi" w:hAnsiTheme="minorHAnsi" w:eastAsiaTheme="minorEastAsia" w:cstheme="minorBidi"/>
          <w:b w:val="0"/>
          <w:bCs w:val="0"/>
          <w:sz w:val="24"/>
          <w:szCs w:val="24"/>
        </w:rPr>
        <w:t xml:space="preserve"> </w:t>
      </w:r>
      <w:r w:rsidRPr="4CEA1208" w:rsidR="76D72AD1">
        <w:rPr>
          <w:rStyle w:val="UNIWebBold"/>
          <w:rFonts w:asciiTheme="minorHAnsi" w:hAnsiTheme="minorHAnsi" w:eastAsiaTheme="minorEastAsia" w:cstheme="minorBidi"/>
          <w:b w:val="0"/>
          <w:bCs w:val="0"/>
          <w:sz w:val="24"/>
          <w:szCs w:val="24"/>
        </w:rPr>
        <w:t>Academic Achievement and Well-Being</w:t>
      </w:r>
      <w:r w:rsidRPr="4CEA1208">
        <w:rPr>
          <w:rStyle w:val="UNIWebBold"/>
          <w:rFonts w:asciiTheme="minorHAnsi" w:hAnsiTheme="minorHAnsi" w:eastAsiaTheme="minorEastAsia" w:cstheme="minorBidi"/>
          <w:b w:val="0"/>
          <w:bCs w:val="0"/>
          <w:sz w:val="24"/>
          <w:szCs w:val="24"/>
        </w:rPr>
        <w:t>, $</w:t>
      </w:r>
      <w:r w:rsidRPr="4CEA1208" w:rsidR="76D72AD1">
        <w:rPr>
          <w:rStyle w:val="UNIWebBold"/>
          <w:rFonts w:asciiTheme="minorHAnsi" w:hAnsiTheme="minorHAnsi" w:eastAsiaTheme="minorEastAsia" w:cstheme="minorBidi"/>
          <w:b w:val="0"/>
          <w:bCs w:val="0"/>
          <w:sz w:val="24"/>
          <w:szCs w:val="24"/>
        </w:rPr>
        <w:t>600,000</w:t>
      </w:r>
    </w:p>
    <w:p w:rsidRPr="00DC2D1C" w:rsidR="005113BB" w:rsidP="4CEA1208" w:rsidRDefault="005113BB" w14:paraId="0E4CFFE7" w14:textId="271F343F">
      <w:pPr>
        <w:spacing w:after="0" w:line="18" w:lineRule="atLeast"/>
        <w:rPr>
          <w:rFonts w:asciiTheme="minorHAnsi" w:hAnsiTheme="minorHAnsi" w:eastAsiaTheme="minorEastAsia" w:cstheme="minorBidi"/>
          <w:sz w:val="24"/>
          <w:szCs w:val="24"/>
        </w:rPr>
      </w:pPr>
    </w:p>
    <w:p w:rsidRPr="00DC2D1C" w:rsidR="009D4F31" w:rsidP="4CEA1208" w:rsidRDefault="76D72AD1" w14:paraId="7324104D" w14:textId="2E381D7D">
      <w:pPr>
        <w:spacing w:after="0" w:line="18" w:lineRule="atLeast"/>
        <w:rPr>
          <w:rFonts w:asciiTheme="minorHAnsi" w:hAnsiTheme="minorHAnsi" w:eastAsiaTheme="minorEastAsia" w:cstheme="minorBidi"/>
          <w:sz w:val="24"/>
          <w:szCs w:val="24"/>
        </w:rPr>
      </w:pPr>
      <w:r w:rsidRPr="4CEA1208">
        <w:rPr>
          <w:rFonts w:asciiTheme="minorHAnsi" w:hAnsiTheme="minorHAnsi" w:eastAsiaTheme="minorEastAsia" w:cstheme="minorBidi"/>
          <w:sz w:val="24"/>
          <w:szCs w:val="24"/>
        </w:rPr>
        <w:t>2021/11 Canada Foundation for Innovation (CFI) - John R. Evans Leaders Fund; Accessible Research on Wheels (AROW)</w:t>
      </w:r>
      <w:r w:rsidRPr="4CEA1208" w:rsidR="2D840E56">
        <w:rPr>
          <w:rFonts w:asciiTheme="minorHAnsi" w:hAnsiTheme="minorHAnsi" w:eastAsiaTheme="minorEastAsia" w:cstheme="minorBidi"/>
          <w:sz w:val="24"/>
          <w:szCs w:val="24"/>
        </w:rPr>
        <w:t>, $85,788</w:t>
      </w:r>
    </w:p>
    <w:p w:rsidRPr="00DC2D1C" w:rsidR="009D4F31" w:rsidP="4CEA1208" w:rsidRDefault="009D4F31" w14:paraId="0ED69F4F" w14:textId="77777777">
      <w:pPr>
        <w:spacing w:after="0" w:line="18" w:lineRule="atLeast"/>
        <w:rPr>
          <w:rFonts w:asciiTheme="minorHAnsi" w:hAnsiTheme="minorHAnsi" w:eastAsiaTheme="minorEastAsia" w:cstheme="minorBidi"/>
          <w:sz w:val="24"/>
          <w:szCs w:val="24"/>
        </w:rPr>
      </w:pPr>
    </w:p>
    <w:p w:rsidRPr="00DC2D1C" w:rsidR="004944D1" w:rsidP="4CEA1208" w:rsidRDefault="66D94431" w14:paraId="1674379A" w14:textId="6F9DB064">
      <w:pPr>
        <w:spacing w:after="0" w:line="18" w:lineRule="atLeast"/>
        <w:rPr>
          <w:rStyle w:val="UNIWebBold"/>
          <w:rFonts w:asciiTheme="minorHAnsi" w:hAnsiTheme="minorHAnsi" w:eastAsiaTheme="minorEastAsia" w:cstheme="minorBidi"/>
          <w:b w:val="0"/>
          <w:bCs w:val="0"/>
          <w:sz w:val="24"/>
          <w:szCs w:val="24"/>
        </w:rPr>
      </w:pPr>
      <w:r w:rsidRPr="4CEA1208">
        <w:rPr>
          <w:rFonts w:asciiTheme="minorHAnsi" w:hAnsiTheme="minorHAnsi" w:eastAsiaTheme="minorEastAsia" w:cstheme="minorBidi"/>
          <w:sz w:val="24"/>
          <w:szCs w:val="24"/>
        </w:rPr>
        <w:t xml:space="preserve">2018/9 - 2021/8 </w:t>
      </w:r>
      <w:r w:rsidRPr="4CEA1208">
        <w:rPr>
          <w:rStyle w:val="UNIWebBold"/>
          <w:rFonts w:asciiTheme="minorHAnsi" w:hAnsiTheme="minorHAnsi" w:eastAsiaTheme="minorEastAsia" w:cstheme="minorBidi"/>
          <w:b w:val="0"/>
          <w:bCs w:val="0"/>
          <w:sz w:val="24"/>
          <w:szCs w:val="24"/>
        </w:rPr>
        <w:t xml:space="preserve">Social Sciences and Humanities Research Council of Canada (SSHRC) Insight Development Grant; </w:t>
      </w:r>
      <w:r w:rsidRPr="4CEA1208">
        <w:rPr>
          <w:rStyle w:val="UNIWebBold"/>
          <w:rFonts w:asciiTheme="minorHAnsi" w:hAnsiTheme="minorHAnsi" w:eastAsiaTheme="minorEastAsia" w:cstheme="minorBidi"/>
          <w:b w:val="0"/>
          <w:bCs w:val="0"/>
          <w:i/>
          <w:iCs/>
          <w:sz w:val="24"/>
          <w:szCs w:val="24"/>
        </w:rPr>
        <w:t>Impact of parents' math attitudes and homework helping on children's success in mathematics</w:t>
      </w:r>
      <w:r w:rsidRPr="4CEA1208">
        <w:rPr>
          <w:rStyle w:val="UNIWebBold"/>
          <w:rFonts w:asciiTheme="minorHAnsi" w:hAnsiTheme="minorHAnsi" w:eastAsiaTheme="minorEastAsia" w:cstheme="minorBidi"/>
          <w:b w:val="0"/>
          <w:bCs w:val="0"/>
          <w:sz w:val="24"/>
          <w:szCs w:val="24"/>
        </w:rPr>
        <w:t>, $62,300</w:t>
      </w:r>
    </w:p>
    <w:p w:rsidRPr="00DC2D1C" w:rsidR="004944D1" w:rsidP="4CEA1208" w:rsidRDefault="004944D1" w14:paraId="0385CD37" w14:textId="77777777">
      <w:pPr>
        <w:pStyle w:val="UNIWebHeaders"/>
        <w:spacing w:before="0" w:after="0" w:line="18" w:lineRule="atLeast"/>
        <w:rPr>
          <w:rStyle w:val="UNIWebBold"/>
          <w:rFonts w:asciiTheme="minorHAnsi" w:hAnsiTheme="minorHAnsi" w:eastAsiaTheme="minorEastAsia" w:cstheme="minorBidi"/>
          <w:sz w:val="24"/>
          <w:szCs w:val="24"/>
        </w:rPr>
      </w:pPr>
    </w:p>
    <w:p w:rsidRPr="00DC2D1C" w:rsidR="004944D1" w:rsidP="4CEA1208" w:rsidRDefault="66D94431" w14:paraId="3F1E6849" w14:textId="77777777">
      <w:pPr>
        <w:spacing w:after="0" w:line="18" w:lineRule="atLeast"/>
        <w:rPr>
          <w:rFonts w:asciiTheme="minorHAnsi" w:hAnsiTheme="minorHAnsi" w:eastAsiaTheme="minorEastAsia" w:cstheme="minorBidi"/>
          <w:sz w:val="24"/>
          <w:szCs w:val="24"/>
        </w:rPr>
      </w:pPr>
      <w:r w:rsidRPr="4CEA1208">
        <w:rPr>
          <w:rFonts w:asciiTheme="minorHAnsi" w:hAnsiTheme="minorHAnsi" w:eastAsiaTheme="minorEastAsia" w:cstheme="minorBidi"/>
          <w:sz w:val="24"/>
          <w:szCs w:val="24"/>
        </w:rPr>
        <w:t xml:space="preserve">2018/4 - 2024/3 Natural Sciences and Engineering Research Council of Canada (NSERC) Discovery Grant, </w:t>
      </w:r>
      <w:r w:rsidRPr="4CEA1208">
        <w:rPr>
          <w:rFonts w:asciiTheme="minorHAnsi" w:hAnsiTheme="minorHAnsi" w:eastAsiaTheme="minorEastAsia" w:cstheme="minorBidi"/>
          <w:i/>
          <w:iCs/>
          <w:sz w:val="24"/>
          <w:szCs w:val="24"/>
        </w:rPr>
        <w:t>Mechanisms Underlying Numerical and Mathematical Cognition</w:t>
      </w:r>
      <w:r w:rsidRPr="4CEA1208">
        <w:rPr>
          <w:rFonts w:asciiTheme="minorHAnsi" w:hAnsiTheme="minorHAnsi" w:eastAsiaTheme="minorEastAsia" w:cstheme="minorBidi"/>
          <w:sz w:val="24"/>
          <w:szCs w:val="24"/>
        </w:rPr>
        <w:t>, $182,500</w:t>
      </w:r>
    </w:p>
    <w:p w:rsidRPr="00DC2D1C" w:rsidR="004944D1" w:rsidP="4CEA1208" w:rsidRDefault="004944D1" w14:paraId="0C937FEE" w14:textId="77777777">
      <w:pPr>
        <w:spacing w:after="0" w:line="18" w:lineRule="atLeast"/>
        <w:rPr>
          <w:rFonts w:asciiTheme="minorHAnsi" w:hAnsiTheme="minorHAnsi" w:eastAsiaTheme="minorEastAsia" w:cstheme="minorBidi"/>
          <w:b/>
          <w:bCs/>
          <w:sz w:val="24"/>
          <w:szCs w:val="24"/>
        </w:rPr>
      </w:pPr>
    </w:p>
    <w:p w:rsidRPr="00DC2D1C" w:rsidR="004944D1" w:rsidP="4CEA1208" w:rsidRDefault="66D94431" w14:paraId="119F84E9" w14:textId="77777777">
      <w:pPr>
        <w:spacing w:after="0" w:line="18" w:lineRule="atLeast"/>
        <w:rPr>
          <w:rFonts w:asciiTheme="minorHAnsi" w:hAnsiTheme="minorHAnsi" w:eastAsiaTheme="minorEastAsia" w:cstheme="minorBidi"/>
          <w:b/>
          <w:bCs/>
          <w:sz w:val="24"/>
          <w:szCs w:val="24"/>
        </w:rPr>
      </w:pPr>
      <w:r w:rsidRPr="4CEA1208">
        <w:rPr>
          <w:rFonts w:asciiTheme="minorHAnsi" w:hAnsiTheme="minorHAnsi" w:eastAsiaTheme="minorEastAsia" w:cstheme="minorBidi"/>
          <w:b/>
          <w:bCs/>
          <w:sz w:val="24"/>
          <w:szCs w:val="24"/>
        </w:rPr>
        <w:t>EXTERNAL RESEARCH FUNDING (Co-PI):</w:t>
      </w:r>
    </w:p>
    <w:p w:rsidRPr="00DC2D1C" w:rsidR="00891D0F" w:rsidP="4CEA1208" w:rsidRDefault="00891D0F" w14:paraId="677900C8" w14:textId="77777777">
      <w:pPr>
        <w:spacing w:after="0" w:line="18" w:lineRule="atLeast"/>
        <w:rPr>
          <w:rFonts w:asciiTheme="minorHAnsi" w:hAnsiTheme="minorHAnsi" w:eastAsiaTheme="minorEastAsia" w:cstheme="minorBidi"/>
          <w:sz w:val="24"/>
          <w:szCs w:val="24"/>
        </w:rPr>
      </w:pPr>
    </w:p>
    <w:p w:rsidRPr="00DC2D1C" w:rsidR="004944D1" w:rsidP="4CEA1208" w:rsidRDefault="7F066F5A" w14:paraId="2FBAA202" w14:textId="2372576B">
      <w:pPr>
        <w:spacing w:after="0" w:line="18" w:lineRule="atLeast"/>
        <w:rPr>
          <w:rStyle w:val="UNIWebBold"/>
          <w:rFonts w:asciiTheme="minorHAnsi" w:hAnsiTheme="minorHAnsi" w:eastAsiaTheme="minorEastAsia" w:cstheme="minorBidi"/>
          <w:b w:val="0"/>
          <w:bCs w:val="0"/>
          <w:sz w:val="24"/>
          <w:szCs w:val="24"/>
        </w:rPr>
      </w:pPr>
      <w:r w:rsidRPr="4CEA1208">
        <w:rPr>
          <w:rFonts w:asciiTheme="minorHAnsi" w:hAnsiTheme="minorHAnsi" w:eastAsiaTheme="minorEastAsia" w:cstheme="minorBidi"/>
          <w:sz w:val="24"/>
          <w:szCs w:val="24"/>
        </w:rPr>
        <w:t xml:space="preserve">2021/3 - 2024/3 </w:t>
      </w:r>
      <w:r w:rsidRPr="4CEA1208">
        <w:rPr>
          <w:rStyle w:val="UNIWebBold"/>
          <w:rFonts w:asciiTheme="minorHAnsi" w:hAnsiTheme="minorHAnsi" w:eastAsiaTheme="minorEastAsia" w:cstheme="minorBidi"/>
          <w:b w:val="0"/>
          <w:bCs w:val="0"/>
          <w:sz w:val="24"/>
          <w:szCs w:val="24"/>
        </w:rPr>
        <w:t xml:space="preserve">Social Sciences and Humanities Research Council of Canada (SSHRC) Individual Partnership Development Grants; </w:t>
      </w:r>
      <w:r w:rsidRPr="4CEA1208">
        <w:rPr>
          <w:rStyle w:val="UNIWebBold"/>
          <w:rFonts w:asciiTheme="minorHAnsi" w:hAnsiTheme="minorHAnsi" w:eastAsiaTheme="minorEastAsia" w:cstheme="minorBidi"/>
          <w:b w:val="0"/>
          <w:bCs w:val="0"/>
          <w:i/>
          <w:iCs/>
          <w:sz w:val="24"/>
          <w:szCs w:val="24"/>
        </w:rPr>
        <w:t>Opening the ToyBox: Expanding literacy, numeracy and wellness strategy development and access to</w:t>
      </w:r>
      <w:r w:rsidRPr="4CEA1208" w:rsidR="39DA4B0F">
        <w:rPr>
          <w:rStyle w:val="UNIWebBold"/>
          <w:rFonts w:asciiTheme="minorHAnsi" w:hAnsiTheme="minorHAnsi" w:eastAsiaTheme="minorEastAsia" w:cstheme="minorBidi"/>
          <w:b w:val="0"/>
          <w:bCs w:val="0"/>
          <w:i/>
          <w:iCs/>
          <w:sz w:val="24"/>
          <w:szCs w:val="24"/>
        </w:rPr>
        <w:t xml:space="preserve"> </w:t>
      </w:r>
      <w:r w:rsidRPr="4CEA1208">
        <w:rPr>
          <w:rStyle w:val="UNIWebBold"/>
          <w:rFonts w:asciiTheme="minorHAnsi" w:hAnsiTheme="minorHAnsi" w:eastAsiaTheme="minorEastAsia" w:cstheme="minorBidi"/>
          <w:b w:val="0"/>
          <w:bCs w:val="0"/>
          <w:i/>
          <w:iCs/>
          <w:sz w:val="24"/>
          <w:szCs w:val="24"/>
        </w:rPr>
        <w:t>families across Manitoba</w:t>
      </w:r>
      <w:r w:rsidRPr="4CEA1208">
        <w:rPr>
          <w:rStyle w:val="UNIWebBold"/>
          <w:rFonts w:asciiTheme="minorHAnsi" w:hAnsiTheme="minorHAnsi" w:eastAsiaTheme="minorEastAsia" w:cstheme="minorBidi"/>
          <w:b w:val="0"/>
          <w:bCs w:val="0"/>
          <w:sz w:val="24"/>
          <w:szCs w:val="24"/>
        </w:rPr>
        <w:t>, $200,000</w:t>
      </w:r>
    </w:p>
    <w:p w:rsidRPr="00DC2D1C" w:rsidR="00891D0F" w:rsidP="4CEA1208" w:rsidRDefault="7F066F5A" w14:paraId="6C6EF050" w14:textId="11FE58F7">
      <w:pPr>
        <w:spacing w:after="0" w:line="18" w:lineRule="atLeast"/>
        <w:rPr>
          <w:rFonts w:asciiTheme="minorHAnsi" w:hAnsiTheme="minorHAnsi" w:eastAsiaTheme="minorEastAsia" w:cstheme="minorBidi"/>
          <w:sz w:val="24"/>
          <w:szCs w:val="24"/>
        </w:rPr>
      </w:pPr>
      <w:r w:rsidRPr="4CEA1208">
        <w:rPr>
          <w:rStyle w:val="UNIWebBold"/>
          <w:rFonts w:asciiTheme="minorHAnsi" w:hAnsiTheme="minorHAnsi" w:eastAsiaTheme="minorEastAsia" w:cstheme="minorBidi"/>
          <w:b w:val="0"/>
          <w:bCs w:val="0"/>
          <w:sz w:val="24"/>
          <w:szCs w:val="24"/>
        </w:rPr>
        <w:t>(with Sheri-Lynn Skwarchuk, Alexa Okrainec, Kenneth L. Reimer)</w:t>
      </w:r>
    </w:p>
    <w:p w:rsidRPr="00DC2D1C" w:rsidR="00891D0F" w:rsidP="4CEA1208" w:rsidRDefault="00891D0F" w14:paraId="45CB73E9" w14:textId="77777777">
      <w:pPr>
        <w:spacing w:after="0" w:line="18" w:lineRule="atLeast"/>
        <w:rPr>
          <w:rFonts w:asciiTheme="minorHAnsi" w:hAnsiTheme="minorHAnsi" w:eastAsiaTheme="minorEastAsia" w:cstheme="minorBidi"/>
          <w:sz w:val="24"/>
          <w:szCs w:val="24"/>
        </w:rPr>
      </w:pPr>
    </w:p>
    <w:p w:rsidRPr="00DC2D1C" w:rsidR="004944D1" w:rsidP="4CEA1208" w:rsidRDefault="66D94431" w14:paraId="25E5E585" w14:textId="23992920">
      <w:pPr>
        <w:spacing w:after="0" w:line="18" w:lineRule="atLeast"/>
        <w:rPr>
          <w:rStyle w:val="UNIWebBold"/>
          <w:rFonts w:asciiTheme="minorHAnsi" w:hAnsiTheme="minorHAnsi" w:eastAsiaTheme="minorEastAsia" w:cstheme="minorBidi"/>
          <w:b w:val="0"/>
          <w:bCs w:val="0"/>
          <w:sz w:val="24"/>
          <w:szCs w:val="24"/>
        </w:rPr>
      </w:pPr>
      <w:r w:rsidRPr="4CEA1208">
        <w:rPr>
          <w:rFonts w:asciiTheme="minorHAnsi" w:hAnsiTheme="minorHAnsi" w:eastAsiaTheme="minorEastAsia" w:cstheme="minorBidi"/>
          <w:sz w:val="24"/>
          <w:szCs w:val="24"/>
        </w:rPr>
        <w:t xml:space="preserve">2019/4 - 2024/3 </w:t>
      </w:r>
      <w:r w:rsidRPr="4CEA1208">
        <w:rPr>
          <w:rStyle w:val="UNIWebBold"/>
          <w:rFonts w:asciiTheme="minorHAnsi" w:hAnsiTheme="minorHAnsi" w:eastAsiaTheme="minorEastAsia" w:cstheme="minorBidi"/>
          <w:b w:val="0"/>
          <w:bCs w:val="0"/>
          <w:sz w:val="24"/>
          <w:szCs w:val="24"/>
        </w:rPr>
        <w:t xml:space="preserve">Social Sciences and Humanities Research Council of Canada (SSHRC) Insight Grant; </w:t>
      </w:r>
      <w:r w:rsidRPr="4CEA1208">
        <w:rPr>
          <w:rStyle w:val="UNIWebBold"/>
          <w:rFonts w:asciiTheme="minorHAnsi" w:hAnsiTheme="minorHAnsi" w:eastAsiaTheme="minorEastAsia" w:cstheme="minorBidi"/>
          <w:b w:val="0"/>
          <w:bCs w:val="0"/>
          <w:i/>
          <w:iCs/>
          <w:sz w:val="24"/>
          <w:szCs w:val="24"/>
        </w:rPr>
        <w:t>Adding It Up: The Influence of Home and School Experiences on Children's Early Math Learning</w:t>
      </w:r>
      <w:r w:rsidRPr="4CEA1208">
        <w:rPr>
          <w:rStyle w:val="UNIWebBold"/>
          <w:rFonts w:asciiTheme="minorHAnsi" w:hAnsiTheme="minorHAnsi" w:eastAsiaTheme="minorEastAsia" w:cstheme="minorBidi"/>
          <w:b w:val="0"/>
          <w:bCs w:val="0"/>
          <w:sz w:val="24"/>
          <w:szCs w:val="24"/>
        </w:rPr>
        <w:t>, $247,850 (with Jo-Anne LeFevre, Helena Osana, Sheri-Lynn Skwarchuk)</w:t>
      </w:r>
    </w:p>
    <w:p w:rsidRPr="00DC2D1C" w:rsidR="004944D1" w:rsidP="4CEA1208" w:rsidRDefault="004944D1" w14:paraId="7FA2DB08" w14:textId="77777777">
      <w:pPr>
        <w:spacing w:after="0" w:line="18" w:lineRule="atLeast"/>
        <w:rPr>
          <w:rStyle w:val="UNIWebBold"/>
          <w:rFonts w:asciiTheme="minorHAnsi" w:hAnsiTheme="minorHAnsi" w:eastAsiaTheme="minorEastAsia" w:cstheme="minorBidi"/>
          <w:b w:val="0"/>
          <w:bCs w:val="0"/>
          <w:sz w:val="24"/>
          <w:szCs w:val="24"/>
        </w:rPr>
      </w:pPr>
    </w:p>
    <w:p w:rsidRPr="00DC2D1C" w:rsidR="004944D1" w:rsidP="4CEA1208" w:rsidRDefault="66D94431" w14:paraId="25B9B932" w14:textId="77777777">
      <w:pPr>
        <w:spacing w:after="0" w:line="18" w:lineRule="atLeast"/>
        <w:rPr>
          <w:rStyle w:val="UNIWebBold"/>
          <w:rFonts w:asciiTheme="minorHAnsi" w:hAnsiTheme="minorHAnsi" w:eastAsiaTheme="minorEastAsia" w:cstheme="minorBidi"/>
          <w:b w:val="0"/>
          <w:bCs w:val="0"/>
          <w:sz w:val="24"/>
          <w:szCs w:val="24"/>
        </w:rPr>
      </w:pPr>
      <w:r w:rsidRPr="4CEA1208">
        <w:rPr>
          <w:rFonts w:asciiTheme="minorHAnsi" w:hAnsiTheme="minorHAnsi" w:eastAsiaTheme="minorEastAsia" w:cstheme="minorBidi"/>
          <w:sz w:val="24"/>
          <w:szCs w:val="24"/>
        </w:rPr>
        <w:t xml:space="preserve">2019/1 - 2019/8 </w:t>
      </w:r>
      <w:r w:rsidRPr="4CEA1208">
        <w:rPr>
          <w:rStyle w:val="UNIWebBold"/>
          <w:rFonts w:asciiTheme="minorHAnsi" w:hAnsiTheme="minorHAnsi" w:eastAsiaTheme="minorEastAsia" w:cstheme="minorBidi"/>
          <w:b w:val="0"/>
          <w:bCs w:val="0"/>
          <w:sz w:val="24"/>
          <w:szCs w:val="24"/>
        </w:rPr>
        <w:t xml:space="preserve">Social Sciences and Humanities Research Council of Canada (SSHRC) Connections Grant, </w:t>
      </w:r>
      <w:r w:rsidRPr="4CEA1208">
        <w:rPr>
          <w:rStyle w:val="UNIWebBold"/>
          <w:rFonts w:asciiTheme="minorHAnsi" w:hAnsiTheme="minorHAnsi" w:eastAsiaTheme="minorEastAsia" w:cstheme="minorBidi"/>
          <w:b w:val="0"/>
          <w:bCs w:val="0"/>
          <w:i/>
          <w:iCs/>
          <w:sz w:val="24"/>
          <w:szCs w:val="24"/>
        </w:rPr>
        <w:t>The Counting on Teachers Forum: Connecting Researchers and Practitioners in Mathematics Teaching and Learning</w:t>
      </w:r>
      <w:r w:rsidRPr="4CEA1208">
        <w:rPr>
          <w:rStyle w:val="UNIWebBold"/>
          <w:rFonts w:asciiTheme="minorHAnsi" w:hAnsiTheme="minorHAnsi" w:eastAsiaTheme="minorEastAsia" w:cstheme="minorBidi"/>
          <w:b w:val="0"/>
          <w:bCs w:val="0"/>
          <w:sz w:val="24"/>
          <w:szCs w:val="24"/>
        </w:rPr>
        <w:t>, $24,464 (with Helena Osana, Sheri-Lynn Skwarchuk, Jo-Anne LeFevre)</w:t>
      </w:r>
    </w:p>
    <w:p w:rsidRPr="00DC2D1C" w:rsidR="004944D1" w:rsidP="4CEA1208" w:rsidRDefault="004944D1" w14:paraId="61026D3B" w14:textId="77777777">
      <w:pPr>
        <w:spacing w:after="0" w:line="18" w:lineRule="atLeast"/>
        <w:rPr>
          <w:rStyle w:val="UNIWebBold"/>
          <w:rFonts w:asciiTheme="minorHAnsi" w:hAnsiTheme="minorHAnsi" w:eastAsiaTheme="minorEastAsia" w:cstheme="minorBidi"/>
          <w:b w:val="0"/>
          <w:bCs w:val="0"/>
          <w:sz w:val="24"/>
          <w:szCs w:val="24"/>
        </w:rPr>
      </w:pPr>
    </w:p>
    <w:p w:rsidRPr="00DC2D1C" w:rsidR="004944D1" w:rsidP="4CEA1208" w:rsidRDefault="66D94431" w14:paraId="352567DF" w14:textId="77777777">
      <w:pPr>
        <w:spacing w:after="0" w:line="18" w:lineRule="atLeast"/>
        <w:rPr>
          <w:rFonts w:asciiTheme="minorHAnsi" w:hAnsiTheme="minorHAnsi" w:eastAsiaTheme="minorEastAsia" w:cstheme="minorBidi"/>
          <w:sz w:val="24"/>
          <w:szCs w:val="24"/>
        </w:rPr>
      </w:pPr>
      <w:r w:rsidRPr="4CEA1208">
        <w:rPr>
          <w:rStyle w:val="UNIWebBold"/>
          <w:rFonts w:asciiTheme="minorHAnsi" w:hAnsiTheme="minorHAnsi" w:eastAsiaTheme="minorEastAsia" w:cstheme="minorBidi"/>
          <w:sz w:val="24"/>
          <w:szCs w:val="24"/>
        </w:rPr>
        <w:t xml:space="preserve">INTERNAL </w:t>
      </w:r>
      <w:r w:rsidRPr="4CEA1208">
        <w:rPr>
          <w:rFonts w:asciiTheme="minorHAnsi" w:hAnsiTheme="minorHAnsi" w:eastAsiaTheme="minorEastAsia" w:cstheme="minorBidi"/>
          <w:b/>
          <w:bCs/>
          <w:sz w:val="24"/>
          <w:szCs w:val="24"/>
        </w:rPr>
        <w:t>RESEARCH FUNDING (PI):</w:t>
      </w:r>
    </w:p>
    <w:p w:rsidRPr="00DC2D1C" w:rsidR="004944D1" w:rsidP="4CEA1208" w:rsidRDefault="004944D1" w14:paraId="770E9E04" w14:textId="77777777">
      <w:pPr>
        <w:spacing w:after="0" w:line="18" w:lineRule="atLeast"/>
        <w:rPr>
          <w:rFonts w:asciiTheme="minorHAnsi" w:hAnsiTheme="minorHAnsi" w:eastAsiaTheme="minorEastAsia" w:cstheme="minorBidi"/>
          <w:sz w:val="24"/>
          <w:szCs w:val="24"/>
        </w:rPr>
      </w:pPr>
    </w:p>
    <w:p w:rsidRPr="005D77F3" w:rsidR="004944D1" w:rsidP="4CEA1208" w:rsidRDefault="66D94431" w14:paraId="06D0EEA7" w14:textId="736945D2">
      <w:pPr>
        <w:spacing w:after="0" w:line="18" w:lineRule="atLeast"/>
        <w:rPr>
          <w:rFonts w:asciiTheme="minorHAnsi" w:hAnsiTheme="minorHAnsi" w:eastAsiaTheme="minorEastAsia" w:cstheme="minorBidi"/>
          <w:sz w:val="24"/>
          <w:szCs w:val="24"/>
          <w:lang w:val="en-CA"/>
        </w:rPr>
      </w:pPr>
      <w:r w:rsidRPr="4CEA1208">
        <w:rPr>
          <w:rFonts w:asciiTheme="minorHAnsi" w:hAnsiTheme="minorHAnsi" w:eastAsiaTheme="minorEastAsia" w:cstheme="minorBidi"/>
          <w:sz w:val="24"/>
          <w:szCs w:val="24"/>
        </w:rPr>
        <w:t>201</w:t>
      </w:r>
      <w:r w:rsidRPr="4CEA1208" w:rsidR="14C00342">
        <w:rPr>
          <w:rFonts w:asciiTheme="minorHAnsi" w:hAnsiTheme="minorHAnsi" w:eastAsiaTheme="minorEastAsia" w:cstheme="minorBidi"/>
          <w:sz w:val="24"/>
          <w:szCs w:val="24"/>
        </w:rPr>
        <w:t>8</w:t>
      </w:r>
      <w:r w:rsidRPr="4CEA1208">
        <w:rPr>
          <w:rFonts w:asciiTheme="minorHAnsi" w:hAnsiTheme="minorHAnsi" w:eastAsiaTheme="minorEastAsia" w:cstheme="minorBidi"/>
          <w:sz w:val="24"/>
          <w:szCs w:val="24"/>
        </w:rPr>
        <w:t>/4 - 20</w:t>
      </w:r>
      <w:r w:rsidRPr="4CEA1208" w:rsidR="14C00342">
        <w:rPr>
          <w:rFonts w:asciiTheme="minorHAnsi" w:hAnsiTheme="minorHAnsi" w:eastAsiaTheme="minorEastAsia" w:cstheme="minorBidi"/>
          <w:sz w:val="24"/>
          <w:szCs w:val="24"/>
        </w:rPr>
        <w:t>19</w:t>
      </w:r>
      <w:r w:rsidRPr="4CEA1208">
        <w:rPr>
          <w:rFonts w:asciiTheme="minorHAnsi" w:hAnsiTheme="minorHAnsi" w:eastAsiaTheme="minorEastAsia" w:cstheme="minorBidi"/>
          <w:sz w:val="24"/>
          <w:szCs w:val="24"/>
        </w:rPr>
        <w:t>/3 University of Ottawa Research Development Program Seed Funding Opportunity</w:t>
      </w:r>
      <w:r w:rsidRPr="4CEA1208">
        <w:rPr>
          <w:rFonts w:asciiTheme="minorHAnsi" w:hAnsiTheme="minorHAnsi" w:eastAsiaTheme="minorEastAsia" w:cstheme="minorBidi"/>
          <w:i/>
          <w:iCs/>
          <w:sz w:val="24"/>
          <w:szCs w:val="24"/>
        </w:rPr>
        <w:t>, Parental Helping Behaviours</w:t>
      </w:r>
      <w:r w:rsidRPr="4CEA1208">
        <w:rPr>
          <w:rFonts w:asciiTheme="minorHAnsi" w:hAnsiTheme="minorHAnsi" w:eastAsiaTheme="minorEastAsia" w:cstheme="minorBidi"/>
          <w:sz w:val="24"/>
          <w:szCs w:val="24"/>
        </w:rPr>
        <w:t>, $20,000</w:t>
      </w:r>
    </w:p>
    <w:p w:rsidRPr="00DC2D1C" w:rsidR="004944D1" w:rsidP="4CEA1208" w:rsidRDefault="004944D1" w14:paraId="18601F10" w14:textId="77777777">
      <w:pPr>
        <w:spacing w:after="0" w:line="18" w:lineRule="atLeast"/>
        <w:rPr>
          <w:rFonts w:asciiTheme="minorHAnsi" w:hAnsiTheme="minorHAnsi" w:eastAsiaTheme="minorEastAsia" w:cstheme="minorBidi"/>
          <w:sz w:val="24"/>
          <w:szCs w:val="24"/>
          <w:lang w:val="en-CA"/>
        </w:rPr>
      </w:pPr>
    </w:p>
    <w:p w:rsidRPr="00DC2D1C" w:rsidR="004944D1" w:rsidP="4CEA1208" w:rsidRDefault="66D94431" w14:paraId="6ACA5BDA" w14:textId="0FD205CC">
      <w:pPr>
        <w:pStyle w:val="Bulletedbody"/>
        <w:numPr>
          <w:ilvl w:val="0"/>
          <w:numId w:val="0"/>
        </w:numPr>
        <w:pBdr>
          <w:bottom w:val="single" w:color="auto" w:sz="4" w:space="1"/>
        </w:pBdr>
        <w:tabs>
          <w:tab w:val="left" w:pos="720"/>
        </w:tabs>
        <w:spacing w:line="18" w:lineRule="atLeast"/>
        <w:rPr>
          <w:rFonts w:asciiTheme="minorHAnsi" w:hAnsiTheme="minorHAnsi" w:eastAsiaTheme="minorEastAsia" w:cstheme="minorBidi"/>
          <w:b/>
          <w:bCs/>
          <w:smallCaps/>
          <w:spacing w:val="10"/>
        </w:rPr>
      </w:pPr>
      <w:r w:rsidRPr="4CEA1208">
        <w:rPr>
          <w:rFonts w:asciiTheme="minorHAnsi" w:hAnsiTheme="minorHAnsi" w:eastAsiaTheme="minorEastAsia" w:cstheme="minorBidi"/>
          <w:b/>
          <w:bCs/>
          <w:smallCaps/>
          <w:spacing w:val="10"/>
        </w:rPr>
        <w:t>PUBLICATIONS</w:t>
      </w:r>
    </w:p>
    <w:p w:rsidRPr="00DC2D1C" w:rsidR="004944D1" w:rsidP="4CEA1208" w:rsidRDefault="66D94431" w14:paraId="34D61CAA" w14:textId="2CD4D009">
      <w:pPr>
        <w:pStyle w:val="Bulletedbody"/>
        <w:numPr>
          <w:ilvl w:val="0"/>
          <w:numId w:val="0"/>
        </w:numPr>
        <w:tabs>
          <w:tab w:val="left" w:pos="720"/>
        </w:tabs>
        <w:spacing w:line="18" w:lineRule="atLeast"/>
        <w:rPr>
          <w:rFonts w:asciiTheme="minorHAnsi" w:hAnsiTheme="minorHAnsi" w:eastAsiaTheme="minorEastAsia" w:cstheme="minorBidi"/>
          <w:spacing w:val="10"/>
        </w:rPr>
      </w:pPr>
      <w:r w:rsidRPr="4CEA1208">
        <w:rPr>
          <w:rFonts w:asciiTheme="minorHAnsi" w:hAnsiTheme="minorHAnsi" w:eastAsiaTheme="minorEastAsia" w:cstheme="minorBidi"/>
          <w:spacing w:val="10"/>
        </w:rPr>
        <w:t xml:space="preserve">† </w:t>
      </w:r>
      <w:r w:rsidRPr="4CEA1208" w:rsidR="1C68C940">
        <w:rPr>
          <w:rFonts w:asciiTheme="minorHAnsi" w:hAnsiTheme="minorHAnsi" w:eastAsiaTheme="minorEastAsia" w:cstheme="minorBidi"/>
          <w:spacing w:val="10"/>
        </w:rPr>
        <w:t xml:space="preserve">Denotes </w:t>
      </w:r>
      <w:r w:rsidRPr="4CEA1208">
        <w:rPr>
          <w:rFonts w:asciiTheme="minorHAnsi" w:hAnsiTheme="minorHAnsi" w:eastAsiaTheme="minorEastAsia" w:cstheme="minorBidi"/>
          <w:spacing w:val="10"/>
        </w:rPr>
        <w:t xml:space="preserve">author was an undergraduate </w:t>
      </w:r>
      <w:r w:rsidRPr="4CEA1208" w:rsidR="1E362551">
        <w:rPr>
          <w:rFonts w:asciiTheme="minorHAnsi" w:hAnsiTheme="minorHAnsi" w:eastAsiaTheme="minorEastAsia" w:cstheme="minorBidi"/>
          <w:spacing w:val="10"/>
        </w:rPr>
        <w:t>student</w:t>
      </w:r>
      <w:r w:rsidRPr="4CEA1208" w:rsidR="1C68C940">
        <w:rPr>
          <w:rFonts w:asciiTheme="minorHAnsi" w:hAnsiTheme="minorHAnsi" w:eastAsiaTheme="minorEastAsia" w:cstheme="minorBidi"/>
          <w:spacing w:val="10"/>
        </w:rPr>
        <w:t xml:space="preserve"> when the paper was accepted</w:t>
      </w:r>
      <w:r w:rsidRPr="4CEA1208">
        <w:rPr>
          <w:rFonts w:asciiTheme="minorHAnsi" w:hAnsiTheme="minorHAnsi" w:eastAsiaTheme="minorEastAsia" w:cstheme="minorBidi"/>
          <w:spacing w:val="10"/>
        </w:rPr>
        <w:t xml:space="preserve"> </w:t>
      </w:r>
    </w:p>
    <w:p w:rsidRPr="00DC2D1C" w:rsidR="004944D1" w:rsidP="4CEA1208" w:rsidRDefault="66D94431" w14:paraId="15168884" w14:textId="04605A2F">
      <w:pPr>
        <w:pStyle w:val="Bulletedbody"/>
        <w:numPr>
          <w:ilvl w:val="0"/>
          <w:numId w:val="0"/>
        </w:numPr>
        <w:tabs>
          <w:tab w:val="left" w:pos="720"/>
        </w:tabs>
        <w:spacing w:line="18" w:lineRule="atLeast"/>
        <w:rPr>
          <w:rFonts w:asciiTheme="minorHAnsi" w:hAnsiTheme="minorHAnsi" w:eastAsiaTheme="minorEastAsia" w:cstheme="minorBidi"/>
          <w:spacing w:val="10"/>
        </w:rPr>
      </w:pPr>
      <w:r w:rsidRPr="4CEA1208">
        <w:rPr>
          <w:rFonts w:asciiTheme="minorHAnsi" w:hAnsiTheme="minorHAnsi" w:eastAsiaTheme="minorEastAsia" w:cstheme="minorBidi"/>
          <w:spacing w:val="10"/>
        </w:rPr>
        <w:t xml:space="preserve">* </w:t>
      </w:r>
      <w:r w:rsidRPr="4CEA1208" w:rsidR="1C68C940">
        <w:rPr>
          <w:rFonts w:asciiTheme="minorHAnsi" w:hAnsiTheme="minorHAnsi" w:eastAsiaTheme="minorEastAsia" w:cstheme="minorBidi"/>
          <w:spacing w:val="10"/>
        </w:rPr>
        <w:t xml:space="preserve">Denotes author was a graduate student when the paper was accepted </w:t>
      </w:r>
    </w:p>
    <w:p w:rsidRPr="00DC2D1C" w:rsidR="00386029" w:rsidP="4CEA1208" w:rsidRDefault="00386029" w14:paraId="096F73B9" w14:textId="3299CE88">
      <w:pPr>
        <w:spacing w:after="0" w:line="18" w:lineRule="atLeast"/>
        <w:rPr>
          <w:rFonts w:asciiTheme="minorHAnsi" w:hAnsiTheme="minorHAnsi" w:eastAsiaTheme="minorEastAsia" w:cstheme="minorBidi"/>
          <w:sz w:val="24"/>
          <w:szCs w:val="24"/>
        </w:rPr>
      </w:pPr>
    </w:p>
    <w:p w:rsidR="20291645" w:rsidP="4CEA1208" w:rsidRDefault="20291645" w14:paraId="698102D7" w14:textId="1159B763">
      <w:pPr>
        <w:spacing w:after="0" w:line="18" w:lineRule="atLeast"/>
        <w:jc w:val="both"/>
        <w:rPr>
          <w:rFonts w:asciiTheme="minorHAnsi" w:hAnsiTheme="minorHAnsi" w:eastAsiaTheme="minorEastAsia" w:cstheme="minorBidi"/>
          <w:sz w:val="24"/>
          <w:szCs w:val="24"/>
        </w:rPr>
      </w:pPr>
      <w:r w:rsidRPr="4CEA1208">
        <w:rPr>
          <w:rFonts w:asciiTheme="minorHAnsi" w:hAnsiTheme="minorHAnsi" w:eastAsiaTheme="minorEastAsia" w:cstheme="minorBidi"/>
          <w:sz w:val="24"/>
          <w:szCs w:val="24"/>
        </w:rPr>
        <w:t xml:space="preserve">The typical publication convention in my discipline is in the form of peer-reviewed journal articles. This includes both empirical research studies, and review papers in an area of concentration. In addition to peer-reviewed journal publications, psychology research is typically disseminated at national and international conferences in the field of psychological science (e.g., Annual Meeting of the Association for Psychological Sciences; Annual Meeting of the Psychonomic Society), or more specialized conferences (e.g., Mathematical Cognition and Learning Society conference, Annual meeting of the Canadian Society for Brain, Behaviour, and Cognitive Science). Dissemination at conferences takes the form of symposium talks, or research posters. These presentations are attended by other experts in the field, and study results are debated and challenged through open discourse among colleagues. Multi-author publications are standard in psychology-based peer-reviewed journal articles. The senior author typically is listed as the last author in multi-author publication, whereas the lead author (first author) is usually the lead investigator on the study (i.e. investigator, post-doctoral fellow, or graduate student) who has performed the majority of the research and analyses for a given study or review article.  Students and trainees are often included as authors on peer reviewed journal articles and research posters. Trainees who have contributed substantially to the research study (collected and analyzed data, participated in the writing of the manuscript) will often be included as junior authors on the published manuscripts. </w:t>
      </w:r>
    </w:p>
    <w:p w:rsidR="20291645" w:rsidP="4CEA1208" w:rsidRDefault="20291645" w14:paraId="7DD69EC5" w14:textId="3B0F78EC">
      <w:pPr>
        <w:spacing w:after="0" w:line="18" w:lineRule="atLeast"/>
        <w:jc w:val="both"/>
        <w:rPr>
          <w:rFonts w:asciiTheme="minorHAnsi" w:hAnsiTheme="minorHAnsi" w:eastAsiaTheme="minorEastAsia" w:cstheme="minorBidi"/>
          <w:sz w:val="24"/>
          <w:szCs w:val="24"/>
        </w:rPr>
      </w:pPr>
      <w:r w:rsidRPr="4CEA1208">
        <w:rPr>
          <w:rFonts w:asciiTheme="minorHAnsi" w:hAnsiTheme="minorHAnsi" w:eastAsiaTheme="minorEastAsia" w:cstheme="minorBidi"/>
          <w:sz w:val="24"/>
          <w:szCs w:val="24"/>
        </w:rPr>
        <w:t>For papers in which I am the first author: 1) I was the source of the original idea, 2) I took the lead role in designing the research with my co-authors, and 3) I wrote the first full draft of the paper and then incorporated co-authors’ suggestions for revisions in subsequent drafts. For papers on which I am not the first author, I typically had one or two of these roles, but typically not all three.</w:t>
      </w:r>
    </w:p>
    <w:p w:rsidRPr="00DC2D1C" w:rsidR="00E208C6" w:rsidP="4CEA1208" w:rsidRDefault="00E208C6" w14:paraId="2D2D558A" w14:textId="12BE1C09">
      <w:pPr>
        <w:spacing w:after="0" w:line="18" w:lineRule="atLeast"/>
        <w:rPr>
          <w:rFonts w:asciiTheme="minorHAnsi" w:hAnsiTheme="minorHAnsi" w:eastAsiaTheme="minorEastAsia" w:cstheme="minorBidi"/>
          <w:sz w:val="24"/>
          <w:szCs w:val="24"/>
        </w:rPr>
      </w:pPr>
    </w:p>
    <w:p w:rsidR="00B118A7" w:rsidP="12EFC86F" w:rsidRDefault="00B118A7" w14:paraId="26D1D7D3" w14:textId="7B1FAAD7">
      <w:pPr>
        <w:spacing w:line="18" w:lineRule="atLeast"/>
        <w:rPr>
          <w:rFonts w:asciiTheme="minorHAnsi" w:hAnsiTheme="minorHAnsi" w:eastAsiaTheme="minorEastAsia" w:cstheme="minorBidi"/>
          <w:sz w:val="24"/>
          <w:szCs w:val="24"/>
          <w:lang w:val="en-CA"/>
        </w:rPr>
      </w:pPr>
      <w:r w:rsidRPr="12EFC86F">
        <w:rPr>
          <w:rFonts w:asciiTheme="minorHAnsi" w:hAnsiTheme="minorHAnsi" w:eastAsiaTheme="minorEastAsia" w:cstheme="minorBidi"/>
          <w:b/>
          <w:bCs/>
          <w:sz w:val="24"/>
          <w:szCs w:val="24"/>
          <w:lang w:eastAsia="en-US"/>
        </w:rPr>
        <w:t>PUBLICATIONS IN PEER-REVIEWED JOURNALS</w:t>
      </w:r>
    </w:p>
    <w:p w:rsidR="12EFC86F" w:rsidP="12EFC86F" w:rsidRDefault="12EFC86F" w14:paraId="32F4EFAF" w14:textId="2463A6EE">
      <w:pPr>
        <w:spacing w:after="0" w:line="18" w:lineRule="atLeast"/>
        <w:rPr>
          <w:rFonts w:asciiTheme="minorHAnsi" w:hAnsiTheme="minorHAnsi" w:eastAsiaTheme="minorEastAsia" w:cstheme="minorBidi"/>
          <w:b/>
          <w:bCs/>
          <w:sz w:val="24"/>
          <w:szCs w:val="24"/>
        </w:rPr>
      </w:pPr>
    </w:p>
    <w:p w:rsidRPr="003E0EE1" w:rsidR="003E0EE1" w:rsidP="12EFC86F" w:rsidRDefault="00B118A7" w14:paraId="7AFBC5F3" w14:textId="532993E9">
      <w:pPr>
        <w:spacing w:after="0" w:line="18" w:lineRule="atLeast"/>
        <w:rPr>
          <w:rFonts w:asciiTheme="minorHAnsi" w:hAnsiTheme="minorHAnsi" w:eastAsiaTheme="minorEastAsia" w:cstheme="minorBidi"/>
          <w:sz w:val="24"/>
          <w:szCs w:val="24"/>
          <w:u w:val="single"/>
        </w:rPr>
      </w:pPr>
      <w:r w:rsidRPr="12EFC86F">
        <w:rPr>
          <w:rFonts w:asciiTheme="minorHAnsi" w:hAnsiTheme="minorHAnsi" w:eastAsiaTheme="minorEastAsia" w:cstheme="minorBidi"/>
          <w:sz w:val="24"/>
          <w:szCs w:val="24"/>
          <w:u w:val="single"/>
        </w:rPr>
        <w:t>U</w:t>
      </w:r>
      <w:r w:rsidRPr="12EFC86F" w:rsidR="04765C43">
        <w:rPr>
          <w:rFonts w:asciiTheme="minorHAnsi" w:hAnsiTheme="minorHAnsi" w:eastAsiaTheme="minorEastAsia" w:cstheme="minorBidi"/>
          <w:sz w:val="24"/>
          <w:szCs w:val="24"/>
          <w:u w:val="single"/>
        </w:rPr>
        <w:t xml:space="preserve">nder </w:t>
      </w:r>
      <w:r w:rsidRPr="12EFC86F" w:rsidR="696DFAE0">
        <w:rPr>
          <w:rFonts w:asciiTheme="minorHAnsi" w:hAnsiTheme="minorHAnsi" w:eastAsiaTheme="minorEastAsia" w:cstheme="minorBidi"/>
          <w:sz w:val="24"/>
          <w:szCs w:val="24"/>
          <w:u w:val="single"/>
        </w:rPr>
        <w:t>R</w:t>
      </w:r>
      <w:r w:rsidRPr="12EFC86F" w:rsidR="04765C43">
        <w:rPr>
          <w:rFonts w:asciiTheme="minorHAnsi" w:hAnsiTheme="minorHAnsi" w:eastAsiaTheme="minorEastAsia" w:cstheme="minorBidi"/>
          <w:sz w:val="24"/>
          <w:szCs w:val="24"/>
          <w:u w:val="single"/>
        </w:rPr>
        <w:t>eview</w:t>
      </w:r>
    </w:p>
    <w:p w:rsidRPr="004409C2" w:rsidR="00B105F1" w:rsidP="12EFC86F" w:rsidRDefault="00B105F1" w14:paraId="62500DCC" w14:textId="30CE6A9F">
      <w:pPr>
        <w:spacing w:after="0" w:line="18" w:lineRule="atLeast"/>
        <w:rPr>
          <w:rFonts w:asciiTheme="minorHAnsi" w:hAnsiTheme="minorHAnsi" w:eastAsiaTheme="minorEastAsia" w:cstheme="minorBidi"/>
          <w:b/>
          <w:bCs/>
          <w:sz w:val="24"/>
          <w:szCs w:val="24"/>
        </w:rPr>
      </w:pPr>
    </w:p>
    <w:p w:rsidR="03E07456" w:rsidP="00A56EAF" w:rsidRDefault="03E07456" w14:paraId="0D8927BB" w14:textId="71C33081">
      <w:pPr>
        <w:pStyle w:val="ListParagraph"/>
        <w:spacing w:afterAutospacing="1" w:line="240" w:lineRule="auto"/>
        <w:ind w:left="1429" w:hanging="709"/>
        <w:rPr>
          <w:rFonts w:ascii="Calibri" w:hAnsi="Calibri" w:eastAsia="Calibri" w:cs="Calibri"/>
          <w:color w:val="FFFFFF" w:themeColor="background1"/>
          <w:sz w:val="24"/>
          <w:szCs w:val="24"/>
          <w:lang w:val="en-CA"/>
        </w:rPr>
      </w:pPr>
      <w:r w:rsidRPr="12EFC86F">
        <w:rPr>
          <w:rFonts w:ascii="Calibri" w:hAnsi="Calibri" w:eastAsia="Calibri" w:cs="Calibri"/>
          <w:color w:val="FFFFFF" w:themeColor="background1"/>
          <w:sz w:val="24"/>
          <w:szCs w:val="24"/>
          <w:lang w:val="en-CA"/>
        </w:rPr>
        <w:t xml:space="preserve">*Retanal, F., &amp; </w:t>
      </w:r>
      <w:r w:rsidRPr="12EFC86F">
        <w:rPr>
          <w:rFonts w:ascii="Calibri" w:hAnsi="Calibri" w:eastAsia="Calibri" w:cs="Calibri"/>
          <w:b/>
          <w:bCs/>
          <w:color w:val="FFFFFF" w:themeColor="background1"/>
          <w:sz w:val="24"/>
          <w:szCs w:val="24"/>
          <w:lang w:val="en-CA"/>
        </w:rPr>
        <w:t xml:space="preserve">Maloney, E. A. </w:t>
      </w:r>
      <w:r w:rsidRPr="12EFC86F">
        <w:rPr>
          <w:rFonts w:ascii="Calibri" w:hAnsi="Calibri" w:eastAsia="Calibri" w:cs="Calibri"/>
          <w:color w:val="FFFFFF" w:themeColor="background1"/>
          <w:sz w:val="24"/>
          <w:szCs w:val="24"/>
          <w:lang w:val="en-CA"/>
        </w:rPr>
        <w:t xml:space="preserve">(invited). Mathematics anxiety. In </w:t>
      </w:r>
      <w:r w:rsidRPr="12EFC86F">
        <w:rPr>
          <w:rFonts w:ascii="Calibri" w:hAnsi="Calibri" w:eastAsia="Calibri" w:cs="Calibri"/>
          <w:i/>
          <w:iCs/>
          <w:color w:val="FFFFFF" w:themeColor="background1"/>
          <w:sz w:val="24"/>
          <w:szCs w:val="24"/>
          <w:lang w:val="en-CA"/>
        </w:rPr>
        <w:t>International handbook of mathematical cognition.</w:t>
      </w:r>
      <w:r w:rsidRPr="12EFC86F">
        <w:rPr>
          <w:rFonts w:ascii="Calibri" w:hAnsi="Calibri" w:eastAsia="Calibri" w:cs="Calibri"/>
          <w:color w:val="FFFFFF" w:themeColor="background1"/>
          <w:sz w:val="24"/>
          <w:szCs w:val="24"/>
          <w:lang w:val="en-CA"/>
        </w:rPr>
        <w:t xml:space="preserve"> Routledge. </w:t>
      </w:r>
    </w:p>
    <w:p w:rsidR="03E07456" w:rsidP="00A56EAF" w:rsidRDefault="03E07456" w14:paraId="6E06F4FF" w14:textId="66559425">
      <w:pPr>
        <w:pStyle w:val="ListParagraph"/>
        <w:spacing w:afterAutospacing="1" w:line="240" w:lineRule="auto"/>
        <w:ind w:left="1429" w:hanging="709"/>
        <w:rPr>
          <w:rFonts w:ascii="Calibri" w:hAnsi="Calibri" w:eastAsia="Calibri" w:cs="Calibri"/>
          <w:color w:val="FFFFFF" w:themeColor="background1"/>
          <w:sz w:val="24"/>
          <w:szCs w:val="24"/>
          <w:lang w:val="en-CA"/>
        </w:rPr>
      </w:pPr>
      <w:r w:rsidRPr="12EFC86F">
        <w:rPr>
          <w:rFonts w:ascii="Calibri" w:hAnsi="Calibri" w:eastAsia="Calibri" w:cs="Calibri"/>
          <w:color w:val="FFFFFF" w:themeColor="background1"/>
          <w:sz w:val="24"/>
          <w:szCs w:val="24"/>
          <w:lang w:val="en-CA"/>
        </w:rPr>
        <w:t xml:space="preserve">*Retanal, F., †Bakker, E., *Wales, E., Bureau, J.-F., LeFevre, J.-A., Osana, H. P., Skwarchuk, S.-L., &amp; </w:t>
      </w:r>
      <w:r w:rsidRPr="12EFC86F">
        <w:rPr>
          <w:rFonts w:ascii="Calibri" w:hAnsi="Calibri" w:eastAsia="Calibri" w:cs="Calibri"/>
          <w:b/>
          <w:bCs/>
          <w:color w:val="FFFFFF" w:themeColor="background1"/>
          <w:sz w:val="24"/>
          <w:szCs w:val="24"/>
          <w:lang w:val="en-CA"/>
        </w:rPr>
        <w:t>Maloney, E. A.</w:t>
      </w:r>
      <w:r w:rsidRPr="12EFC86F">
        <w:rPr>
          <w:rFonts w:ascii="Calibri" w:hAnsi="Calibri" w:eastAsia="Calibri" w:cs="Calibri"/>
          <w:color w:val="FFFFFF" w:themeColor="background1"/>
          <w:sz w:val="24"/>
          <w:szCs w:val="24"/>
          <w:lang w:val="en-CA"/>
        </w:rPr>
        <w:t xml:space="preserve"> (</w:t>
      </w:r>
      <w:r w:rsidR="00925305">
        <w:rPr>
          <w:rFonts w:ascii="Calibri" w:hAnsi="Calibri" w:eastAsia="Calibri" w:cs="Calibri"/>
          <w:color w:val="FFFFFF" w:themeColor="background1"/>
          <w:sz w:val="24"/>
          <w:szCs w:val="24"/>
          <w:lang w:val="en-CA"/>
        </w:rPr>
        <w:t>Revise and re-Submit</w:t>
      </w:r>
      <w:r w:rsidRPr="12EFC86F">
        <w:rPr>
          <w:rFonts w:ascii="Calibri" w:hAnsi="Calibri" w:eastAsia="Calibri" w:cs="Calibri"/>
          <w:color w:val="FFFFFF" w:themeColor="background1"/>
          <w:sz w:val="24"/>
          <w:szCs w:val="24"/>
          <w:lang w:val="en-CA"/>
        </w:rPr>
        <w:t xml:space="preserve">). Children’s perceptions of parents’ math attitude moderate the relation between parents’ math anxiety and children’s math anxiety. </w:t>
      </w:r>
    </w:p>
    <w:p w:rsidR="03E07456" w:rsidP="00A56EAF" w:rsidRDefault="03E07456" w14:paraId="36D071CE" w14:textId="1261CDC5">
      <w:pPr>
        <w:pStyle w:val="ListParagraph"/>
        <w:spacing w:afterAutospacing="1" w:line="240" w:lineRule="auto"/>
        <w:ind w:left="1429" w:hanging="709"/>
        <w:rPr>
          <w:rFonts w:ascii="Calibri" w:hAnsi="Calibri" w:eastAsia="Calibri" w:cs="Calibri"/>
          <w:color w:val="FFFFFF" w:themeColor="background1"/>
          <w:sz w:val="24"/>
          <w:szCs w:val="24"/>
          <w:lang w:val="en-CA"/>
        </w:rPr>
      </w:pPr>
      <w:r w:rsidRPr="12EFC86F">
        <w:rPr>
          <w:rFonts w:ascii="Calibri" w:hAnsi="Calibri" w:eastAsia="Calibri" w:cs="Calibri"/>
          <w:color w:val="FFFFFF" w:themeColor="background1"/>
          <w:sz w:val="24"/>
          <w:szCs w:val="24"/>
        </w:rPr>
        <w:t>Merkley, R., Douglas, H., Kozak, A., Chitranshi, A., Gandhi, A., Hawes, Z., Houle, J., Kahwaji, L.,</w:t>
      </w:r>
      <w:r w:rsidR="00A56EAF">
        <w:rPr>
          <w:rFonts w:ascii="Calibri" w:hAnsi="Calibri" w:eastAsia="Calibri" w:cs="Calibri"/>
          <w:color w:val="FFFFFF" w:themeColor="background1"/>
          <w:sz w:val="24"/>
          <w:szCs w:val="24"/>
        </w:rPr>
        <w:t xml:space="preserve"> </w:t>
      </w:r>
      <w:r w:rsidRPr="12EFC86F">
        <w:rPr>
          <w:rFonts w:ascii="Calibri" w:hAnsi="Calibri" w:eastAsia="Calibri" w:cs="Calibri"/>
          <w:color w:val="FFFFFF" w:themeColor="background1"/>
          <w:sz w:val="24"/>
          <w:szCs w:val="24"/>
        </w:rPr>
        <w:t xml:space="preserve">McDonald, J. A., </w:t>
      </w:r>
      <w:r w:rsidRPr="12EFC86F">
        <w:rPr>
          <w:rFonts w:ascii="Calibri" w:hAnsi="Calibri" w:eastAsia="Calibri" w:cs="Calibri"/>
          <w:b/>
          <w:bCs/>
          <w:color w:val="FFFFFF" w:themeColor="background1"/>
          <w:sz w:val="24"/>
          <w:szCs w:val="24"/>
        </w:rPr>
        <w:t>Maloney, E. A.,</w:t>
      </w:r>
      <w:r w:rsidRPr="12EFC86F">
        <w:rPr>
          <w:rFonts w:ascii="Calibri" w:hAnsi="Calibri" w:eastAsia="Calibri" w:cs="Calibri"/>
          <w:color w:val="FFFFFF" w:themeColor="background1"/>
          <w:sz w:val="24"/>
          <w:szCs w:val="24"/>
        </w:rPr>
        <w:t xml:space="preserve"> Osana, H. P., Primeau, B., Rice, J., Rodrigues, M. L., Skwarchuk, S.-L., Youmans, A., Yu, S., &amp; LeFevre, J. (under review). The AIM Collective: Connecting research and practice in Canadian early mathematics education. </w:t>
      </w:r>
      <w:r w:rsidRPr="12EFC86F">
        <w:rPr>
          <w:rFonts w:ascii="Calibri" w:hAnsi="Calibri" w:eastAsia="Calibri" w:cs="Calibri"/>
          <w:i/>
          <w:iCs/>
          <w:color w:val="FFFFFF" w:themeColor="background1"/>
          <w:sz w:val="24"/>
          <w:szCs w:val="24"/>
        </w:rPr>
        <w:t>Mind, Brain, and Education</w:t>
      </w:r>
      <w:r w:rsidRPr="12EFC86F">
        <w:rPr>
          <w:rFonts w:ascii="Calibri" w:hAnsi="Calibri" w:eastAsia="Calibri" w:cs="Calibri"/>
          <w:color w:val="FFFFFF" w:themeColor="background1"/>
          <w:sz w:val="24"/>
          <w:szCs w:val="24"/>
        </w:rPr>
        <w:t xml:space="preserve">. </w:t>
      </w:r>
    </w:p>
    <w:p w:rsidR="03E07456" w:rsidP="00A56EAF" w:rsidRDefault="03E07456" w14:paraId="7D153E60" w14:textId="02212000">
      <w:pPr>
        <w:pStyle w:val="ListParagraph"/>
        <w:spacing w:after="0" w:line="18" w:lineRule="atLeast"/>
        <w:ind w:left="1429" w:hanging="709"/>
        <w:rPr>
          <w:rFonts w:ascii="Calibri" w:hAnsi="Calibri" w:eastAsia="Calibri" w:cs="Calibri"/>
          <w:color w:val="FFFFFF" w:themeColor="background1"/>
          <w:sz w:val="24"/>
          <w:szCs w:val="24"/>
        </w:rPr>
      </w:pPr>
      <w:r w:rsidRPr="12EFC86F">
        <w:rPr>
          <w:rFonts w:ascii="Calibri" w:hAnsi="Calibri" w:eastAsia="Calibri" w:cs="Calibri"/>
          <w:color w:val="FFFFFF" w:themeColor="background1"/>
          <w:sz w:val="24"/>
          <w:szCs w:val="24"/>
        </w:rPr>
        <w:t xml:space="preserve">*Barilaro, M., Osana, H. P., Atkins, I., Rodrigues, M., </w:t>
      </w:r>
      <w:r w:rsidRPr="12EFC86F">
        <w:rPr>
          <w:rFonts w:ascii="Calibri" w:hAnsi="Calibri" w:eastAsia="Calibri" w:cs="Calibri"/>
          <w:b/>
          <w:bCs/>
          <w:color w:val="FFFFFF" w:themeColor="background1"/>
          <w:sz w:val="24"/>
          <w:szCs w:val="24"/>
        </w:rPr>
        <w:t>Maloney, E.A</w:t>
      </w:r>
      <w:r w:rsidRPr="12EFC86F">
        <w:rPr>
          <w:rFonts w:ascii="Calibri" w:hAnsi="Calibri" w:eastAsia="Calibri" w:cs="Calibri"/>
          <w:color w:val="FFFFFF" w:themeColor="background1"/>
          <w:sz w:val="24"/>
          <w:szCs w:val="24"/>
        </w:rPr>
        <w:t xml:space="preserve">., &amp; Lafay, A. (n.d.). </w:t>
      </w:r>
      <w:r w:rsidRPr="12EFC86F">
        <w:rPr>
          <w:rFonts w:ascii="Calibri" w:hAnsi="Calibri" w:eastAsia="Calibri" w:cs="Calibri"/>
          <w:i/>
          <w:iCs/>
          <w:color w:val="FFFFFF" w:themeColor="background1"/>
          <w:sz w:val="24"/>
          <w:szCs w:val="24"/>
        </w:rPr>
        <w:t>Can you see it? Visibility of base-ten units supports children's decomposing more than composing processes</w:t>
      </w:r>
      <w:r w:rsidRPr="12EFC86F">
        <w:rPr>
          <w:rFonts w:ascii="Calibri" w:hAnsi="Calibri" w:eastAsia="Calibri" w:cs="Calibri"/>
          <w:color w:val="FFFFFF" w:themeColor="background1"/>
          <w:sz w:val="24"/>
          <w:szCs w:val="24"/>
        </w:rPr>
        <w:t xml:space="preserve"> (</w:t>
      </w:r>
      <w:r w:rsidR="002326D9">
        <w:rPr>
          <w:rFonts w:ascii="Calibri" w:hAnsi="Calibri" w:eastAsia="Calibri" w:cs="Calibri"/>
          <w:color w:val="FFFFFF" w:themeColor="background1"/>
          <w:sz w:val="24"/>
          <w:szCs w:val="24"/>
        </w:rPr>
        <w:t>Revised and Re-Submitted</w:t>
      </w:r>
      <w:r w:rsidRPr="12EFC86F">
        <w:rPr>
          <w:rFonts w:ascii="Calibri" w:hAnsi="Calibri" w:eastAsia="Calibri" w:cs="Calibri"/>
          <w:color w:val="FFFFFF" w:themeColor="background1"/>
          <w:sz w:val="24"/>
          <w:szCs w:val="24"/>
        </w:rPr>
        <w:t xml:space="preserve">). </w:t>
      </w:r>
      <w:r w:rsidRPr="12EFC86F">
        <w:rPr>
          <w:rFonts w:ascii="Calibri" w:hAnsi="Calibri" w:eastAsia="Calibri" w:cs="Calibri"/>
          <w:i/>
          <w:iCs/>
          <w:color w:val="FFFFFF" w:themeColor="background1"/>
          <w:sz w:val="24"/>
          <w:szCs w:val="24"/>
        </w:rPr>
        <w:t>Contemporary Educational Psychology</w:t>
      </w:r>
      <w:r w:rsidRPr="12EFC86F">
        <w:rPr>
          <w:rFonts w:ascii="Calibri" w:hAnsi="Calibri" w:eastAsia="Calibri" w:cs="Calibri"/>
          <w:color w:val="FFFFFF" w:themeColor="background1"/>
          <w:sz w:val="24"/>
          <w:szCs w:val="24"/>
        </w:rPr>
        <w:t xml:space="preserve">. </w:t>
      </w:r>
    </w:p>
    <w:p w:rsidR="12EFC86F" w:rsidP="12EFC86F" w:rsidRDefault="12EFC86F" w14:paraId="01B689FD" w14:textId="3E8B2E38">
      <w:pPr>
        <w:spacing w:after="0" w:line="18" w:lineRule="atLeast"/>
        <w:ind w:left="360"/>
        <w:rPr>
          <w:rFonts w:ascii="Calibri" w:hAnsi="Calibri" w:eastAsia="Calibri" w:cs="Calibri"/>
          <w:color w:val="FFFFFF" w:themeColor="background1"/>
          <w:sz w:val="24"/>
          <w:szCs w:val="24"/>
        </w:rPr>
      </w:pPr>
    </w:p>
    <w:p w:rsidR="00183419" w:rsidP="12EFC86F" w:rsidRDefault="00183419" w14:paraId="108A11A4" w14:textId="51487C9D">
      <w:pPr>
        <w:ind w:firstLine="708"/>
        <w:rPr>
          <w:rFonts w:ascii="Calibri" w:hAnsi="Calibri" w:eastAsia="Calibri" w:cs="Calibri"/>
          <w:color w:val="FFFFFF" w:themeColor="background1"/>
          <w:sz w:val="24"/>
          <w:szCs w:val="24"/>
          <w:u w:val="single"/>
        </w:rPr>
      </w:pPr>
      <w:r>
        <w:rPr>
          <w:rFonts w:ascii="Calibri" w:hAnsi="Calibri" w:eastAsia="Calibri" w:cs="Calibri"/>
          <w:color w:val="FFFFFF" w:themeColor="background1"/>
          <w:sz w:val="24"/>
          <w:szCs w:val="24"/>
          <w:u w:val="single"/>
        </w:rPr>
        <w:t>2026</w:t>
      </w:r>
    </w:p>
    <w:p w:rsidRPr="00914A2A" w:rsidR="00914A2A" w:rsidP="00914A2A" w:rsidRDefault="00183419" w14:paraId="405FBB34" w14:textId="77777777">
      <w:pPr>
        <w:pStyle w:val="ListParagraph"/>
        <w:numPr>
          <w:ilvl w:val="0"/>
          <w:numId w:val="2"/>
        </w:numPr>
        <w:spacing w:after="0" w:line="18" w:lineRule="atLeast"/>
        <w:rPr>
          <w:rFonts w:ascii="Calibri" w:hAnsi="Calibri" w:eastAsia="Calibri" w:cs="Calibri"/>
          <w:i/>
          <w:iCs/>
          <w:color w:val="FFFFFF" w:themeColor="background1"/>
          <w:sz w:val="24"/>
          <w:szCs w:val="24"/>
          <w:lang w:val="en-CA"/>
        </w:rPr>
      </w:pPr>
      <w:r w:rsidRPr="12EFC86F">
        <w:rPr>
          <w:rFonts w:ascii="Calibri" w:hAnsi="Calibri" w:eastAsia="Calibri" w:cs="Calibri"/>
          <w:color w:val="FFFFFF" w:themeColor="background1"/>
          <w:sz w:val="24"/>
          <w:szCs w:val="24"/>
          <w:lang w:val="en-CA"/>
        </w:rPr>
        <w:t xml:space="preserve">Gibeau, R.-M., Béland, S., </w:t>
      </w:r>
      <w:r w:rsidRPr="12EFC86F">
        <w:rPr>
          <w:rFonts w:ascii="Calibri" w:hAnsi="Calibri" w:eastAsia="Calibri" w:cs="Calibri"/>
          <w:b/>
          <w:bCs/>
          <w:color w:val="FFFFFF" w:themeColor="background1"/>
          <w:sz w:val="24"/>
          <w:szCs w:val="24"/>
          <w:lang w:val="en-CA"/>
        </w:rPr>
        <w:t>Maloney, E.A.,</w:t>
      </w:r>
      <w:r w:rsidRPr="12EFC86F">
        <w:rPr>
          <w:rFonts w:ascii="Calibri" w:hAnsi="Calibri" w:eastAsia="Calibri" w:cs="Calibri"/>
          <w:color w:val="FFFFFF" w:themeColor="background1"/>
          <w:sz w:val="24"/>
          <w:szCs w:val="24"/>
          <w:lang w:val="en-CA"/>
        </w:rPr>
        <w:t xml:space="preserve"> Cantinotti, M., Chanquoy, L., Lalande, D., Simon, J., Paulis, C., Plancher, G., Boislard, M.-A., &amp; Cousineau, D. (</w:t>
      </w:r>
      <w:r>
        <w:rPr>
          <w:rFonts w:ascii="Calibri" w:hAnsi="Calibri" w:eastAsia="Calibri" w:cs="Calibri"/>
          <w:color w:val="FFFFFF" w:themeColor="background1"/>
          <w:sz w:val="24"/>
          <w:szCs w:val="24"/>
          <w:lang w:val="en-CA"/>
        </w:rPr>
        <w:t>in press</w:t>
      </w:r>
      <w:r w:rsidRPr="12EFC86F">
        <w:rPr>
          <w:rFonts w:ascii="Calibri" w:hAnsi="Calibri" w:eastAsia="Calibri" w:cs="Calibri"/>
          <w:color w:val="FFFFFF" w:themeColor="background1"/>
          <w:sz w:val="24"/>
          <w:szCs w:val="24"/>
          <w:lang w:val="en-CA"/>
        </w:rPr>
        <w:t xml:space="preserve">). The Relation of Spatial Skills and Spatial Memory Span with Statistics Anxiety. </w:t>
      </w:r>
      <w:r w:rsidRPr="00183419">
        <w:rPr>
          <w:rFonts w:ascii="Calibri" w:hAnsi="Calibri" w:eastAsia="Calibri" w:cs="Calibri"/>
          <w:i/>
          <w:iCs/>
          <w:color w:val="FFFFFF" w:themeColor="background1"/>
          <w:sz w:val="24"/>
          <w:szCs w:val="24"/>
          <w:lang w:val="en-CA"/>
        </w:rPr>
        <w:t>British Journal of Educational Psychology</w:t>
      </w:r>
      <w:r w:rsidR="00B634C0">
        <w:rPr>
          <w:rFonts w:ascii="Calibri" w:hAnsi="Calibri" w:eastAsia="Calibri" w:cs="Calibri"/>
          <w:i/>
          <w:iCs/>
          <w:color w:val="FFFFFF" w:themeColor="background1"/>
          <w:sz w:val="24"/>
          <w:szCs w:val="24"/>
          <w:lang w:val="en-CA"/>
        </w:rPr>
        <w:t xml:space="preserve">. </w:t>
      </w:r>
      <w:r w:rsidRPr="00B634C0" w:rsidR="00B634C0">
        <w:rPr>
          <w:rFonts w:ascii="Calibri" w:hAnsi="Calibri" w:eastAsia="Calibri" w:cs="Calibri"/>
          <w:i/>
          <w:iCs/>
          <w:color w:val="FFFFFF" w:themeColor="background1"/>
          <w:sz w:val="24"/>
          <w:szCs w:val="24"/>
          <w:lang w:val="en-CA"/>
        </w:rPr>
        <w:t> </w:t>
      </w:r>
      <w:r w:rsidR="00111A9C">
        <w:rPr>
          <w:rFonts w:ascii="Calibri" w:hAnsi="Calibri" w:eastAsia="Calibri" w:cs="Calibri"/>
          <w:i/>
          <w:iCs/>
          <w:color w:val="FFFFFF" w:themeColor="background1"/>
          <w:sz w:val="24"/>
          <w:szCs w:val="24"/>
          <w:lang w:val="en-CA"/>
        </w:rPr>
        <w:t xml:space="preserve"> </w:t>
      </w:r>
      <w:hyperlink w:history="1" r:id="rId12">
        <w:r w:rsidRPr="00016F65" w:rsidR="00111A9C">
          <w:rPr>
            <w:rStyle w:val="Hyperlink"/>
            <w:rFonts w:ascii="Calibri" w:hAnsi="Calibri" w:eastAsia="Calibri" w:cs="Calibri"/>
            <w:b/>
            <w:bCs/>
            <w:i/>
            <w:iCs/>
            <w:sz w:val="24"/>
            <w:szCs w:val="24"/>
            <w:lang w:val="en-CA"/>
          </w:rPr>
          <w:t>https://doi.org/10.1111/bjep.70063Digital Object Identifier (DOI)</w:t>
        </w:r>
      </w:hyperlink>
    </w:p>
    <w:p w:rsidRPr="00914A2A" w:rsidR="03E07456" w:rsidP="00914A2A" w:rsidRDefault="03E07456" w14:paraId="63698F3D" w14:textId="58051F77">
      <w:pPr>
        <w:pStyle w:val="ListParagraph"/>
        <w:numPr>
          <w:ilvl w:val="0"/>
          <w:numId w:val="2"/>
        </w:numPr>
        <w:spacing w:after="0" w:line="18" w:lineRule="atLeast"/>
        <w:rPr>
          <w:rFonts w:ascii="Calibri" w:hAnsi="Calibri" w:eastAsia="Calibri" w:cs="Calibri"/>
          <w:i/>
          <w:iCs/>
          <w:color w:val="FFFFFF" w:themeColor="background1"/>
          <w:sz w:val="24"/>
          <w:szCs w:val="24"/>
          <w:lang w:val="en-CA"/>
        </w:rPr>
      </w:pPr>
      <w:r w:rsidRPr="00914A2A">
        <w:rPr>
          <w:color w:val="FFFFFF" w:themeColor="background1"/>
          <w:sz w:val="24"/>
          <w:szCs w:val="24"/>
          <w:lang w:val="en-CA"/>
        </w:rPr>
        <w:t>*Retanal, F., &amp;</w:t>
      </w:r>
      <w:r w:rsidRPr="00914A2A">
        <w:rPr>
          <w:rStyle w:val="Strong"/>
          <w:color w:val="FFFFFF" w:themeColor="background1"/>
          <w:sz w:val="24"/>
          <w:szCs w:val="24"/>
          <w:lang w:val="en-CA"/>
        </w:rPr>
        <w:t xml:space="preserve"> Maloney, E. A. </w:t>
      </w:r>
      <w:r w:rsidRPr="00914A2A">
        <w:rPr>
          <w:color w:val="FFFFFF" w:themeColor="background1"/>
          <w:sz w:val="24"/>
          <w:szCs w:val="24"/>
          <w:lang w:val="en-CA"/>
        </w:rPr>
        <w:t>(</w:t>
      </w:r>
      <w:r w:rsidR="00914A2A">
        <w:rPr>
          <w:color w:val="FFFFFF" w:themeColor="background1"/>
          <w:sz w:val="24"/>
          <w:szCs w:val="24"/>
          <w:lang w:val="en-CA"/>
        </w:rPr>
        <w:t>2026</w:t>
      </w:r>
      <w:r w:rsidRPr="00914A2A">
        <w:rPr>
          <w:color w:val="FFFFFF" w:themeColor="background1"/>
          <w:sz w:val="24"/>
          <w:szCs w:val="24"/>
          <w:lang w:val="en-CA"/>
        </w:rPr>
        <w:t xml:space="preserve">). The multi-level framework explaining the impacts and development of math anxiety. </w:t>
      </w:r>
      <w:r w:rsidRPr="00914A2A">
        <w:rPr>
          <w:i/>
          <w:iCs/>
          <w:color w:val="FFFFFF" w:themeColor="background1"/>
          <w:sz w:val="24"/>
          <w:szCs w:val="24"/>
          <w:lang w:val="en-CA"/>
        </w:rPr>
        <w:t>Nature Reviews Psychology</w:t>
      </w:r>
      <w:r w:rsidRPr="00914A2A">
        <w:rPr>
          <w:color w:val="FFFFFF" w:themeColor="background1"/>
          <w:sz w:val="24"/>
          <w:szCs w:val="24"/>
          <w:lang w:val="en-CA"/>
        </w:rPr>
        <w:t>.</w:t>
      </w:r>
      <w:r w:rsidRPr="00914A2A" w:rsidR="00251974">
        <w:rPr>
          <w:rFonts w:ascii="Segoe UI" w:hAnsi="Segoe UI" w:cs="Segoe UI"/>
          <w:sz w:val="30"/>
          <w:szCs w:val="30"/>
        </w:rPr>
        <w:t xml:space="preserve"> </w:t>
      </w:r>
      <w:hyperlink w:history="1" r:id="rId13">
        <w:r w:rsidRPr="00914A2A" w:rsidR="00251974">
          <w:rPr>
            <w:rStyle w:val="Hyperlink"/>
            <w:sz w:val="24"/>
            <w:szCs w:val="24"/>
          </w:rPr>
          <w:t>https://doi.org/10.1038/s44159-025-00519-w</w:t>
        </w:r>
      </w:hyperlink>
      <w:r w:rsidRPr="00914A2A" w:rsidR="00251974">
        <w:rPr>
          <w:color w:val="FFFFFF" w:themeColor="background1"/>
          <w:sz w:val="24"/>
          <w:szCs w:val="24"/>
        </w:rPr>
        <w:t xml:space="preserve"> </w:t>
      </w:r>
    </w:p>
    <w:p w:rsidR="00914A2A" w:rsidP="4CEA1208" w:rsidRDefault="00914A2A" w14:paraId="3D8CFF83" w14:textId="77777777">
      <w:pPr>
        <w:ind w:firstLine="708"/>
        <w:rPr>
          <w:rFonts w:asciiTheme="minorHAnsi" w:hAnsiTheme="minorHAnsi" w:eastAsiaTheme="minorEastAsia" w:cstheme="minorBidi"/>
          <w:sz w:val="24"/>
          <w:szCs w:val="24"/>
          <w:u w:val="single"/>
        </w:rPr>
      </w:pPr>
      <w:bookmarkStart w:name="_Hlk157596146" w:id="1"/>
    </w:p>
    <w:p w:rsidR="24C8D736" w:rsidP="4CEA1208" w:rsidRDefault="0B15F4EB" w14:paraId="76849DD8" w14:textId="339D8891">
      <w:pPr>
        <w:ind w:firstLine="708"/>
        <w:rPr>
          <w:rFonts w:asciiTheme="minorHAnsi" w:hAnsiTheme="minorHAnsi" w:eastAsiaTheme="minorEastAsia" w:cstheme="minorBidi"/>
          <w:sz w:val="24"/>
          <w:szCs w:val="24"/>
          <w:u w:val="single"/>
        </w:rPr>
      </w:pPr>
      <w:r w:rsidRPr="4CEA1208">
        <w:rPr>
          <w:rFonts w:asciiTheme="minorHAnsi" w:hAnsiTheme="minorHAnsi" w:eastAsiaTheme="minorEastAsia" w:cstheme="minorBidi"/>
          <w:sz w:val="24"/>
          <w:szCs w:val="24"/>
          <w:u w:val="single"/>
        </w:rPr>
        <w:t>202</w:t>
      </w:r>
      <w:r w:rsidRPr="4CEA1208" w:rsidR="6111E7D8">
        <w:rPr>
          <w:rFonts w:asciiTheme="minorHAnsi" w:hAnsiTheme="minorHAnsi" w:eastAsiaTheme="minorEastAsia" w:cstheme="minorBidi"/>
          <w:sz w:val="24"/>
          <w:szCs w:val="24"/>
          <w:u w:val="single"/>
        </w:rPr>
        <w:t>4</w:t>
      </w:r>
    </w:p>
    <w:bookmarkEnd w:id="1"/>
    <w:p w:rsidRPr="003E0EE1" w:rsidR="00261557" w:rsidP="001C0F09" w:rsidRDefault="6297292B" w14:paraId="772F2AE6" w14:textId="31C7882E">
      <w:pPr>
        <w:pStyle w:val="ListParagraph"/>
        <w:numPr>
          <w:ilvl w:val="0"/>
          <w:numId w:val="2"/>
        </w:numPr>
        <w:rPr>
          <w:rFonts w:asciiTheme="minorHAnsi" w:hAnsiTheme="minorHAnsi" w:eastAsiaTheme="minorEastAsia" w:cstheme="minorBidi"/>
          <w:sz w:val="24"/>
          <w:szCs w:val="24"/>
        </w:rPr>
      </w:pPr>
      <w:r w:rsidRPr="4CEA1208">
        <w:rPr>
          <w:rFonts w:asciiTheme="minorHAnsi" w:hAnsiTheme="minorHAnsi" w:eastAsiaTheme="minorEastAsia" w:cstheme="minorBidi"/>
          <w:spacing w:val="10"/>
          <w:sz w:val="24"/>
          <w:szCs w:val="24"/>
        </w:rPr>
        <w:t xml:space="preserve">*Retanal, F., *Delage, V., Risko, E.F., </w:t>
      </w:r>
      <w:r w:rsidRPr="4CEA1208">
        <w:rPr>
          <w:rFonts w:asciiTheme="minorHAnsi" w:hAnsiTheme="minorHAnsi" w:eastAsiaTheme="minorEastAsia" w:cstheme="minorBidi"/>
          <w:b/>
          <w:bCs/>
          <w:spacing w:val="10"/>
          <w:sz w:val="24"/>
          <w:szCs w:val="24"/>
        </w:rPr>
        <w:t>&amp; Maloney, E. A.</w:t>
      </w:r>
      <w:r w:rsidRPr="4CEA1208">
        <w:rPr>
          <w:rFonts w:asciiTheme="minorHAnsi" w:hAnsiTheme="minorHAnsi" w:eastAsiaTheme="minorEastAsia" w:cstheme="minorBidi"/>
          <w:spacing w:val="10"/>
          <w:sz w:val="24"/>
          <w:szCs w:val="24"/>
        </w:rPr>
        <w:t xml:space="preserve"> (</w:t>
      </w:r>
      <w:r w:rsidRPr="4CEA1208" w:rsidR="31D331B6">
        <w:rPr>
          <w:rFonts w:asciiTheme="minorHAnsi" w:hAnsiTheme="minorHAnsi" w:eastAsiaTheme="minorEastAsia" w:cstheme="minorBidi"/>
          <w:sz w:val="24"/>
          <w:szCs w:val="24"/>
          <w:lang w:val="en-CA"/>
        </w:rPr>
        <w:t xml:space="preserve">accepted </w:t>
      </w:r>
      <w:r w:rsidRPr="4CEA1208" w:rsidR="3F52E8BE">
        <w:rPr>
          <w:rFonts w:asciiTheme="minorHAnsi" w:hAnsiTheme="minorHAnsi" w:eastAsiaTheme="minorEastAsia" w:cstheme="minorBidi"/>
          <w:sz w:val="24"/>
          <w:szCs w:val="24"/>
          <w:lang w:val="en-CA"/>
        </w:rPr>
        <w:t>July,</w:t>
      </w:r>
      <w:r w:rsidRPr="4CEA1208" w:rsidR="2A5FB183">
        <w:rPr>
          <w:rFonts w:asciiTheme="minorHAnsi" w:hAnsiTheme="minorHAnsi" w:eastAsiaTheme="minorEastAsia" w:cstheme="minorBidi"/>
          <w:sz w:val="24"/>
          <w:szCs w:val="24"/>
        </w:rPr>
        <w:t xml:space="preserve"> 2024</w:t>
      </w:r>
      <w:r w:rsidRPr="4CEA1208">
        <w:rPr>
          <w:rFonts w:asciiTheme="minorHAnsi" w:hAnsiTheme="minorHAnsi" w:eastAsiaTheme="minorEastAsia" w:cstheme="minorBidi"/>
          <w:spacing w:val="10"/>
          <w:sz w:val="24"/>
          <w:szCs w:val="24"/>
        </w:rPr>
        <w:t>). Numerical comparison is spatial - Except when it is not. Journal o</w:t>
      </w:r>
      <w:r w:rsidRPr="4CEA1208">
        <w:rPr>
          <w:rFonts w:asciiTheme="minorHAnsi" w:hAnsiTheme="minorHAnsi" w:eastAsiaTheme="minorEastAsia" w:cstheme="minorBidi"/>
          <w:i/>
          <w:iCs/>
          <w:spacing w:val="10"/>
          <w:sz w:val="24"/>
          <w:szCs w:val="24"/>
        </w:rPr>
        <w:t>f Experimental Psychology; General</w:t>
      </w:r>
      <w:r w:rsidRPr="4CEA1208" w:rsidR="4CC6413D">
        <w:rPr>
          <w:rFonts w:asciiTheme="minorHAnsi" w:hAnsiTheme="minorHAnsi" w:eastAsiaTheme="minorEastAsia" w:cstheme="minorBidi"/>
          <w:i/>
          <w:iCs/>
          <w:spacing w:val="10"/>
          <w:sz w:val="24"/>
          <w:szCs w:val="24"/>
        </w:rPr>
        <w:t xml:space="preserve"> </w:t>
      </w:r>
    </w:p>
    <w:p w:rsidRPr="00C9672A" w:rsidR="0023586A" w:rsidP="001C0F09" w:rsidRDefault="695B6D20" w14:paraId="40FD4ADA" w14:textId="448FB7F0">
      <w:pPr>
        <w:pStyle w:val="ListParagraph"/>
        <w:numPr>
          <w:ilvl w:val="0"/>
          <w:numId w:val="2"/>
        </w:numPr>
        <w:rPr>
          <w:rFonts w:asciiTheme="minorHAnsi" w:hAnsiTheme="minorHAnsi" w:eastAsiaTheme="minorEastAsia" w:cstheme="minorBidi"/>
          <w:sz w:val="24"/>
          <w:szCs w:val="24"/>
        </w:rPr>
      </w:pPr>
      <w:r w:rsidRPr="4CEA1208">
        <w:rPr>
          <w:rFonts w:asciiTheme="minorHAnsi" w:hAnsiTheme="minorHAnsi" w:eastAsiaTheme="minorEastAsia" w:cstheme="minorBidi"/>
          <w:spacing w:val="10"/>
          <w:sz w:val="24"/>
          <w:szCs w:val="24"/>
        </w:rPr>
        <w:t>*</w:t>
      </w:r>
      <w:r w:rsidRPr="4CEA1208">
        <w:rPr>
          <w:rFonts w:asciiTheme="minorHAnsi" w:hAnsiTheme="minorHAnsi" w:eastAsiaTheme="minorEastAsia" w:cstheme="minorBidi"/>
          <w:sz w:val="24"/>
          <w:szCs w:val="24"/>
          <w:lang w:val="en-CA"/>
        </w:rPr>
        <w:t xml:space="preserve">Delage, V., </w:t>
      </w:r>
      <w:r w:rsidRPr="4CEA1208">
        <w:rPr>
          <w:rFonts w:asciiTheme="minorHAnsi" w:hAnsiTheme="minorHAnsi" w:eastAsiaTheme="minorEastAsia" w:cstheme="minorBidi"/>
          <w:spacing w:val="10"/>
          <w:sz w:val="24"/>
          <w:szCs w:val="24"/>
        </w:rPr>
        <w:t>*</w:t>
      </w:r>
      <w:r w:rsidRPr="4CEA1208">
        <w:rPr>
          <w:rFonts w:asciiTheme="minorHAnsi" w:hAnsiTheme="minorHAnsi" w:eastAsiaTheme="minorEastAsia" w:cstheme="minorBidi"/>
          <w:sz w:val="24"/>
          <w:szCs w:val="24"/>
          <w:lang w:val="en-CA"/>
        </w:rPr>
        <w:t>Daker, R.J.,</w:t>
      </w:r>
      <w:r w:rsidRPr="4CEA1208">
        <w:rPr>
          <w:rFonts w:asciiTheme="minorHAnsi" w:hAnsiTheme="minorHAnsi" w:eastAsiaTheme="minorEastAsia" w:cstheme="minorBidi"/>
          <w:spacing w:val="10"/>
          <w:sz w:val="24"/>
          <w:szCs w:val="24"/>
        </w:rPr>
        <w:t xml:space="preserve"> *</w:t>
      </w:r>
      <w:r w:rsidRPr="4CEA1208">
        <w:rPr>
          <w:rFonts w:asciiTheme="minorHAnsi" w:hAnsiTheme="minorHAnsi" w:eastAsiaTheme="minorEastAsia" w:cstheme="minorBidi"/>
          <w:sz w:val="24"/>
          <w:szCs w:val="24"/>
          <w:lang w:val="en-CA"/>
        </w:rPr>
        <w:t xml:space="preserve">Trudel, G,, Lyons, I.M., &amp; </w:t>
      </w:r>
      <w:r w:rsidRPr="4CEA1208">
        <w:rPr>
          <w:rFonts w:asciiTheme="minorHAnsi" w:hAnsiTheme="minorHAnsi" w:eastAsiaTheme="minorEastAsia" w:cstheme="minorBidi"/>
          <w:b/>
          <w:bCs/>
          <w:sz w:val="24"/>
          <w:szCs w:val="24"/>
          <w:lang w:val="en-CA"/>
        </w:rPr>
        <w:t>Maloney, E.A.,</w:t>
      </w:r>
      <w:r w:rsidRPr="4CEA1208">
        <w:rPr>
          <w:rFonts w:asciiTheme="minorHAnsi" w:hAnsiTheme="minorHAnsi" w:eastAsiaTheme="minorEastAsia" w:cstheme="minorBidi"/>
          <w:sz w:val="24"/>
          <w:szCs w:val="24"/>
          <w:lang w:val="en-CA"/>
        </w:rPr>
        <w:t xml:space="preserve"> (</w:t>
      </w:r>
      <w:r w:rsidRPr="4CEA1208" w:rsidR="29B57C14">
        <w:rPr>
          <w:rFonts w:asciiTheme="minorHAnsi" w:hAnsiTheme="minorHAnsi" w:eastAsiaTheme="minorEastAsia" w:cstheme="minorBidi"/>
          <w:sz w:val="24"/>
          <w:szCs w:val="24"/>
          <w:lang w:val="en-CA"/>
        </w:rPr>
        <w:t>accepted February</w:t>
      </w:r>
      <w:r w:rsidRPr="4CEA1208" w:rsidR="1CB788B8">
        <w:rPr>
          <w:rFonts w:asciiTheme="minorHAnsi" w:hAnsiTheme="minorHAnsi" w:eastAsiaTheme="minorEastAsia" w:cstheme="minorBidi"/>
          <w:sz w:val="24"/>
          <w:szCs w:val="24"/>
          <w:lang w:val="en-CA"/>
        </w:rPr>
        <w:t>,</w:t>
      </w:r>
      <w:r w:rsidRPr="4CEA1208" w:rsidR="29B57C14">
        <w:rPr>
          <w:rFonts w:asciiTheme="minorHAnsi" w:hAnsiTheme="minorHAnsi" w:eastAsiaTheme="minorEastAsia" w:cstheme="minorBidi"/>
          <w:sz w:val="24"/>
          <w:szCs w:val="24"/>
          <w:lang w:val="en-CA"/>
        </w:rPr>
        <w:t xml:space="preserve"> 2024</w:t>
      </w:r>
      <w:r w:rsidRPr="4CEA1208">
        <w:rPr>
          <w:rFonts w:asciiTheme="minorHAnsi" w:hAnsiTheme="minorHAnsi" w:eastAsiaTheme="minorEastAsia" w:cstheme="minorBidi"/>
          <w:sz w:val="24"/>
          <w:szCs w:val="24"/>
          <w:lang w:val="en-CA"/>
        </w:rPr>
        <w:t xml:space="preserve">). It’s a “Small World”: Relations between Performance on Five Spatial Tasks and Five Mathematics Tasks in Undergraduate Students. </w:t>
      </w:r>
      <w:r w:rsidRPr="4CEA1208" w:rsidR="29B57C14">
        <w:rPr>
          <w:rFonts w:asciiTheme="minorHAnsi" w:hAnsiTheme="minorHAnsi" w:eastAsiaTheme="minorEastAsia" w:cstheme="minorBidi"/>
          <w:i/>
          <w:iCs/>
          <w:sz w:val="24"/>
          <w:szCs w:val="24"/>
          <w:lang w:val="en-CA"/>
        </w:rPr>
        <w:t>Canadian Journal of Experimental Psychology</w:t>
      </w:r>
      <w:r w:rsidRPr="4CEA1208" w:rsidR="7A5D9CC3">
        <w:rPr>
          <w:rFonts w:asciiTheme="minorHAnsi" w:hAnsiTheme="minorHAnsi" w:eastAsiaTheme="minorEastAsia" w:cstheme="minorBidi"/>
          <w:i/>
          <w:iCs/>
          <w:sz w:val="24"/>
          <w:szCs w:val="24"/>
          <w:lang w:val="en-CA"/>
        </w:rPr>
        <w:t xml:space="preserve">. </w:t>
      </w:r>
      <w:r w:rsidRPr="4CEA1208" w:rsidR="780535B7">
        <w:rPr>
          <w:rFonts w:asciiTheme="minorHAnsi" w:hAnsiTheme="minorHAnsi" w:eastAsiaTheme="minorEastAsia" w:cstheme="minorBidi"/>
          <w:b/>
          <w:bCs/>
          <w:i/>
          <w:iCs/>
          <w:sz w:val="24"/>
          <w:szCs w:val="24"/>
          <w:lang w:val="en-CA"/>
        </w:rPr>
        <w:t>*</w:t>
      </w:r>
      <w:r w:rsidRPr="4CEA1208" w:rsidR="780535B7">
        <w:rPr>
          <w:rFonts w:asciiTheme="minorHAnsi" w:hAnsiTheme="minorHAnsi" w:eastAsiaTheme="minorEastAsia" w:cstheme="minorBidi"/>
          <w:i/>
          <w:iCs/>
          <w:sz w:val="24"/>
          <w:szCs w:val="24"/>
          <w:lang w:val="en-CA"/>
        </w:rPr>
        <w:t xml:space="preserve"> </w:t>
      </w:r>
      <w:r w:rsidRPr="4CEA1208" w:rsidR="780535B7">
        <w:rPr>
          <w:rFonts w:asciiTheme="minorHAnsi" w:hAnsiTheme="minorHAnsi" w:eastAsiaTheme="minorEastAsia" w:cstheme="minorBidi"/>
          <w:b/>
          <w:bCs/>
          <w:i/>
          <w:iCs/>
          <w:sz w:val="24"/>
          <w:szCs w:val="24"/>
          <w:lang w:val="en-CA"/>
        </w:rPr>
        <w:t>Winner of the CPA Best Article Award</w:t>
      </w:r>
      <w:r w:rsidRPr="4CEA1208" w:rsidR="780535B7">
        <w:rPr>
          <w:rFonts w:asciiTheme="minorHAnsi" w:hAnsiTheme="minorHAnsi" w:eastAsiaTheme="minorEastAsia" w:cstheme="minorBidi"/>
          <w:i/>
          <w:iCs/>
          <w:sz w:val="24"/>
          <w:szCs w:val="24"/>
          <w:lang w:val="en-CA"/>
        </w:rPr>
        <w:t>.</w:t>
      </w:r>
    </w:p>
    <w:p w:rsidRPr="00772781" w:rsidR="00D5680C" w:rsidP="001C0F09" w:rsidRDefault="6111E7D8" w14:paraId="52D56B5A" w14:textId="266789A6">
      <w:pPr>
        <w:pStyle w:val="ListParagraph"/>
        <w:numPr>
          <w:ilvl w:val="0"/>
          <w:numId w:val="2"/>
        </w:numPr>
        <w:rPr>
          <w:rFonts w:asciiTheme="minorHAnsi" w:hAnsiTheme="minorHAnsi" w:eastAsiaTheme="minorEastAsia" w:cstheme="minorBidi"/>
          <w:sz w:val="24"/>
          <w:szCs w:val="24"/>
        </w:rPr>
      </w:pPr>
      <w:r w:rsidRPr="4CEA1208">
        <w:rPr>
          <w:rFonts w:asciiTheme="minorHAnsi" w:hAnsiTheme="minorHAnsi" w:eastAsiaTheme="minorEastAsia" w:cstheme="minorBidi"/>
          <w:sz w:val="24"/>
          <w:szCs w:val="24"/>
        </w:rPr>
        <w:t xml:space="preserve">Fioriti, C.M., Martell, R.N., Daker, R.J., Malone, E.P., Sokolowski, M., Green, A.E., Levine, S.C. </w:t>
      </w:r>
      <w:r w:rsidRPr="4CEA1208">
        <w:rPr>
          <w:rFonts w:asciiTheme="minorHAnsi" w:hAnsiTheme="minorHAnsi" w:eastAsiaTheme="minorEastAsia" w:cstheme="minorBidi"/>
          <w:b/>
          <w:bCs/>
          <w:sz w:val="24"/>
          <w:szCs w:val="24"/>
        </w:rPr>
        <w:t>Maloney, E.A.,</w:t>
      </w:r>
      <w:r w:rsidRPr="4CEA1208">
        <w:rPr>
          <w:rFonts w:asciiTheme="minorHAnsi" w:hAnsiTheme="minorHAnsi" w:eastAsiaTheme="minorEastAsia" w:cstheme="minorBidi"/>
          <w:sz w:val="24"/>
          <w:szCs w:val="24"/>
        </w:rPr>
        <w:t xml:space="preserve"> Ramirez, G., Lyons, I.M., (</w:t>
      </w:r>
      <w:r w:rsidRPr="4CEA1208" w:rsidR="66351703">
        <w:rPr>
          <w:rFonts w:asciiTheme="minorHAnsi" w:hAnsiTheme="minorHAnsi" w:eastAsiaTheme="minorEastAsia" w:cstheme="minorBidi"/>
          <w:sz w:val="24"/>
          <w:szCs w:val="24"/>
          <w:lang w:val="en-CA"/>
        </w:rPr>
        <w:t>accepted February 2024</w:t>
      </w:r>
      <w:r w:rsidRPr="4CEA1208">
        <w:rPr>
          <w:rFonts w:asciiTheme="minorHAnsi" w:hAnsiTheme="minorHAnsi" w:eastAsiaTheme="minorEastAsia" w:cstheme="minorBidi"/>
          <w:sz w:val="24"/>
          <w:szCs w:val="24"/>
        </w:rPr>
        <w:t xml:space="preserve">). Examining the interplay between the cognitive and emotional aspects of gender differences in spatial processing. </w:t>
      </w:r>
      <w:r w:rsidRPr="4CEA1208" w:rsidR="66351703">
        <w:rPr>
          <w:rFonts w:asciiTheme="minorHAnsi" w:hAnsiTheme="minorHAnsi" w:eastAsiaTheme="minorEastAsia" w:cstheme="minorBidi"/>
          <w:sz w:val="24"/>
          <w:szCs w:val="24"/>
        </w:rPr>
        <w:t xml:space="preserve"> </w:t>
      </w:r>
      <w:r w:rsidRPr="4CEA1208" w:rsidR="302FE67A">
        <w:rPr>
          <w:rFonts w:asciiTheme="minorHAnsi" w:hAnsiTheme="minorHAnsi" w:eastAsiaTheme="minorEastAsia" w:cstheme="minorBidi"/>
          <w:i/>
          <w:iCs/>
          <w:sz w:val="24"/>
          <w:szCs w:val="24"/>
        </w:rPr>
        <w:t>Journal of Intelligence</w:t>
      </w:r>
      <w:r w:rsidRPr="4CEA1208" w:rsidR="75D61014">
        <w:rPr>
          <w:rFonts w:asciiTheme="minorHAnsi" w:hAnsiTheme="minorHAnsi" w:eastAsiaTheme="minorEastAsia" w:cstheme="minorBidi"/>
          <w:i/>
          <w:iCs/>
          <w:sz w:val="24"/>
          <w:szCs w:val="24"/>
        </w:rPr>
        <w:t xml:space="preserve">, </w:t>
      </w:r>
      <w:r w:rsidRPr="4CEA1208" w:rsidR="3DD0BAA0">
        <w:rPr>
          <w:rFonts w:asciiTheme="minorHAnsi" w:hAnsiTheme="minorHAnsi" w:eastAsiaTheme="minorEastAsia" w:cstheme="minorBidi"/>
          <w:i/>
          <w:iCs/>
          <w:sz w:val="24"/>
          <w:szCs w:val="24"/>
        </w:rPr>
        <w:t>12</w:t>
      </w:r>
      <w:r w:rsidRPr="4CEA1208" w:rsidR="3DD0BAA0">
        <w:rPr>
          <w:rFonts w:asciiTheme="minorHAnsi" w:hAnsiTheme="minorHAnsi" w:eastAsiaTheme="minorEastAsia" w:cstheme="minorBidi"/>
          <w:sz w:val="24"/>
          <w:szCs w:val="24"/>
        </w:rPr>
        <w:t>(3), 30</w:t>
      </w:r>
      <w:r w:rsidRPr="4CEA1208" w:rsidR="69DCF9DA">
        <w:rPr>
          <w:rFonts w:asciiTheme="minorHAnsi" w:hAnsiTheme="minorHAnsi" w:eastAsiaTheme="minorEastAsia" w:cstheme="minorBidi"/>
          <w:sz w:val="24"/>
          <w:szCs w:val="24"/>
        </w:rPr>
        <w:t>.</w:t>
      </w:r>
    </w:p>
    <w:p w:rsidR="00D5680C" w:rsidP="4CEA1208" w:rsidRDefault="00D5680C" w14:paraId="27EC27AA" w14:textId="77777777">
      <w:pPr>
        <w:pStyle w:val="ListParagraph"/>
        <w:spacing w:line="18" w:lineRule="atLeast"/>
        <w:rPr>
          <w:rFonts w:asciiTheme="minorHAnsi" w:hAnsiTheme="minorHAnsi" w:eastAsiaTheme="minorEastAsia" w:cstheme="minorBidi"/>
          <w:i/>
          <w:iCs/>
          <w:sz w:val="24"/>
          <w:szCs w:val="24"/>
          <w:lang w:val="en-CA"/>
        </w:rPr>
      </w:pPr>
    </w:p>
    <w:p w:rsidRPr="00D5680C" w:rsidR="00D5680C" w:rsidP="4CEA1208" w:rsidRDefault="6111E7D8" w14:paraId="71CB6E6F" w14:textId="695EF243">
      <w:pPr>
        <w:ind w:firstLine="708"/>
        <w:rPr>
          <w:rFonts w:asciiTheme="minorHAnsi" w:hAnsiTheme="minorHAnsi" w:eastAsiaTheme="minorEastAsia" w:cstheme="minorBidi"/>
          <w:sz w:val="24"/>
          <w:szCs w:val="24"/>
          <w:u w:val="single"/>
        </w:rPr>
      </w:pPr>
      <w:r w:rsidRPr="4CEA1208">
        <w:rPr>
          <w:rFonts w:asciiTheme="minorHAnsi" w:hAnsiTheme="minorHAnsi" w:eastAsiaTheme="minorEastAsia" w:cstheme="minorBidi"/>
          <w:sz w:val="24"/>
          <w:szCs w:val="24"/>
          <w:u w:val="single"/>
        </w:rPr>
        <w:t>2023</w:t>
      </w:r>
    </w:p>
    <w:p w:rsidR="61D7D6CC" w:rsidP="001C0F09" w:rsidRDefault="4A07A45B" w14:paraId="2F94597E" w14:textId="1F916569">
      <w:pPr>
        <w:pStyle w:val="ListParagraph"/>
        <w:numPr>
          <w:ilvl w:val="0"/>
          <w:numId w:val="2"/>
        </w:numPr>
        <w:spacing w:line="18" w:lineRule="atLeast"/>
        <w:rPr>
          <w:rFonts w:asciiTheme="minorHAnsi" w:hAnsiTheme="minorHAnsi" w:eastAsiaTheme="minorEastAsia" w:cstheme="minorBidi"/>
          <w:i/>
          <w:iCs/>
          <w:sz w:val="24"/>
          <w:szCs w:val="24"/>
          <w:lang w:val="en-CA"/>
        </w:rPr>
      </w:pPr>
      <w:r w:rsidRPr="4CEA1208">
        <w:rPr>
          <w:rFonts w:asciiTheme="minorHAnsi" w:hAnsiTheme="minorHAnsi" w:eastAsiaTheme="minorEastAsia" w:cstheme="minorBidi"/>
          <w:sz w:val="24"/>
          <w:szCs w:val="24"/>
        </w:rPr>
        <w:t xml:space="preserve">Xu, C., LeFevre, J-A., Di Lonardo Burr, S. M., </w:t>
      </w:r>
      <w:r w:rsidRPr="4CEA1208">
        <w:rPr>
          <w:rFonts w:asciiTheme="minorHAnsi" w:hAnsiTheme="minorHAnsi" w:eastAsiaTheme="minorEastAsia" w:cstheme="minorBidi"/>
          <w:b/>
          <w:bCs/>
          <w:sz w:val="24"/>
          <w:szCs w:val="24"/>
        </w:rPr>
        <w:t>Maloney, E. A.,</w:t>
      </w:r>
      <w:r w:rsidRPr="4CEA1208">
        <w:rPr>
          <w:rFonts w:asciiTheme="minorHAnsi" w:hAnsiTheme="minorHAnsi" w:eastAsiaTheme="minorEastAsia" w:cstheme="minorBidi"/>
          <w:sz w:val="24"/>
          <w:szCs w:val="24"/>
        </w:rPr>
        <w:t xml:space="preserve"> Wylie, J., Simms, V., Skwarchuk, S-L., Osana, H. </w:t>
      </w:r>
      <w:r w:rsidRPr="4CEA1208">
        <w:rPr>
          <w:rFonts w:asciiTheme="minorHAnsi" w:hAnsiTheme="minorHAnsi" w:eastAsiaTheme="minorEastAsia" w:cstheme="minorBidi"/>
          <w:sz w:val="24"/>
          <w:szCs w:val="24"/>
          <w:lang w:val="en-CA"/>
        </w:rPr>
        <w:t>P (2023).</w:t>
      </w:r>
      <w:r w:rsidRPr="4CEA1208">
        <w:rPr>
          <w:rFonts w:asciiTheme="minorHAnsi" w:hAnsiTheme="minorHAnsi" w:eastAsiaTheme="minorEastAsia" w:cstheme="minorBidi"/>
          <w:sz w:val="24"/>
          <w:szCs w:val="24"/>
        </w:rPr>
        <w:t xml:space="preserve"> A direct comparison of two measures of ordinal knowledge among 8-year-olds, </w:t>
      </w:r>
      <w:r w:rsidRPr="4CEA1208">
        <w:rPr>
          <w:rFonts w:asciiTheme="minorHAnsi" w:hAnsiTheme="minorHAnsi" w:eastAsiaTheme="minorEastAsia" w:cstheme="minorBidi"/>
          <w:i/>
          <w:iCs/>
          <w:sz w:val="24"/>
          <w:szCs w:val="24"/>
          <w:lang w:val="en-CA"/>
        </w:rPr>
        <w:t>Journal of Numerical Cognition, 9</w:t>
      </w:r>
      <w:r w:rsidRPr="4CEA1208">
        <w:rPr>
          <w:rFonts w:asciiTheme="minorHAnsi" w:hAnsiTheme="minorHAnsi" w:eastAsiaTheme="minorEastAsia" w:cstheme="minorBidi"/>
          <w:sz w:val="24"/>
          <w:szCs w:val="24"/>
          <w:lang w:val="en-CA"/>
        </w:rPr>
        <w:t>(2)</w:t>
      </w:r>
      <w:r w:rsidRPr="4CEA1208" w:rsidR="4838D959">
        <w:rPr>
          <w:rFonts w:asciiTheme="minorHAnsi" w:hAnsiTheme="minorHAnsi" w:eastAsiaTheme="minorEastAsia" w:cstheme="minorBidi"/>
          <w:sz w:val="24"/>
          <w:szCs w:val="24"/>
          <w:lang w:val="en-CA"/>
        </w:rPr>
        <w:t>, 253-267.</w:t>
      </w:r>
    </w:p>
    <w:p w:rsidR="78B09A87" w:rsidP="001C0F09" w:rsidRDefault="7DFE2F1F" w14:paraId="32D606A4" w14:textId="3B4D5A5A">
      <w:pPr>
        <w:pStyle w:val="ListParagraph"/>
        <w:numPr>
          <w:ilvl w:val="0"/>
          <w:numId w:val="2"/>
        </w:numPr>
        <w:spacing w:line="18" w:lineRule="atLeast"/>
        <w:rPr>
          <w:rFonts w:asciiTheme="minorHAnsi" w:hAnsiTheme="minorHAnsi" w:eastAsiaTheme="minorEastAsia" w:cstheme="minorBidi"/>
          <w:i/>
          <w:iCs/>
          <w:sz w:val="24"/>
          <w:szCs w:val="24"/>
          <w:lang w:val="en-CA"/>
        </w:rPr>
      </w:pPr>
      <w:r w:rsidRPr="4CEA1208">
        <w:rPr>
          <w:rFonts w:asciiTheme="minorHAnsi" w:hAnsiTheme="minorHAnsi" w:eastAsiaTheme="minorEastAsia" w:cstheme="minorBidi"/>
          <w:sz w:val="24"/>
          <w:szCs w:val="24"/>
        </w:rPr>
        <w:t xml:space="preserve">Xu, C., Di Lonardo Burr, S. M., LeFevre, J-A., Skwarchuk, S-L., Osana, H. P., </w:t>
      </w:r>
      <w:r w:rsidRPr="4CEA1208">
        <w:rPr>
          <w:rFonts w:asciiTheme="minorHAnsi" w:hAnsiTheme="minorHAnsi" w:eastAsiaTheme="minorEastAsia" w:cstheme="minorBidi"/>
          <w:b/>
          <w:bCs/>
          <w:sz w:val="24"/>
          <w:szCs w:val="24"/>
        </w:rPr>
        <w:t>Maloney, E. A.</w:t>
      </w:r>
      <w:r w:rsidRPr="4CEA1208">
        <w:rPr>
          <w:rFonts w:asciiTheme="minorHAnsi" w:hAnsiTheme="minorHAnsi" w:eastAsiaTheme="minorEastAsia" w:cstheme="minorBidi"/>
          <w:sz w:val="24"/>
          <w:szCs w:val="24"/>
        </w:rPr>
        <w:t>, Wylie, J., Simms, V., Susperreguy, M. I., Douglas, H., &amp; Lafay, A. (</w:t>
      </w:r>
      <w:r w:rsidRPr="4CEA1208" w:rsidR="6B41B28C">
        <w:rPr>
          <w:rFonts w:asciiTheme="minorHAnsi" w:hAnsiTheme="minorHAnsi" w:eastAsiaTheme="minorEastAsia" w:cstheme="minorBidi"/>
          <w:sz w:val="24"/>
          <w:szCs w:val="24"/>
        </w:rPr>
        <w:t>2023</w:t>
      </w:r>
      <w:r w:rsidRPr="4CEA1208">
        <w:rPr>
          <w:rFonts w:asciiTheme="minorHAnsi" w:hAnsiTheme="minorHAnsi" w:eastAsiaTheme="minorEastAsia" w:cstheme="minorBidi"/>
          <w:sz w:val="24"/>
          <w:szCs w:val="24"/>
          <w:lang w:val="en-CA"/>
        </w:rPr>
        <w:t xml:space="preserve">). </w:t>
      </w:r>
      <w:r w:rsidRPr="4CEA1208">
        <w:rPr>
          <w:rFonts w:asciiTheme="minorHAnsi" w:hAnsiTheme="minorHAnsi" w:eastAsiaTheme="minorEastAsia" w:cstheme="minorBidi"/>
          <w:sz w:val="24"/>
          <w:szCs w:val="24"/>
        </w:rPr>
        <w:t xml:space="preserve">Development of children’s number line estimation in primary school: Regional and curricular influences. </w:t>
      </w:r>
      <w:r w:rsidRPr="4CEA1208">
        <w:rPr>
          <w:rFonts w:asciiTheme="minorHAnsi" w:hAnsiTheme="minorHAnsi" w:eastAsiaTheme="minorEastAsia" w:cstheme="minorBidi"/>
          <w:i/>
          <w:iCs/>
          <w:sz w:val="24"/>
          <w:szCs w:val="24"/>
          <w:lang w:val="en-CA"/>
        </w:rPr>
        <w:t>Cognitive Development, 67.</w:t>
      </w:r>
    </w:p>
    <w:p w:rsidRPr="0082199E" w:rsidR="00230A47" w:rsidP="001C0F09" w:rsidRDefault="7C711448" w14:paraId="0C1F424C" w14:textId="5915AB95">
      <w:pPr>
        <w:pStyle w:val="ListParagraph"/>
        <w:numPr>
          <w:ilvl w:val="0"/>
          <w:numId w:val="2"/>
        </w:numPr>
        <w:rPr>
          <w:rFonts w:asciiTheme="minorHAnsi" w:hAnsiTheme="minorHAnsi" w:eastAsiaTheme="minorEastAsia" w:cstheme="minorBidi"/>
          <w:color w:val="000000" w:themeColor="text1"/>
          <w:sz w:val="24"/>
          <w:szCs w:val="24"/>
        </w:rPr>
      </w:pPr>
      <w:r w:rsidRPr="4CEA1208">
        <w:rPr>
          <w:rFonts w:asciiTheme="minorHAnsi" w:hAnsiTheme="minorHAnsi" w:eastAsiaTheme="minorEastAsia" w:cstheme="minorBidi"/>
          <w:b/>
          <w:bCs/>
          <w:sz w:val="24"/>
          <w:szCs w:val="24"/>
          <w:lang w:val="en-CA"/>
        </w:rPr>
        <w:t xml:space="preserve">Lafay, A., Adrien, E., Di Lonardo Burr, S., Douglas, H., Provost-Larocque k., Xu C., LeFevre J-A., </w:t>
      </w:r>
      <w:r w:rsidRPr="4CEA1208" w:rsidR="4A12BC25">
        <w:rPr>
          <w:rFonts w:asciiTheme="minorHAnsi" w:hAnsiTheme="minorHAnsi" w:eastAsiaTheme="minorEastAsia" w:cstheme="minorBidi"/>
          <w:b/>
          <w:bCs/>
          <w:sz w:val="24"/>
          <w:szCs w:val="24"/>
        </w:rPr>
        <w:t xml:space="preserve">Maloney, E. A., </w:t>
      </w:r>
      <w:r w:rsidRPr="4CEA1208" w:rsidR="4A12BC25">
        <w:rPr>
          <w:rFonts w:asciiTheme="minorHAnsi" w:hAnsiTheme="minorHAnsi" w:eastAsiaTheme="minorEastAsia" w:cstheme="minorBidi"/>
          <w:sz w:val="24"/>
          <w:szCs w:val="24"/>
        </w:rPr>
        <w:t>Osana H. P., Skwarchuk S-L., Wylie, J (</w:t>
      </w:r>
      <w:r w:rsidRPr="4CEA1208" w:rsidR="59896049">
        <w:rPr>
          <w:rFonts w:asciiTheme="minorHAnsi" w:hAnsiTheme="minorHAnsi" w:eastAsiaTheme="minorEastAsia" w:cstheme="minorBidi"/>
          <w:sz w:val="24"/>
          <w:szCs w:val="24"/>
        </w:rPr>
        <w:t>2023</w:t>
      </w:r>
      <w:r w:rsidRPr="4CEA1208" w:rsidR="4A12BC25">
        <w:rPr>
          <w:rFonts w:asciiTheme="minorHAnsi" w:hAnsiTheme="minorHAnsi" w:eastAsiaTheme="minorEastAsia" w:cstheme="minorBidi"/>
          <w:sz w:val="24"/>
          <w:szCs w:val="24"/>
        </w:rPr>
        <w:t>). Transcoding of French Numbers for First- and Second-Language Learners in Third Grade. (</w:t>
      </w:r>
      <w:r w:rsidRPr="4CEA1208" w:rsidR="195625FE">
        <w:rPr>
          <w:rFonts w:asciiTheme="minorHAnsi" w:hAnsiTheme="minorHAnsi" w:eastAsiaTheme="minorEastAsia" w:cstheme="minorBidi"/>
          <w:sz w:val="24"/>
          <w:szCs w:val="24"/>
        </w:rPr>
        <w:t>Accepted March, 2023</w:t>
      </w:r>
      <w:r w:rsidRPr="4CEA1208" w:rsidR="4A12BC25">
        <w:rPr>
          <w:rFonts w:asciiTheme="minorHAnsi" w:hAnsiTheme="minorHAnsi" w:eastAsiaTheme="minorEastAsia" w:cstheme="minorBidi"/>
          <w:sz w:val="24"/>
          <w:szCs w:val="24"/>
        </w:rPr>
        <w:t xml:space="preserve">).  </w:t>
      </w:r>
      <w:r w:rsidRPr="4CEA1208" w:rsidR="4A12BC25">
        <w:rPr>
          <w:rFonts w:asciiTheme="minorHAnsi" w:hAnsiTheme="minorHAnsi" w:eastAsiaTheme="minorEastAsia" w:cstheme="minorBidi"/>
          <w:i/>
          <w:iCs/>
          <w:sz w:val="24"/>
          <w:szCs w:val="24"/>
        </w:rPr>
        <w:t>Quarterly Journal of Experimental</w:t>
      </w:r>
      <w:r w:rsidRPr="4CEA1208" w:rsidR="4A12BC25">
        <w:rPr>
          <w:rFonts w:asciiTheme="minorHAnsi" w:hAnsiTheme="minorHAnsi" w:eastAsiaTheme="minorEastAsia" w:cstheme="minorBidi"/>
          <w:sz w:val="24"/>
          <w:szCs w:val="24"/>
        </w:rPr>
        <w:t xml:space="preserve"> </w:t>
      </w:r>
      <w:r w:rsidRPr="4CEA1208" w:rsidR="4A12BC25">
        <w:rPr>
          <w:rFonts w:asciiTheme="minorHAnsi" w:hAnsiTheme="minorHAnsi" w:eastAsiaTheme="minorEastAsia" w:cstheme="minorBidi"/>
          <w:i/>
          <w:iCs/>
          <w:sz w:val="24"/>
          <w:szCs w:val="24"/>
        </w:rPr>
        <w:t>Psychology</w:t>
      </w:r>
      <w:r w:rsidRPr="4CEA1208" w:rsidR="4A12BC25">
        <w:rPr>
          <w:rFonts w:asciiTheme="minorHAnsi" w:hAnsiTheme="minorHAnsi" w:eastAsiaTheme="minorEastAsia" w:cstheme="minorBidi"/>
          <w:sz w:val="24"/>
          <w:szCs w:val="24"/>
        </w:rPr>
        <w:t xml:space="preserve">. </w:t>
      </w:r>
    </w:p>
    <w:p w:rsidRPr="00D7618F" w:rsidR="00D7618F" w:rsidP="001C0F09" w:rsidRDefault="3D271C92" w14:paraId="67D785CD" w14:textId="77777777">
      <w:pPr>
        <w:pStyle w:val="ListParagraph"/>
        <w:numPr>
          <w:ilvl w:val="0"/>
          <w:numId w:val="2"/>
        </w:numPr>
        <w:rPr>
          <w:rFonts w:asciiTheme="minorHAnsi" w:hAnsiTheme="minorHAnsi" w:eastAsiaTheme="minorEastAsia" w:cstheme="minorBidi"/>
          <w:color w:val="000000" w:themeColor="text1"/>
          <w:sz w:val="24"/>
          <w:szCs w:val="24"/>
        </w:rPr>
      </w:pPr>
      <w:r w:rsidRPr="4CEA1208">
        <w:rPr>
          <w:rFonts w:asciiTheme="minorHAnsi" w:hAnsiTheme="minorHAnsi" w:eastAsiaTheme="minorEastAsia" w:cstheme="minorBidi"/>
          <w:sz w:val="24"/>
          <w:szCs w:val="24"/>
        </w:rPr>
        <w:t xml:space="preserve">*Storozuk, A. &amp; </w:t>
      </w:r>
      <w:r w:rsidRPr="4CEA1208">
        <w:rPr>
          <w:rFonts w:asciiTheme="minorHAnsi" w:hAnsiTheme="minorHAnsi" w:eastAsiaTheme="minorEastAsia" w:cstheme="minorBidi"/>
          <w:b/>
          <w:bCs/>
          <w:sz w:val="24"/>
          <w:szCs w:val="24"/>
        </w:rPr>
        <w:t>Maloney, E.A.</w:t>
      </w:r>
      <w:r w:rsidRPr="4CEA1208">
        <w:rPr>
          <w:rFonts w:asciiTheme="minorHAnsi" w:hAnsiTheme="minorHAnsi" w:eastAsiaTheme="minorEastAsia" w:cstheme="minorBidi"/>
          <w:sz w:val="24"/>
          <w:szCs w:val="24"/>
        </w:rPr>
        <w:t xml:space="preserve"> (2023). What’s math got to do with it?: Establishing nuanced relations between math anxiety, financial anxiety, and financial literacy. (36 pages). </w:t>
      </w:r>
      <w:r w:rsidRPr="4CEA1208">
        <w:rPr>
          <w:rFonts w:asciiTheme="minorHAnsi" w:hAnsiTheme="minorHAnsi" w:eastAsiaTheme="minorEastAsia" w:cstheme="minorBidi"/>
          <w:i/>
          <w:iCs/>
          <w:sz w:val="24"/>
          <w:szCs w:val="24"/>
        </w:rPr>
        <w:t>Journal of Risk and Financial Managemen</w:t>
      </w:r>
      <w:r w:rsidRPr="4CEA1208">
        <w:rPr>
          <w:rFonts w:asciiTheme="minorHAnsi" w:hAnsiTheme="minorHAnsi" w:eastAsiaTheme="minorEastAsia" w:cstheme="minorBidi"/>
          <w:sz w:val="24"/>
          <w:szCs w:val="24"/>
        </w:rPr>
        <w:t>t</w:t>
      </w:r>
      <w:r w:rsidRPr="4CEA1208" w:rsidR="2C19C852">
        <w:rPr>
          <w:rFonts w:asciiTheme="minorHAnsi" w:hAnsiTheme="minorHAnsi" w:eastAsiaTheme="minorEastAsia" w:cstheme="minorBidi"/>
          <w:i/>
          <w:iCs/>
          <w:sz w:val="24"/>
          <w:szCs w:val="24"/>
        </w:rPr>
        <w:t>, 16</w:t>
      </w:r>
      <w:r w:rsidRPr="4CEA1208" w:rsidR="2C19C852">
        <w:rPr>
          <w:rFonts w:asciiTheme="minorHAnsi" w:hAnsiTheme="minorHAnsi" w:eastAsiaTheme="minorEastAsia" w:cstheme="minorBidi"/>
          <w:sz w:val="24"/>
          <w:szCs w:val="24"/>
        </w:rPr>
        <w:t>(4), 238.</w:t>
      </w:r>
    </w:p>
    <w:p w:rsidRPr="00D7618F" w:rsidR="32F45B9D" w:rsidP="001C0F09" w:rsidRDefault="08F128FA" w14:paraId="5B11CA10" w14:textId="2A9D1912">
      <w:pPr>
        <w:pStyle w:val="ListParagraph"/>
        <w:numPr>
          <w:ilvl w:val="0"/>
          <w:numId w:val="2"/>
        </w:numPr>
        <w:rPr>
          <w:rFonts w:asciiTheme="minorHAnsi" w:hAnsiTheme="minorHAnsi" w:eastAsiaTheme="minorEastAsia" w:cstheme="minorBidi"/>
          <w:color w:val="000000" w:themeColor="text1"/>
          <w:sz w:val="24"/>
          <w:szCs w:val="24"/>
        </w:rPr>
      </w:pPr>
      <w:r w:rsidRPr="4CEA1208">
        <w:rPr>
          <w:rFonts w:asciiTheme="minorHAnsi" w:hAnsiTheme="minorHAnsi" w:eastAsiaTheme="minorEastAsia" w:cstheme="minorBidi"/>
          <w:sz w:val="24"/>
          <w:szCs w:val="24"/>
        </w:rPr>
        <w:t>*DiStefano, M., *Retanal, F., Bureau, J.-F., Hunt, T. E., Lafay, A., Osana, H., *</w:t>
      </w:r>
      <w:r w:rsidRPr="4CEA1208" w:rsidR="6B59C119">
        <w:rPr>
          <w:rFonts w:asciiTheme="minorHAnsi" w:hAnsiTheme="minorHAnsi" w:eastAsiaTheme="minorEastAsia" w:cstheme="minorBidi"/>
          <w:sz w:val="24"/>
          <w:szCs w:val="24"/>
        </w:rPr>
        <w:t>T</w:t>
      </w:r>
      <w:r w:rsidRPr="4CEA1208">
        <w:rPr>
          <w:rFonts w:asciiTheme="minorHAnsi" w:hAnsiTheme="minorHAnsi" w:eastAsiaTheme="minorEastAsia" w:cstheme="minorBidi"/>
          <w:sz w:val="24"/>
          <w:szCs w:val="24"/>
        </w:rPr>
        <w:t>repia</w:t>
      </w:r>
      <w:r w:rsidRPr="4CEA1208" w:rsidR="2401AA8B">
        <w:rPr>
          <w:rFonts w:asciiTheme="minorHAnsi" w:hAnsiTheme="minorHAnsi" w:eastAsiaTheme="minorEastAsia" w:cstheme="minorBidi"/>
          <w:sz w:val="24"/>
          <w:szCs w:val="24"/>
        </w:rPr>
        <w:t>k</w:t>
      </w:r>
      <w:r w:rsidRPr="4CEA1208">
        <w:rPr>
          <w:rFonts w:asciiTheme="minorHAnsi" w:hAnsiTheme="minorHAnsi" w:eastAsiaTheme="minorEastAsia" w:cstheme="minorBidi"/>
          <w:sz w:val="24"/>
          <w:szCs w:val="24"/>
        </w:rPr>
        <w:t xml:space="preserve">, P., &amp; </w:t>
      </w:r>
      <w:r w:rsidRPr="4CEA1208">
        <w:rPr>
          <w:rFonts w:asciiTheme="minorHAnsi" w:hAnsiTheme="minorHAnsi" w:eastAsiaTheme="minorEastAsia" w:cstheme="minorBidi"/>
          <w:b/>
          <w:bCs/>
          <w:sz w:val="24"/>
          <w:szCs w:val="24"/>
        </w:rPr>
        <w:t>Maloney, E. A.</w:t>
      </w:r>
      <w:r w:rsidRPr="4CEA1208">
        <w:rPr>
          <w:rFonts w:asciiTheme="minorHAnsi" w:hAnsiTheme="minorHAnsi" w:eastAsiaTheme="minorEastAsia" w:cstheme="minorBidi"/>
          <w:sz w:val="24"/>
          <w:szCs w:val="24"/>
        </w:rPr>
        <w:t xml:space="preserve"> </w:t>
      </w:r>
      <w:r w:rsidRPr="4CEA1208" w:rsidR="6B59C119">
        <w:rPr>
          <w:rFonts w:asciiTheme="minorHAnsi" w:hAnsiTheme="minorHAnsi" w:eastAsiaTheme="minorEastAsia" w:cstheme="minorBidi"/>
          <w:sz w:val="24"/>
          <w:szCs w:val="24"/>
        </w:rPr>
        <w:t>(</w:t>
      </w:r>
      <w:r w:rsidRPr="4CEA1208" w:rsidR="209E6577">
        <w:rPr>
          <w:rFonts w:asciiTheme="minorHAnsi" w:hAnsiTheme="minorHAnsi" w:eastAsiaTheme="minorEastAsia" w:cstheme="minorBidi"/>
          <w:sz w:val="24"/>
          <w:szCs w:val="24"/>
        </w:rPr>
        <w:t>2023</w:t>
      </w:r>
      <w:r w:rsidRPr="4CEA1208" w:rsidR="78E4FCD5">
        <w:rPr>
          <w:rFonts w:asciiTheme="minorHAnsi" w:hAnsiTheme="minorHAnsi" w:eastAsiaTheme="minorEastAsia" w:cstheme="minorBidi"/>
          <w:sz w:val="24"/>
          <w:szCs w:val="24"/>
        </w:rPr>
        <w:t>)</w:t>
      </w:r>
      <w:r w:rsidRPr="4CEA1208">
        <w:rPr>
          <w:rFonts w:asciiTheme="minorHAnsi" w:hAnsiTheme="minorHAnsi" w:eastAsiaTheme="minorEastAsia" w:cstheme="minorBidi"/>
          <w:sz w:val="24"/>
          <w:szCs w:val="24"/>
        </w:rPr>
        <w:t xml:space="preserve">. Relations Between Math Achievement, Math Anxiety, and the </w:t>
      </w:r>
      <w:r w:rsidRPr="4CEA1208" w:rsidR="6B59C119">
        <w:rPr>
          <w:rFonts w:asciiTheme="minorHAnsi" w:hAnsiTheme="minorHAnsi" w:eastAsiaTheme="minorEastAsia" w:cstheme="minorBidi"/>
          <w:sz w:val="24"/>
          <w:szCs w:val="24"/>
        </w:rPr>
        <w:t>Quality of Parent-Child Interactions While Solving Math Problems</w:t>
      </w:r>
      <w:r w:rsidRPr="4CEA1208" w:rsidR="6B73A57A">
        <w:rPr>
          <w:rFonts w:asciiTheme="minorHAnsi" w:hAnsiTheme="minorHAnsi" w:eastAsiaTheme="minorEastAsia" w:cstheme="minorBidi"/>
          <w:sz w:val="24"/>
          <w:szCs w:val="24"/>
        </w:rPr>
        <w:t xml:space="preserve">, </w:t>
      </w:r>
      <w:r w:rsidRPr="4CEA1208">
        <w:rPr>
          <w:rFonts w:asciiTheme="minorHAnsi" w:hAnsiTheme="minorHAnsi" w:eastAsiaTheme="minorEastAsia" w:cstheme="minorBidi"/>
          <w:i/>
          <w:iCs/>
          <w:sz w:val="24"/>
          <w:szCs w:val="24"/>
        </w:rPr>
        <w:t>Education Sciences</w:t>
      </w:r>
      <w:r w:rsidRPr="4CEA1208" w:rsidR="62EBAE7E">
        <w:rPr>
          <w:rFonts w:asciiTheme="minorHAnsi" w:hAnsiTheme="minorHAnsi" w:eastAsiaTheme="minorEastAsia" w:cstheme="minorBidi"/>
          <w:i/>
          <w:iCs/>
          <w:sz w:val="24"/>
          <w:szCs w:val="24"/>
        </w:rPr>
        <w:t>, 13(3), 307.</w:t>
      </w:r>
    </w:p>
    <w:p w:rsidR="45E17422" w:rsidP="001C0F09" w:rsidRDefault="2D07CC3D" w14:paraId="7928699A" w14:textId="7774C692">
      <w:pPr>
        <w:pStyle w:val="ListParagraph"/>
        <w:numPr>
          <w:ilvl w:val="0"/>
          <w:numId w:val="2"/>
        </w:numPr>
        <w:rPr>
          <w:rFonts w:asciiTheme="minorHAnsi" w:hAnsiTheme="minorHAnsi" w:eastAsiaTheme="minorEastAsia" w:cstheme="minorBidi"/>
          <w:color w:val="000000" w:themeColor="text1"/>
          <w:sz w:val="24"/>
          <w:szCs w:val="24"/>
        </w:rPr>
      </w:pPr>
      <w:r w:rsidRPr="4CEA1208">
        <w:rPr>
          <w:rFonts w:asciiTheme="minorHAnsi" w:hAnsiTheme="minorHAnsi" w:eastAsiaTheme="minorEastAsia" w:cstheme="minorBidi"/>
          <w:sz w:val="24"/>
          <w:szCs w:val="24"/>
        </w:rPr>
        <w:t xml:space="preserve">Park, D., Gunderson, E. A., Maloney, E. A., Tsukayama, E., Beilock, S. L., Duckworth, A. L., &amp; Levine, S. C. (2023). Parental intrusive homework support and math achievement: Does the child’s mindset matter? </w:t>
      </w:r>
      <w:r w:rsidRPr="4CEA1208">
        <w:rPr>
          <w:rFonts w:asciiTheme="minorHAnsi" w:hAnsiTheme="minorHAnsi" w:eastAsiaTheme="minorEastAsia" w:cstheme="minorBidi"/>
          <w:i/>
          <w:iCs/>
          <w:sz w:val="24"/>
          <w:szCs w:val="24"/>
        </w:rPr>
        <w:t>Developmental Psychology, 59</w:t>
      </w:r>
      <w:r w:rsidRPr="4CEA1208">
        <w:rPr>
          <w:rFonts w:asciiTheme="minorHAnsi" w:hAnsiTheme="minorHAnsi" w:eastAsiaTheme="minorEastAsia" w:cstheme="minorBidi"/>
          <w:sz w:val="24"/>
          <w:szCs w:val="24"/>
        </w:rPr>
        <w:t>(7), 1249–1267.</w:t>
      </w:r>
      <w:bookmarkStart w:name="_Hlk66179629" w:id="2"/>
    </w:p>
    <w:p w:rsidRPr="005D77F3" w:rsidR="00BC174D" w:rsidP="001C0F09" w:rsidRDefault="3EB6AD2D" w14:paraId="7CCE831A" w14:textId="5C29D34B">
      <w:pPr>
        <w:pStyle w:val="ListParagraph"/>
        <w:numPr>
          <w:ilvl w:val="0"/>
          <w:numId w:val="2"/>
        </w:numPr>
        <w:rPr>
          <w:rFonts w:asciiTheme="minorHAnsi" w:hAnsiTheme="minorHAnsi" w:eastAsiaTheme="minorEastAsia" w:cstheme="minorBidi"/>
          <w:sz w:val="24"/>
          <w:szCs w:val="24"/>
        </w:rPr>
      </w:pPr>
      <w:r w:rsidRPr="4CEA1208">
        <w:rPr>
          <w:rFonts w:asciiTheme="minorHAnsi" w:hAnsiTheme="minorHAnsi" w:eastAsiaTheme="minorEastAsia" w:cstheme="minorBidi"/>
          <w:color w:val="1D1B11" w:themeColor="background2" w:themeShade="1A"/>
          <w:sz w:val="24"/>
          <w:szCs w:val="24"/>
        </w:rPr>
        <w:t>*</w:t>
      </w:r>
      <w:r w:rsidRPr="4CEA1208" w:rsidR="7A8B8F36">
        <w:rPr>
          <w:rFonts w:asciiTheme="minorHAnsi" w:hAnsiTheme="minorHAnsi" w:eastAsiaTheme="minorEastAsia" w:cstheme="minorBidi"/>
          <w:color w:val="1D1B11" w:themeColor="background2" w:themeShade="1A"/>
          <w:sz w:val="24"/>
          <w:szCs w:val="24"/>
        </w:rPr>
        <w:t>S</w:t>
      </w:r>
      <w:r w:rsidRPr="4CEA1208">
        <w:rPr>
          <w:rFonts w:asciiTheme="minorHAnsi" w:hAnsiTheme="minorHAnsi" w:eastAsiaTheme="minorEastAsia" w:cstheme="minorBidi"/>
          <w:color w:val="1D1B11" w:themeColor="background2" w:themeShade="1A"/>
          <w:sz w:val="24"/>
          <w:szCs w:val="24"/>
        </w:rPr>
        <w:t>torozuk</w:t>
      </w:r>
      <w:r w:rsidRPr="4CEA1208">
        <w:rPr>
          <w:rFonts w:asciiTheme="minorHAnsi" w:hAnsiTheme="minorHAnsi" w:eastAsiaTheme="minorEastAsia" w:cstheme="minorBidi"/>
          <w:sz w:val="24"/>
          <w:szCs w:val="24"/>
        </w:rPr>
        <w:t xml:space="preserve">, A., *Retanal, F., &amp; </w:t>
      </w:r>
      <w:r w:rsidRPr="4CEA1208">
        <w:rPr>
          <w:rFonts w:asciiTheme="minorHAnsi" w:hAnsiTheme="minorHAnsi" w:eastAsiaTheme="minorEastAsia" w:cstheme="minorBidi"/>
          <w:b/>
          <w:bCs/>
          <w:sz w:val="24"/>
          <w:szCs w:val="24"/>
        </w:rPr>
        <w:t>Maloney, E. A</w:t>
      </w:r>
      <w:r w:rsidRPr="4CEA1208">
        <w:rPr>
          <w:rFonts w:asciiTheme="minorHAnsi" w:hAnsiTheme="minorHAnsi" w:eastAsiaTheme="minorEastAsia" w:cstheme="minorBidi"/>
          <w:sz w:val="24"/>
          <w:szCs w:val="24"/>
        </w:rPr>
        <w:t>. (</w:t>
      </w:r>
      <w:r w:rsidRPr="4CEA1208" w:rsidR="69D66295">
        <w:rPr>
          <w:rFonts w:asciiTheme="minorHAnsi" w:hAnsiTheme="minorHAnsi" w:eastAsiaTheme="minorEastAsia" w:cstheme="minorBidi"/>
          <w:sz w:val="24"/>
          <w:szCs w:val="24"/>
        </w:rPr>
        <w:t>2023</w:t>
      </w:r>
      <w:r w:rsidRPr="4CEA1208">
        <w:rPr>
          <w:rFonts w:asciiTheme="minorHAnsi" w:hAnsiTheme="minorHAnsi" w:eastAsiaTheme="minorEastAsia" w:cstheme="minorBidi"/>
          <w:sz w:val="24"/>
          <w:szCs w:val="24"/>
        </w:rPr>
        <w:t xml:space="preserve">). Consumers </w:t>
      </w:r>
      <w:r w:rsidRPr="4CEA1208">
        <w:rPr>
          <w:rFonts w:asciiTheme="minorHAnsi" w:hAnsiTheme="minorHAnsi" w:eastAsiaTheme="minorEastAsia" w:cstheme="minorBidi"/>
          <w:spacing w:val="10"/>
          <w:sz w:val="24"/>
          <w:szCs w:val="24"/>
          <w:lang w:val="de-DE"/>
        </w:rPr>
        <w:t>With Math Anxiety</w:t>
      </w:r>
      <w:r w:rsidRPr="4CEA1208">
        <w:rPr>
          <w:rFonts w:asciiTheme="minorHAnsi" w:hAnsiTheme="minorHAnsi" w:eastAsiaTheme="minorEastAsia" w:cstheme="minorBidi"/>
          <w:sz w:val="24"/>
          <w:szCs w:val="24"/>
        </w:rPr>
        <w:t xml:space="preserve">, a </w:t>
      </w:r>
      <w:r w:rsidRPr="4CEA1208">
        <w:rPr>
          <w:rFonts w:asciiTheme="minorHAnsi" w:hAnsiTheme="minorHAnsi" w:eastAsiaTheme="minorEastAsia" w:cstheme="minorBidi"/>
          <w:spacing w:val="10"/>
          <w:sz w:val="24"/>
          <w:szCs w:val="24"/>
          <w:lang w:val="de-DE"/>
        </w:rPr>
        <w:t>Financially Vulnerable Group?</w:t>
      </w:r>
      <w:r w:rsidRPr="4CEA1208">
        <w:rPr>
          <w:rFonts w:asciiTheme="minorHAnsi" w:hAnsiTheme="minorHAnsi" w:eastAsiaTheme="minorEastAsia" w:cstheme="minorBidi"/>
          <w:sz w:val="24"/>
          <w:szCs w:val="24"/>
        </w:rPr>
        <w:t xml:space="preserve"> Unpacking the </w:t>
      </w:r>
      <w:r w:rsidRPr="4CEA1208">
        <w:rPr>
          <w:rFonts w:asciiTheme="minorHAnsi" w:hAnsiTheme="minorHAnsi" w:eastAsiaTheme="minorEastAsia" w:cstheme="minorBidi"/>
          <w:spacing w:val="10"/>
          <w:sz w:val="24"/>
          <w:szCs w:val="24"/>
          <w:lang w:val="de-DE"/>
        </w:rPr>
        <w:t>Negative Relation Between Math Anxiety and Performance</w:t>
      </w:r>
      <w:r w:rsidRPr="4CEA1208">
        <w:rPr>
          <w:rFonts w:asciiTheme="minorHAnsi" w:hAnsiTheme="minorHAnsi" w:eastAsiaTheme="minorEastAsia" w:cstheme="minorBidi"/>
          <w:sz w:val="24"/>
          <w:szCs w:val="24"/>
        </w:rPr>
        <w:t xml:space="preserve"> on a </w:t>
      </w:r>
      <w:r w:rsidRPr="4CEA1208">
        <w:rPr>
          <w:rFonts w:asciiTheme="minorHAnsi" w:hAnsiTheme="minorHAnsi" w:eastAsiaTheme="minorEastAsia" w:cstheme="minorBidi"/>
          <w:spacing w:val="10"/>
          <w:sz w:val="24"/>
          <w:szCs w:val="24"/>
          <w:lang w:val="de-DE"/>
        </w:rPr>
        <w:t>Price Comparison Task.</w:t>
      </w:r>
      <w:r w:rsidRPr="4CEA1208">
        <w:rPr>
          <w:rFonts w:asciiTheme="minorHAnsi" w:hAnsiTheme="minorHAnsi" w:eastAsiaTheme="minorEastAsia" w:cstheme="minorBidi"/>
          <w:sz w:val="24"/>
          <w:szCs w:val="24"/>
        </w:rPr>
        <w:t xml:space="preserve"> Journal of Numerical </w:t>
      </w:r>
      <w:r w:rsidRPr="4CEA1208" w:rsidR="4E24E20A">
        <w:rPr>
          <w:rFonts w:asciiTheme="minorHAnsi" w:hAnsiTheme="minorHAnsi" w:eastAsiaTheme="minorEastAsia" w:cstheme="minorBidi"/>
          <w:sz w:val="24"/>
          <w:szCs w:val="24"/>
        </w:rPr>
        <w:t>Cognition</w:t>
      </w:r>
      <w:r w:rsidRPr="4CEA1208" w:rsidR="00B9547D">
        <w:rPr>
          <w:rFonts w:asciiTheme="minorHAnsi" w:hAnsiTheme="minorHAnsi" w:eastAsiaTheme="minorEastAsia" w:cstheme="minorBidi"/>
          <w:sz w:val="24"/>
          <w:szCs w:val="24"/>
        </w:rPr>
        <w:t xml:space="preserve">, </w:t>
      </w:r>
      <w:r w:rsidRPr="4CEA1208" w:rsidR="00B9547D">
        <w:rPr>
          <w:rFonts w:asciiTheme="minorHAnsi" w:hAnsiTheme="minorHAnsi" w:eastAsiaTheme="minorEastAsia" w:cstheme="minorBidi"/>
          <w:i/>
          <w:iCs/>
          <w:sz w:val="24"/>
          <w:szCs w:val="24"/>
        </w:rPr>
        <w:t>9</w:t>
      </w:r>
      <w:r w:rsidRPr="4CEA1208" w:rsidR="00B9547D">
        <w:rPr>
          <w:rFonts w:asciiTheme="minorHAnsi" w:hAnsiTheme="minorHAnsi" w:eastAsiaTheme="minorEastAsia" w:cstheme="minorBidi"/>
          <w:sz w:val="24"/>
          <w:szCs w:val="24"/>
        </w:rPr>
        <w:t>(1).</w:t>
      </w:r>
    </w:p>
    <w:p w:rsidRPr="00DC2D1C" w:rsidR="00234D1C" w:rsidP="001C0F09" w:rsidRDefault="67AA9E07" w14:paraId="1E26B942" w14:textId="2E97CAF7">
      <w:pPr>
        <w:pStyle w:val="ListParagraph"/>
        <w:numPr>
          <w:ilvl w:val="0"/>
          <w:numId w:val="2"/>
        </w:numPr>
        <w:spacing w:after="0" w:line="18" w:lineRule="atLeast"/>
        <w:rPr>
          <w:rFonts w:asciiTheme="minorHAnsi" w:hAnsiTheme="minorHAnsi" w:eastAsiaTheme="minorEastAsia" w:cstheme="minorBidi"/>
          <w:spacing w:val="10"/>
          <w:sz w:val="24"/>
          <w:szCs w:val="24"/>
        </w:rPr>
      </w:pPr>
      <w:r w:rsidRPr="4CEA1208">
        <w:rPr>
          <w:rFonts w:asciiTheme="minorHAnsi" w:hAnsiTheme="minorHAnsi" w:eastAsiaTheme="minorEastAsia" w:cstheme="minorBidi"/>
          <w:spacing w:val="10"/>
          <w:sz w:val="24"/>
          <w:szCs w:val="24"/>
          <w:lang w:val="de-DE"/>
        </w:rPr>
        <w:t>*Gibeau, R-M</w:t>
      </w:r>
      <w:r w:rsidRPr="4CEA1208">
        <w:rPr>
          <w:rFonts w:asciiTheme="minorHAnsi" w:hAnsiTheme="minorHAnsi" w:eastAsiaTheme="minorEastAsia" w:cstheme="minorBidi"/>
          <w:b/>
          <w:bCs/>
          <w:spacing w:val="10"/>
          <w:sz w:val="24"/>
          <w:szCs w:val="24"/>
          <w:lang w:val="de-DE"/>
        </w:rPr>
        <w:t>. Maloney, E.A.,</w:t>
      </w:r>
      <w:r w:rsidRPr="4CEA1208">
        <w:rPr>
          <w:rFonts w:asciiTheme="minorHAnsi" w:hAnsiTheme="minorHAnsi" w:eastAsiaTheme="minorEastAsia" w:cstheme="minorBidi"/>
          <w:spacing w:val="10"/>
          <w:sz w:val="24"/>
          <w:szCs w:val="24"/>
          <w:lang w:val="de-DE"/>
        </w:rPr>
        <w:t xml:space="preserve"> Béland, S., Lalande, D., Cantinotti, M., Williot, A., Chanquoy, L., Simon, J. &amp; Cousineau, D. (</w:t>
      </w:r>
      <w:r w:rsidRPr="4CEA1208" w:rsidR="41859EB0">
        <w:rPr>
          <w:rFonts w:asciiTheme="minorHAnsi" w:hAnsiTheme="minorHAnsi" w:eastAsiaTheme="minorEastAsia" w:cstheme="minorBidi"/>
          <w:sz w:val="24"/>
          <w:szCs w:val="24"/>
        </w:rPr>
        <w:t>202</w:t>
      </w:r>
      <w:r w:rsidRPr="4CEA1208" w:rsidR="739C8E6F">
        <w:rPr>
          <w:rFonts w:asciiTheme="minorHAnsi" w:hAnsiTheme="minorHAnsi" w:eastAsiaTheme="minorEastAsia" w:cstheme="minorBidi"/>
          <w:sz w:val="24"/>
          <w:szCs w:val="24"/>
        </w:rPr>
        <w:t>3</w:t>
      </w:r>
      <w:r w:rsidRPr="4CEA1208">
        <w:rPr>
          <w:rFonts w:asciiTheme="minorHAnsi" w:hAnsiTheme="minorHAnsi" w:eastAsiaTheme="minorEastAsia" w:cstheme="minorBidi"/>
          <w:spacing w:val="10"/>
          <w:sz w:val="24"/>
          <w:szCs w:val="24"/>
          <w:lang w:val="de-DE"/>
        </w:rPr>
        <w:t xml:space="preserve">). </w:t>
      </w:r>
      <w:r w:rsidRPr="4CEA1208">
        <w:rPr>
          <w:rFonts w:asciiTheme="minorHAnsi" w:hAnsiTheme="minorHAnsi" w:eastAsiaTheme="minorEastAsia" w:cstheme="minorBidi"/>
          <w:spacing w:val="10"/>
          <w:sz w:val="24"/>
          <w:szCs w:val="24"/>
        </w:rPr>
        <w:t xml:space="preserve">The correlates and antecedents of statistics anxiety: A hierarchy of anxieties starting with spatial anxiety? </w:t>
      </w:r>
      <w:r w:rsidRPr="4CEA1208">
        <w:rPr>
          <w:rFonts w:asciiTheme="minorHAnsi" w:hAnsiTheme="minorHAnsi" w:eastAsiaTheme="minorEastAsia" w:cstheme="minorBidi"/>
          <w:i/>
          <w:iCs/>
          <w:spacing w:val="10"/>
          <w:sz w:val="24"/>
          <w:szCs w:val="24"/>
        </w:rPr>
        <w:t>Journal of Numerical Cognition</w:t>
      </w:r>
      <w:r w:rsidRPr="4CEA1208" w:rsidR="6277CC81">
        <w:rPr>
          <w:rFonts w:asciiTheme="minorHAnsi" w:hAnsiTheme="minorHAnsi" w:eastAsiaTheme="minorEastAsia" w:cstheme="minorBidi"/>
          <w:i/>
          <w:iCs/>
          <w:spacing w:val="10"/>
          <w:sz w:val="24"/>
          <w:szCs w:val="24"/>
        </w:rPr>
        <w:t>, 9(1).</w:t>
      </w:r>
      <w:r w:rsidRPr="4CEA1208">
        <w:rPr>
          <w:rFonts w:asciiTheme="minorHAnsi" w:hAnsiTheme="minorHAnsi" w:eastAsiaTheme="minorEastAsia" w:cstheme="minorBidi"/>
          <w:spacing w:val="10"/>
          <w:sz w:val="24"/>
          <w:szCs w:val="24"/>
        </w:rPr>
        <w:t xml:space="preserve"> </w:t>
      </w:r>
      <w:bookmarkEnd w:id="2"/>
    </w:p>
    <w:p w:rsidR="00DB4B5E" w:rsidP="4CEA1208" w:rsidRDefault="00DB4B5E" w14:paraId="1911D4F7" w14:textId="77777777">
      <w:pPr>
        <w:pStyle w:val="ListParagraph"/>
        <w:spacing w:after="0" w:line="18" w:lineRule="atLeast"/>
        <w:rPr>
          <w:rFonts w:asciiTheme="minorHAnsi" w:hAnsiTheme="minorHAnsi" w:eastAsiaTheme="minorEastAsia" w:cstheme="minorBidi"/>
          <w:b/>
          <w:bCs/>
          <w:sz w:val="24"/>
          <w:szCs w:val="24"/>
          <w:u w:val="single"/>
          <w:lang w:val="de-DE"/>
        </w:rPr>
      </w:pPr>
    </w:p>
    <w:p w:rsidRPr="00215FC7" w:rsidR="00215FC7" w:rsidP="4CEA1208" w:rsidRDefault="1F0A25C9" w14:paraId="6884B8DC" w14:textId="13D62338">
      <w:pPr>
        <w:pStyle w:val="ListParagraph"/>
        <w:spacing w:after="0" w:line="18" w:lineRule="atLeast"/>
        <w:rPr>
          <w:rFonts w:asciiTheme="minorHAnsi" w:hAnsiTheme="minorHAnsi" w:eastAsiaTheme="minorEastAsia" w:cstheme="minorBidi"/>
          <w:b/>
          <w:bCs/>
          <w:spacing w:val="10"/>
          <w:sz w:val="24"/>
          <w:szCs w:val="24"/>
        </w:rPr>
      </w:pPr>
      <w:r w:rsidRPr="4CEA1208">
        <w:rPr>
          <w:rFonts w:asciiTheme="minorHAnsi" w:hAnsiTheme="minorHAnsi" w:eastAsiaTheme="minorEastAsia" w:cstheme="minorBidi"/>
          <w:b/>
          <w:bCs/>
          <w:sz w:val="24"/>
          <w:szCs w:val="24"/>
          <w:u w:val="single"/>
          <w:lang w:val="de-DE"/>
        </w:rPr>
        <w:t>2022</w:t>
      </w:r>
    </w:p>
    <w:p w:rsidRPr="00DC2D1C" w:rsidR="00675A7F" w:rsidP="001C0F09" w:rsidRDefault="39CADB11" w14:paraId="409A506C" w14:textId="5A37436B">
      <w:pPr>
        <w:pStyle w:val="ListParagraph"/>
        <w:numPr>
          <w:ilvl w:val="0"/>
          <w:numId w:val="2"/>
        </w:numPr>
        <w:spacing w:after="0" w:line="240" w:lineRule="auto"/>
        <w:rPr>
          <w:rFonts w:asciiTheme="minorHAnsi" w:hAnsiTheme="minorHAnsi" w:eastAsiaTheme="minorEastAsia" w:cstheme="minorBidi"/>
          <w:sz w:val="24"/>
          <w:szCs w:val="24"/>
          <w:lang w:eastAsia="en-US"/>
        </w:rPr>
      </w:pPr>
      <w:r w:rsidRPr="4CEA1208">
        <w:rPr>
          <w:rFonts w:asciiTheme="minorHAnsi" w:hAnsiTheme="minorHAnsi" w:eastAsiaTheme="minorEastAsia" w:cstheme="minorBidi"/>
          <w:sz w:val="24"/>
          <w:szCs w:val="24"/>
          <w:lang w:eastAsia="en-US"/>
        </w:rPr>
        <w:t xml:space="preserve">Skwarchuk, S.L., Douglas, H., Cahoon, A., LeFevre, J-A, Xu, C., Roy, E., Simms, V., Wylie, J., </w:t>
      </w:r>
      <w:r w:rsidRPr="4CEA1208">
        <w:rPr>
          <w:rFonts w:asciiTheme="minorHAnsi" w:hAnsiTheme="minorHAnsi" w:eastAsiaTheme="minorEastAsia" w:cstheme="minorBidi"/>
          <w:b/>
          <w:bCs/>
          <w:sz w:val="24"/>
          <w:szCs w:val="24"/>
          <w:lang w:eastAsia="en-US"/>
        </w:rPr>
        <w:t>Maloney, E.A.</w:t>
      </w:r>
      <w:r w:rsidRPr="4CEA1208" w:rsidR="78BD2504">
        <w:rPr>
          <w:rFonts w:asciiTheme="minorHAnsi" w:hAnsiTheme="minorHAnsi" w:eastAsiaTheme="minorEastAsia" w:cstheme="minorBidi"/>
          <w:b/>
          <w:bCs/>
          <w:sz w:val="24"/>
          <w:szCs w:val="24"/>
          <w:lang w:eastAsia="en-US"/>
        </w:rPr>
        <w:t>,</w:t>
      </w:r>
      <w:r w:rsidRPr="4CEA1208" w:rsidR="78BD2504">
        <w:rPr>
          <w:rFonts w:asciiTheme="minorHAnsi" w:hAnsiTheme="minorHAnsi" w:eastAsiaTheme="minorEastAsia" w:cstheme="minorBidi"/>
          <w:sz w:val="24"/>
          <w:szCs w:val="24"/>
          <w:lang w:eastAsia="en-US"/>
        </w:rPr>
        <w:t xml:space="preserve"> Osana</w:t>
      </w:r>
      <w:r w:rsidRPr="4CEA1208">
        <w:rPr>
          <w:rFonts w:asciiTheme="minorHAnsi" w:hAnsiTheme="minorHAnsi" w:eastAsiaTheme="minorEastAsia" w:cstheme="minorBidi"/>
          <w:sz w:val="24"/>
          <w:szCs w:val="24"/>
          <w:lang w:eastAsia="en-US"/>
        </w:rPr>
        <w:t xml:space="preserve">, H.P.. &amp; Susperreguy, M.I., (2022). Relations between the Home Learning Environment and the Literacy and Mathematics Skills of Eight-Year-Old Canadian Children. </w:t>
      </w:r>
      <w:r w:rsidRPr="4CEA1208">
        <w:rPr>
          <w:rFonts w:asciiTheme="minorHAnsi" w:hAnsiTheme="minorHAnsi" w:eastAsiaTheme="minorEastAsia" w:cstheme="minorBidi"/>
          <w:i/>
          <w:iCs/>
          <w:sz w:val="24"/>
          <w:szCs w:val="24"/>
          <w:lang w:eastAsia="en-US"/>
        </w:rPr>
        <w:t>Edu. Sci.</w:t>
      </w:r>
      <w:r w:rsidRPr="4CEA1208">
        <w:rPr>
          <w:rFonts w:asciiTheme="minorHAnsi" w:hAnsiTheme="minorHAnsi" w:eastAsiaTheme="minorEastAsia" w:cstheme="minorBidi"/>
          <w:sz w:val="24"/>
          <w:szCs w:val="24"/>
          <w:lang w:eastAsia="en-US"/>
        </w:rPr>
        <w:t xml:space="preserve"> 12(13) </w:t>
      </w:r>
    </w:p>
    <w:p w:rsidRPr="00DC2D1C" w:rsidR="002459CA" w:rsidP="001C0F09" w:rsidRDefault="39C3A946" w14:paraId="3186A6B2" w14:textId="507ABD27">
      <w:pPr>
        <w:pStyle w:val="ListParagraph"/>
        <w:numPr>
          <w:ilvl w:val="0"/>
          <w:numId w:val="2"/>
        </w:numPr>
        <w:spacing w:after="0" w:line="240" w:lineRule="auto"/>
        <w:rPr>
          <w:rFonts w:asciiTheme="minorHAnsi" w:hAnsiTheme="minorHAnsi" w:eastAsiaTheme="minorEastAsia" w:cstheme="minorBidi"/>
          <w:sz w:val="24"/>
          <w:szCs w:val="24"/>
          <w:lang w:eastAsia="en-US"/>
        </w:rPr>
      </w:pPr>
      <w:r w:rsidRPr="4CEA1208">
        <w:rPr>
          <w:rFonts w:asciiTheme="minorHAnsi" w:hAnsiTheme="minorHAnsi" w:eastAsiaTheme="minorEastAsia" w:cstheme="minorBidi"/>
          <w:spacing w:val="10"/>
          <w:sz w:val="24"/>
          <w:szCs w:val="24"/>
        </w:rPr>
        <w:t>*</w:t>
      </w:r>
      <w:r w:rsidRPr="4CEA1208">
        <w:rPr>
          <w:rFonts w:asciiTheme="minorHAnsi" w:hAnsiTheme="minorHAnsi" w:eastAsiaTheme="minorEastAsia" w:cstheme="minorBidi"/>
          <w:sz w:val="24"/>
          <w:szCs w:val="24"/>
        </w:rPr>
        <w:t xml:space="preserve">Daker, R., </w:t>
      </w:r>
      <w:r w:rsidRPr="4CEA1208">
        <w:rPr>
          <w:rFonts w:asciiTheme="minorHAnsi" w:hAnsiTheme="minorHAnsi" w:eastAsiaTheme="minorEastAsia" w:cstheme="minorBidi"/>
          <w:spacing w:val="10"/>
          <w:sz w:val="24"/>
          <w:szCs w:val="24"/>
        </w:rPr>
        <w:t>*</w:t>
      </w:r>
      <w:r w:rsidRPr="4CEA1208">
        <w:rPr>
          <w:rFonts w:asciiTheme="minorHAnsi" w:hAnsiTheme="minorHAnsi" w:eastAsiaTheme="minorEastAsia" w:cstheme="minorBidi"/>
          <w:sz w:val="24"/>
          <w:szCs w:val="24"/>
        </w:rPr>
        <w:t xml:space="preserve">Delage, V., </w:t>
      </w:r>
      <w:r w:rsidRPr="4CEA1208">
        <w:rPr>
          <w:rFonts w:asciiTheme="minorHAnsi" w:hAnsiTheme="minorHAnsi" w:eastAsiaTheme="minorEastAsia" w:cstheme="minorBidi"/>
          <w:b/>
          <w:bCs/>
          <w:sz w:val="24"/>
          <w:szCs w:val="24"/>
        </w:rPr>
        <w:t>Maloney, E.A.</w:t>
      </w:r>
      <w:r w:rsidRPr="4CEA1208">
        <w:rPr>
          <w:rFonts w:asciiTheme="minorHAnsi" w:hAnsiTheme="minorHAnsi" w:eastAsiaTheme="minorEastAsia" w:cstheme="minorBidi"/>
          <w:sz w:val="24"/>
          <w:szCs w:val="24"/>
        </w:rPr>
        <w:t xml:space="preserve">, Lyons, I.M., </w:t>
      </w:r>
      <w:r w:rsidRPr="4CEA1208">
        <w:rPr>
          <w:rFonts w:asciiTheme="minorHAnsi" w:hAnsiTheme="minorHAnsi" w:eastAsiaTheme="minorEastAsia" w:cstheme="minorBidi"/>
          <w:sz w:val="24"/>
          <w:szCs w:val="24"/>
          <w:lang w:eastAsia="en-US"/>
        </w:rPr>
        <w:t>(</w:t>
      </w:r>
      <w:r w:rsidRPr="4CEA1208" w:rsidR="4E4D9C6C">
        <w:rPr>
          <w:rFonts w:asciiTheme="minorHAnsi" w:hAnsiTheme="minorHAnsi" w:eastAsiaTheme="minorEastAsia" w:cstheme="minorBidi"/>
          <w:sz w:val="24"/>
          <w:szCs w:val="24"/>
          <w:lang w:eastAsia="en-US"/>
        </w:rPr>
        <w:t>2022</w:t>
      </w:r>
      <w:r w:rsidRPr="4CEA1208" w:rsidR="4DFD4967">
        <w:rPr>
          <w:rFonts w:asciiTheme="minorHAnsi" w:hAnsiTheme="minorHAnsi" w:eastAsiaTheme="minorEastAsia" w:cstheme="minorBidi"/>
          <w:sz w:val="24"/>
          <w:szCs w:val="24"/>
          <w:lang w:eastAsia="en-US"/>
        </w:rPr>
        <w:t xml:space="preserve">; </w:t>
      </w:r>
      <w:r w:rsidRPr="4CEA1208">
        <w:rPr>
          <w:rFonts w:asciiTheme="minorHAnsi" w:hAnsiTheme="minorHAnsi" w:eastAsiaTheme="minorEastAsia" w:cstheme="minorBidi"/>
          <w:sz w:val="24"/>
          <w:szCs w:val="24"/>
          <w:lang w:eastAsia="en-US"/>
        </w:rPr>
        <w:t>in press).</w:t>
      </w:r>
      <w:r w:rsidRPr="4CEA1208">
        <w:rPr>
          <w:rFonts w:asciiTheme="minorHAnsi" w:hAnsiTheme="minorHAnsi" w:eastAsiaTheme="minorEastAsia" w:cstheme="minorBidi"/>
          <w:sz w:val="24"/>
          <w:szCs w:val="24"/>
        </w:rPr>
        <w:t xml:space="preserve"> </w:t>
      </w:r>
      <w:r w:rsidRPr="4CEA1208">
        <w:rPr>
          <w:rFonts w:asciiTheme="minorHAnsi" w:hAnsiTheme="minorHAnsi" w:eastAsiaTheme="minorEastAsia" w:cstheme="minorBidi"/>
          <w:sz w:val="24"/>
          <w:szCs w:val="24"/>
          <w:lang w:eastAsia="en-US"/>
        </w:rPr>
        <w:t xml:space="preserve">Testing the specificity of links between anxiety and performance within mathematics and spatial reasoning. </w:t>
      </w:r>
      <w:r w:rsidRPr="4CEA1208" w:rsidR="621B05BE">
        <w:rPr>
          <w:rFonts w:asciiTheme="minorHAnsi" w:hAnsiTheme="minorHAnsi" w:eastAsiaTheme="minorEastAsia" w:cstheme="minorBidi"/>
          <w:i/>
          <w:iCs/>
          <w:sz w:val="24"/>
          <w:szCs w:val="24"/>
          <w:lang w:eastAsia="en-US"/>
        </w:rPr>
        <w:t>Annals of the New York Academy of Sciences</w:t>
      </w:r>
      <w:r w:rsidRPr="4CEA1208" w:rsidR="621B05BE">
        <w:rPr>
          <w:rFonts w:asciiTheme="minorHAnsi" w:hAnsiTheme="minorHAnsi" w:eastAsiaTheme="minorEastAsia" w:cstheme="minorBidi"/>
          <w:i/>
          <w:iCs/>
          <w:sz w:val="24"/>
          <w:szCs w:val="24"/>
        </w:rPr>
        <w:t xml:space="preserve"> </w:t>
      </w:r>
      <w:r w:rsidRPr="4CEA1208" w:rsidR="5C9E33E9">
        <w:rPr>
          <w:rFonts w:asciiTheme="minorHAnsi" w:hAnsiTheme="minorHAnsi" w:eastAsiaTheme="minorEastAsia" w:cstheme="minorBidi"/>
          <w:sz w:val="24"/>
          <w:szCs w:val="24"/>
          <w:lang w:eastAsia="en-US"/>
        </w:rPr>
        <w:t>1512 (1), 174-191</w:t>
      </w:r>
      <w:r w:rsidRPr="4CEA1208" w:rsidR="4DFD4967">
        <w:rPr>
          <w:rFonts w:asciiTheme="minorHAnsi" w:hAnsiTheme="minorHAnsi" w:eastAsiaTheme="minorEastAsia" w:cstheme="minorBidi"/>
          <w:sz w:val="24"/>
          <w:szCs w:val="24"/>
          <w:lang w:eastAsia="en-US"/>
        </w:rPr>
        <w:t xml:space="preserve"> </w:t>
      </w:r>
      <w:r w:rsidRPr="4CEA1208">
        <w:rPr>
          <w:rFonts w:asciiTheme="minorHAnsi" w:hAnsiTheme="minorHAnsi" w:eastAsiaTheme="minorEastAsia" w:cstheme="minorBidi"/>
          <w:sz w:val="24"/>
          <w:szCs w:val="24"/>
          <w:lang w:val="en-GB" w:eastAsia="en-US"/>
        </w:rPr>
        <w:t xml:space="preserve">(26 pages) </w:t>
      </w:r>
    </w:p>
    <w:p w:rsidRPr="00E61478" w:rsidR="00E61478" w:rsidP="001C0F09" w:rsidRDefault="4DFD4967" w14:paraId="6D5AE14D" w14:textId="77777777">
      <w:pPr>
        <w:pStyle w:val="ListParagraph"/>
        <w:numPr>
          <w:ilvl w:val="0"/>
          <w:numId w:val="2"/>
        </w:numPr>
        <w:spacing w:after="0" w:line="18" w:lineRule="atLeast"/>
        <w:rPr>
          <w:rFonts w:asciiTheme="minorHAnsi" w:hAnsiTheme="minorHAnsi" w:eastAsiaTheme="minorEastAsia" w:cstheme="minorBidi"/>
          <w:b/>
          <w:bCs/>
          <w:spacing w:val="10"/>
          <w:sz w:val="24"/>
          <w:szCs w:val="24"/>
        </w:rPr>
      </w:pPr>
      <w:r w:rsidRPr="4CEA1208">
        <w:rPr>
          <w:rFonts w:asciiTheme="minorHAnsi" w:hAnsiTheme="minorHAnsi" w:eastAsiaTheme="minorEastAsia" w:cstheme="minorBidi"/>
          <w:sz w:val="24"/>
          <w:szCs w:val="24"/>
          <w:lang w:val="en-GB" w:eastAsia="en-US"/>
        </w:rPr>
        <w:t xml:space="preserve">Hunt, T., </w:t>
      </w:r>
      <w:r w:rsidRPr="4CEA1208">
        <w:rPr>
          <w:rFonts w:asciiTheme="minorHAnsi" w:hAnsiTheme="minorHAnsi" w:eastAsiaTheme="minorEastAsia" w:cstheme="minorBidi"/>
          <w:sz w:val="24"/>
          <w:szCs w:val="24"/>
          <w:lang w:eastAsia="en-US"/>
        </w:rPr>
        <w:t xml:space="preserve">&amp; </w:t>
      </w:r>
      <w:r w:rsidRPr="4CEA1208">
        <w:rPr>
          <w:rFonts w:asciiTheme="minorHAnsi" w:hAnsiTheme="minorHAnsi" w:eastAsiaTheme="minorEastAsia" w:cstheme="minorBidi"/>
          <w:b/>
          <w:bCs/>
          <w:sz w:val="24"/>
          <w:szCs w:val="24"/>
          <w:lang w:eastAsia="en-US"/>
        </w:rPr>
        <w:t>Maloney, E.A.</w:t>
      </w:r>
      <w:r w:rsidRPr="4CEA1208">
        <w:rPr>
          <w:rFonts w:asciiTheme="minorHAnsi" w:hAnsiTheme="minorHAnsi" w:eastAsiaTheme="minorEastAsia" w:cstheme="minorBidi"/>
          <w:sz w:val="24"/>
          <w:szCs w:val="24"/>
          <w:lang w:eastAsia="en-US"/>
        </w:rPr>
        <w:t>, (2022). Appraisals of previous maths experiences play an important role in maths anxiety.</w:t>
      </w:r>
      <w:r w:rsidRPr="4CEA1208">
        <w:rPr>
          <w:rFonts w:asciiTheme="minorHAnsi" w:hAnsiTheme="minorHAnsi" w:eastAsiaTheme="minorEastAsia" w:cstheme="minorBidi"/>
          <w:sz w:val="24"/>
          <w:szCs w:val="24"/>
        </w:rPr>
        <w:t xml:space="preserve"> </w:t>
      </w:r>
      <w:r w:rsidRPr="4CEA1208">
        <w:rPr>
          <w:rFonts w:asciiTheme="minorHAnsi" w:hAnsiTheme="minorHAnsi" w:eastAsiaTheme="minorEastAsia" w:cstheme="minorBidi"/>
          <w:i/>
          <w:iCs/>
          <w:sz w:val="24"/>
          <w:szCs w:val="24"/>
          <w:lang w:eastAsia="en-US"/>
        </w:rPr>
        <w:t>Annals of the New York Academy of Sciences</w:t>
      </w:r>
      <w:r w:rsidRPr="4CEA1208">
        <w:rPr>
          <w:rFonts w:asciiTheme="minorHAnsi" w:hAnsiTheme="minorHAnsi" w:eastAsiaTheme="minorEastAsia" w:cstheme="minorBidi"/>
          <w:sz w:val="24"/>
          <w:szCs w:val="24"/>
          <w:lang w:eastAsia="en-US"/>
        </w:rPr>
        <w:t xml:space="preserve"> 1515 (1), 143-154 (34 pages</w:t>
      </w:r>
      <w:r w:rsidRPr="4CEA1208">
        <w:rPr>
          <w:rFonts w:asciiTheme="minorHAnsi" w:hAnsiTheme="minorHAnsi" w:eastAsiaTheme="minorEastAsia" w:cstheme="minorBidi"/>
          <w:sz w:val="24"/>
          <w:szCs w:val="24"/>
          <w:lang w:val="en-GB" w:eastAsia="en-US"/>
        </w:rPr>
        <w:t xml:space="preserve">) </w:t>
      </w:r>
    </w:p>
    <w:p w:rsidRPr="005D77F3" w:rsidR="00DA35D3" w:rsidP="001C0F09" w:rsidRDefault="61BC464C" w14:paraId="74D1188A" w14:textId="717695B9">
      <w:pPr>
        <w:pStyle w:val="ListParagraph"/>
        <w:numPr>
          <w:ilvl w:val="0"/>
          <w:numId w:val="2"/>
        </w:numPr>
        <w:spacing w:after="0" w:line="18" w:lineRule="atLeast"/>
        <w:rPr>
          <w:rFonts w:asciiTheme="minorHAnsi" w:hAnsiTheme="minorHAnsi" w:eastAsiaTheme="minorEastAsia" w:cstheme="minorBidi"/>
          <w:b/>
          <w:bCs/>
          <w:spacing w:val="10"/>
          <w:sz w:val="24"/>
          <w:szCs w:val="24"/>
        </w:rPr>
      </w:pPr>
      <w:r w:rsidRPr="4CEA1208">
        <w:rPr>
          <w:rFonts w:asciiTheme="minorHAnsi" w:hAnsiTheme="minorHAnsi" w:eastAsiaTheme="minorEastAsia" w:cstheme="minorBidi"/>
          <w:sz w:val="24"/>
          <w:szCs w:val="24"/>
          <w:lang w:eastAsia="en-US"/>
        </w:rPr>
        <w:t>*Retanal, F., Johnston, N.B., Di Lonardo Burr, S.M., *Storozuk, A., *DiStefano, M., &amp;</w:t>
      </w:r>
      <w:r w:rsidRPr="4CEA1208">
        <w:rPr>
          <w:rFonts w:asciiTheme="minorHAnsi" w:hAnsiTheme="minorHAnsi" w:eastAsiaTheme="minorEastAsia" w:cstheme="minorBidi"/>
          <w:b/>
          <w:bCs/>
          <w:sz w:val="24"/>
          <w:szCs w:val="24"/>
          <w:lang w:eastAsia="en-US"/>
        </w:rPr>
        <w:t xml:space="preserve"> Maloney, E.A.</w:t>
      </w:r>
      <w:r w:rsidRPr="4CEA1208">
        <w:rPr>
          <w:rFonts w:asciiTheme="minorHAnsi" w:hAnsiTheme="minorHAnsi" w:eastAsiaTheme="minorEastAsia" w:cstheme="minorBidi"/>
          <w:sz w:val="24"/>
          <w:szCs w:val="24"/>
          <w:lang w:eastAsia="en-US"/>
        </w:rPr>
        <w:t xml:space="preserve"> (</w:t>
      </w:r>
      <w:r w:rsidRPr="4CEA1208" w:rsidR="1E3AA7E6">
        <w:rPr>
          <w:rFonts w:asciiTheme="minorHAnsi" w:hAnsiTheme="minorHAnsi" w:eastAsiaTheme="minorEastAsia" w:cstheme="minorBidi"/>
          <w:sz w:val="24"/>
          <w:szCs w:val="24"/>
          <w:lang w:eastAsia="en-US"/>
        </w:rPr>
        <w:t>202</w:t>
      </w:r>
      <w:r w:rsidRPr="4CEA1208" w:rsidR="5691DFFE">
        <w:rPr>
          <w:rFonts w:asciiTheme="minorHAnsi" w:hAnsiTheme="minorHAnsi" w:eastAsiaTheme="minorEastAsia" w:cstheme="minorBidi"/>
          <w:sz w:val="24"/>
          <w:szCs w:val="24"/>
          <w:lang w:eastAsia="en-US"/>
        </w:rPr>
        <w:t>1</w:t>
      </w:r>
      <w:r w:rsidRPr="4CEA1208">
        <w:rPr>
          <w:rFonts w:asciiTheme="minorHAnsi" w:hAnsiTheme="minorHAnsi" w:eastAsiaTheme="minorEastAsia" w:cstheme="minorBidi"/>
          <w:sz w:val="24"/>
          <w:szCs w:val="24"/>
          <w:lang w:eastAsia="en-US"/>
        </w:rPr>
        <w:t xml:space="preserve">). Controlling-Supportive Homework Help Partially Explains the Relation Between Parents’ Math Anxiety and Children’s Math Achievement </w:t>
      </w:r>
      <w:r w:rsidRPr="4CEA1208">
        <w:rPr>
          <w:rFonts w:asciiTheme="minorHAnsi" w:hAnsiTheme="minorHAnsi" w:eastAsiaTheme="minorEastAsia" w:cstheme="minorBidi"/>
          <w:i/>
          <w:iCs/>
          <w:sz w:val="24"/>
          <w:szCs w:val="24"/>
          <w:lang w:eastAsia="en-US"/>
        </w:rPr>
        <w:t>Educ. Sci.</w:t>
      </w:r>
      <w:r w:rsidRPr="4CEA1208">
        <w:rPr>
          <w:rFonts w:asciiTheme="minorHAnsi" w:hAnsiTheme="minorHAnsi" w:eastAsiaTheme="minorEastAsia" w:cstheme="minorBidi"/>
          <w:sz w:val="24"/>
          <w:szCs w:val="24"/>
          <w:lang w:eastAsia="en-US"/>
        </w:rPr>
        <w:t xml:space="preserve"> 11(10), 620; </w:t>
      </w:r>
      <w:r w:rsidRPr="4CEA1208" w:rsidR="28E6E27F">
        <w:rPr>
          <w:rFonts w:asciiTheme="minorHAnsi" w:hAnsiTheme="minorHAnsi" w:eastAsiaTheme="minorEastAsia" w:cstheme="minorBidi"/>
          <w:sz w:val="24"/>
          <w:szCs w:val="24"/>
          <w:lang w:eastAsia="en-US"/>
        </w:rPr>
        <w:t>515 (1), 143-154</w:t>
      </w:r>
    </w:p>
    <w:p w:rsidRPr="00DC2D1C" w:rsidR="006328F7" w:rsidP="001C0F09" w:rsidRDefault="16DA8AF5" w14:paraId="255DAE5C" w14:textId="6C7AFD47">
      <w:pPr>
        <w:pStyle w:val="ListParagraph"/>
        <w:numPr>
          <w:ilvl w:val="0"/>
          <w:numId w:val="2"/>
        </w:numPr>
        <w:spacing w:after="0" w:line="18" w:lineRule="atLeast"/>
        <w:rPr>
          <w:rFonts w:asciiTheme="minorHAnsi" w:hAnsiTheme="minorHAnsi" w:eastAsiaTheme="minorEastAsia" w:cstheme="minorBidi"/>
          <w:sz w:val="24"/>
          <w:szCs w:val="24"/>
        </w:rPr>
      </w:pPr>
      <w:r w:rsidRPr="4CEA1208">
        <w:rPr>
          <w:rFonts w:asciiTheme="minorHAnsi" w:hAnsiTheme="minorHAnsi" w:eastAsiaTheme="minorEastAsia" w:cstheme="minorBidi"/>
          <w:sz w:val="24"/>
          <w:szCs w:val="24"/>
        </w:rPr>
        <w:t xml:space="preserve">Xu, C., Lafay, A., </w:t>
      </w:r>
      <w:r w:rsidRPr="4CEA1208">
        <w:rPr>
          <w:rFonts w:asciiTheme="minorHAnsi" w:hAnsiTheme="minorHAnsi" w:eastAsiaTheme="minorEastAsia" w:cstheme="minorBidi"/>
          <w:spacing w:val="10"/>
          <w:sz w:val="24"/>
          <w:szCs w:val="24"/>
        </w:rPr>
        <w:t>*</w:t>
      </w:r>
      <w:r w:rsidRPr="4CEA1208">
        <w:rPr>
          <w:rFonts w:asciiTheme="minorHAnsi" w:hAnsiTheme="minorHAnsi" w:eastAsiaTheme="minorEastAsia" w:cstheme="minorBidi"/>
          <w:sz w:val="24"/>
          <w:szCs w:val="24"/>
        </w:rPr>
        <w:t xml:space="preserve">Douglas, H., </w:t>
      </w:r>
      <w:r w:rsidRPr="4CEA1208">
        <w:rPr>
          <w:rFonts w:asciiTheme="minorHAnsi" w:hAnsiTheme="minorHAnsi" w:eastAsiaTheme="minorEastAsia" w:cstheme="minorBidi"/>
          <w:spacing w:val="10"/>
          <w:sz w:val="24"/>
          <w:szCs w:val="24"/>
        </w:rPr>
        <w:t>*</w:t>
      </w:r>
      <w:r w:rsidRPr="4CEA1208">
        <w:rPr>
          <w:rFonts w:asciiTheme="minorHAnsi" w:hAnsiTheme="minorHAnsi" w:eastAsiaTheme="minorEastAsia" w:cstheme="minorBidi"/>
          <w:sz w:val="24"/>
          <w:szCs w:val="24"/>
        </w:rPr>
        <w:t>Di Lonardo Burr, S., LeFevre, J.-A., Osana, H. P., Wylie, J., Skwarchuk, S.-L., Simms, V., &amp;</w:t>
      </w:r>
      <w:r w:rsidRPr="4CEA1208">
        <w:rPr>
          <w:rFonts w:asciiTheme="minorHAnsi" w:hAnsiTheme="minorHAnsi" w:eastAsiaTheme="minorEastAsia" w:cstheme="minorBidi"/>
          <w:b/>
          <w:bCs/>
          <w:sz w:val="24"/>
          <w:szCs w:val="24"/>
        </w:rPr>
        <w:t xml:space="preserve"> Maloney, E. A</w:t>
      </w:r>
      <w:r w:rsidRPr="4CEA1208">
        <w:rPr>
          <w:rFonts w:asciiTheme="minorHAnsi" w:hAnsiTheme="minorHAnsi" w:eastAsiaTheme="minorEastAsia" w:cstheme="minorBidi"/>
          <w:sz w:val="24"/>
          <w:szCs w:val="24"/>
        </w:rPr>
        <w:t xml:space="preserve">. (2022). The Role of Mathematical Language Skills in Arithmetic Fluency and Word-Problem Solving for First- and Second-Language Learners. </w:t>
      </w:r>
      <w:r w:rsidRPr="4CEA1208">
        <w:rPr>
          <w:rFonts w:asciiTheme="minorHAnsi" w:hAnsiTheme="minorHAnsi" w:eastAsiaTheme="minorEastAsia" w:cstheme="minorBidi"/>
          <w:i/>
          <w:iCs/>
          <w:sz w:val="24"/>
          <w:szCs w:val="24"/>
        </w:rPr>
        <w:t>Journal of Educational Psychology</w:t>
      </w:r>
      <w:r w:rsidRPr="4CEA1208">
        <w:rPr>
          <w:rFonts w:asciiTheme="minorHAnsi" w:hAnsiTheme="minorHAnsi" w:eastAsiaTheme="minorEastAsia" w:cstheme="minorBidi"/>
          <w:sz w:val="24"/>
          <w:szCs w:val="24"/>
        </w:rPr>
        <w:t xml:space="preserve"> </w:t>
      </w:r>
      <w:r w:rsidRPr="4CEA1208">
        <w:rPr>
          <w:rFonts w:asciiTheme="minorHAnsi" w:hAnsiTheme="minorHAnsi" w:eastAsiaTheme="minorEastAsia" w:cstheme="minorBidi"/>
          <w:i/>
          <w:iCs/>
          <w:sz w:val="24"/>
          <w:szCs w:val="24"/>
        </w:rPr>
        <w:t>Vol 114(3), Apr 2022, 513-539</w:t>
      </w:r>
      <w:r w:rsidRPr="4CEA1208">
        <w:rPr>
          <w:rFonts w:asciiTheme="minorHAnsi" w:hAnsiTheme="minorHAnsi" w:eastAsiaTheme="minorEastAsia" w:cstheme="minorBidi"/>
          <w:sz w:val="24"/>
          <w:szCs w:val="24"/>
        </w:rPr>
        <w:t xml:space="preserve"> </w:t>
      </w:r>
    </w:p>
    <w:p w:rsidR="7A357968" w:rsidP="001C0F09" w:rsidRDefault="648E4F37" w14:paraId="0C5246E6" w14:textId="253A6BE5">
      <w:pPr>
        <w:pStyle w:val="ListParagraph"/>
        <w:numPr>
          <w:ilvl w:val="0"/>
          <w:numId w:val="2"/>
        </w:numPr>
        <w:spacing w:after="0" w:line="18" w:lineRule="atLeast"/>
        <w:rPr>
          <w:rFonts w:asciiTheme="minorHAnsi" w:hAnsiTheme="minorHAnsi" w:eastAsiaTheme="minorEastAsia" w:cstheme="minorBidi"/>
          <w:sz w:val="24"/>
          <w:szCs w:val="24"/>
        </w:rPr>
      </w:pPr>
      <w:r w:rsidRPr="4CEA1208">
        <w:rPr>
          <w:rFonts w:asciiTheme="minorHAnsi" w:hAnsiTheme="minorHAnsi" w:eastAsiaTheme="minorEastAsia" w:cstheme="minorBidi"/>
          <w:sz w:val="24"/>
          <w:szCs w:val="24"/>
        </w:rPr>
        <w:t xml:space="preserve">Xu, C., S., Di Lonardo Burr, LeFevre, J.-A., Skwarchuk, S., Douglas, H., Lafay A, Wylie, J., Simms, V., Osana H., &amp; </w:t>
      </w:r>
      <w:r w:rsidRPr="4CEA1208">
        <w:rPr>
          <w:rFonts w:asciiTheme="minorHAnsi" w:hAnsiTheme="minorHAnsi" w:eastAsiaTheme="minorEastAsia" w:cstheme="minorBidi"/>
          <w:b/>
          <w:bCs/>
          <w:sz w:val="24"/>
          <w:szCs w:val="24"/>
        </w:rPr>
        <w:t>Maloney E. A</w:t>
      </w:r>
      <w:r w:rsidRPr="4CEA1208">
        <w:rPr>
          <w:rFonts w:asciiTheme="minorHAnsi" w:hAnsiTheme="minorHAnsi" w:eastAsiaTheme="minorEastAsia" w:cstheme="minorBidi"/>
          <w:sz w:val="24"/>
          <w:szCs w:val="24"/>
        </w:rPr>
        <w:t xml:space="preserve">. (2022). Pathways to Learning Mathematics for Students in French-Immersion and English-Instruction Programs. </w:t>
      </w:r>
      <w:r w:rsidRPr="4CEA1208">
        <w:rPr>
          <w:rFonts w:asciiTheme="minorHAnsi" w:hAnsiTheme="minorHAnsi" w:eastAsiaTheme="minorEastAsia" w:cstheme="minorBidi"/>
          <w:i/>
          <w:iCs/>
          <w:sz w:val="24"/>
          <w:szCs w:val="24"/>
        </w:rPr>
        <w:t>Journal of Educational Psychology</w:t>
      </w:r>
    </w:p>
    <w:p w:rsidR="000E7A0B" w:rsidP="4CEA1208" w:rsidRDefault="000E7A0B" w14:paraId="1684A056" w14:textId="7907B0F2">
      <w:pPr>
        <w:pStyle w:val="ListParagraph"/>
        <w:spacing w:after="0" w:line="18" w:lineRule="atLeast"/>
        <w:rPr>
          <w:rFonts w:asciiTheme="minorHAnsi" w:hAnsiTheme="minorHAnsi" w:eastAsiaTheme="minorEastAsia" w:cstheme="minorBidi"/>
          <w:sz w:val="24"/>
          <w:szCs w:val="24"/>
          <w:u w:val="single"/>
          <w:lang w:val="de-DE"/>
        </w:rPr>
      </w:pPr>
    </w:p>
    <w:p w:rsidR="00E61478" w:rsidP="4CEA1208" w:rsidRDefault="72C274C0" w14:paraId="02805FE9" w14:textId="77777777">
      <w:pPr>
        <w:pStyle w:val="ListParagraph"/>
        <w:spacing w:after="0" w:line="18" w:lineRule="atLeast"/>
        <w:rPr>
          <w:rFonts w:asciiTheme="minorHAnsi" w:hAnsiTheme="minorHAnsi" w:eastAsiaTheme="minorEastAsia" w:cstheme="minorBidi"/>
          <w:b/>
          <w:bCs/>
          <w:sz w:val="24"/>
          <w:szCs w:val="24"/>
          <w:u w:val="single"/>
          <w:lang w:val="de-DE"/>
        </w:rPr>
      </w:pPr>
      <w:r w:rsidRPr="4CEA1208">
        <w:rPr>
          <w:rFonts w:asciiTheme="minorHAnsi" w:hAnsiTheme="minorHAnsi" w:eastAsiaTheme="minorEastAsia" w:cstheme="minorBidi"/>
          <w:b/>
          <w:bCs/>
          <w:sz w:val="24"/>
          <w:szCs w:val="24"/>
          <w:u w:val="single"/>
          <w:lang w:val="de-DE"/>
        </w:rPr>
        <w:t>2021</w:t>
      </w:r>
    </w:p>
    <w:p w:rsidRPr="00E61478" w:rsidR="006771F8" w:rsidP="4CEA1208" w:rsidRDefault="3F652F60" w14:paraId="792F6E8D" w14:textId="7DBACE11">
      <w:pPr>
        <w:pStyle w:val="ListParagraph"/>
        <w:spacing w:after="0" w:line="18" w:lineRule="atLeast"/>
        <w:rPr>
          <w:rFonts w:asciiTheme="minorHAnsi" w:hAnsiTheme="minorHAnsi" w:eastAsiaTheme="minorEastAsia" w:cstheme="minorBidi"/>
          <w:b/>
          <w:bCs/>
          <w:sz w:val="24"/>
          <w:szCs w:val="24"/>
        </w:rPr>
      </w:pPr>
      <w:r w:rsidRPr="4CEA1208">
        <w:rPr>
          <w:rFonts w:asciiTheme="minorHAnsi" w:hAnsiTheme="minorHAnsi" w:eastAsiaTheme="minorEastAsia" w:cstheme="minorBidi"/>
          <w:sz w:val="24"/>
          <w:szCs w:val="24"/>
          <w:lang w:eastAsia="en-US"/>
        </w:rPr>
        <w:t xml:space="preserve"> </w:t>
      </w:r>
    </w:p>
    <w:p w:rsidRPr="00DC2D1C" w:rsidR="0009663A" w:rsidP="001C0F09" w:rsidRDefault="50725816" w14:paraId="3BE6720A" w14:textId="0DE4B2A5">
      <w:pPr>
        <w:pStyle w:val="ListParagraph"/>
        <w:numPr>
          <w:ilvl w:val="0"/>
          <w:numId w:val="2"/>
        </w:numPr>
        <w:spacing w:after="0" w:line="18" w:lineRule="atLeast"/>
        <w:rPr>
          <w:rFonts w:asciiTheme="minorHAnsi" w:hAnsiTheme="minorHAnsi" w:eastAsiaTheme="minorEastAsia" w:cstheme="minorBidi"/>
          <w:sz w:val="24"/>
          <w:szCs w:val="24"/>
        </w:rPr>
      </w:pPr>
      <w:r w:rsidRPr="4CEA1208">
        <w:rPr>
          <w:rFonts w:asciiTheme="minorHAnsi" w:hAnsiTheme="minorHAnsi" w:eastAsiaTheme="minorEastAsia" w:cstheme="minorBidi"/>
          <w:spacing w:val="10"/>
          <w:sz w:val="24"/>
          <w:szCs w:val="24"/>
        </w:rPr>
        <w:t>*</w:t>
      </w:r>
      <w:r w:rsidRPr="4CEA1208">
        <w:rPr>
          <w:rFonts w:asciiTheme="minorHAnsi" w:hAnsiTheme="minorHAnsi" w:eastAsiaTheme="minorEastAsia" w:cstheme="minorBidi"/>
          <w:sz w:val="24"/>
          <w:szCs w:val="24"/>
        </w:rPr>
        <w:t xml:space="preserve">Delage, V., </w:t>
      </w:r>
      <w:r w:rsidRPr="4CEA1208">
        <w:rPr>
          <w:rFonts w:asciiTheme="minorHAnsi" w:hAnsiTheme="minorHAnsi" w:eastAsiaTheme="minorEastAsia" w:cstheme="minorBidi"/>
          <w:spacing w:val="10"/>
          <w:sz w:val="24"/>
          <w:szCs w:val="24"/>
        </w:rPr>
        <w:t>*</w:t>
      </w:r>
      <w:r w:rsidRPr="4CEA1208">
        <w:rPr>
          <w:rFonts w:asciiTheme="minorHAnsi" w:hAnsiTheme="minorHAnsi" w:eastAsiaTheme="minorEastAsia" w:cstheme="minorBidi"/>
          <w:sz w:val="24"/>
          <w:szCs w:val="24"/>
        </w:rPr>
        <w:t xml:space="preserve">Trudel, G., </w:t>
      </w:r>
      <w:r w:rsidRPr="4CEA1208">
        <w:rPr>
          <w:rFonts w:asciiTheme="minorHAnsi" w:hAnsiTheme="minorHAnsi" w:eastAsiaTheme="minorEastAsia" w:cstheme="minorBidi"/>
          <w:spacing w:val="10"/>
          <w:sz w:val="24"/>
          <w:szCs w:val="24"/>
        </w:rPr>
        <w:t>*</w:t>
      </w:r>
      <w:r w:rsidRPr="4CEA1208">
        <w:rPr>
          <w:rFonts w:asciiTheme="minorHAnsi" w:hAnsiTheme="minorHAnsi" w:eastAsiaTheme="minorEastAsia" w:cstheme="minorBidi"/>
          <w:sz w:val="24"/>
          <w:szCs w:val="24"/>
        </w:rPr>
        <w:t xml:space="preserve">Retanal, F., </w:t>
      </w:r>
      <w:r w:rsidRPr="4CEA1208" w:rsidR="0A4F172B">
        <w:rPr>
          <w:rFonts w:asciiTheme="minorHAnsi" w:hAnsiTheme="minorHAnsi" w:eastAsiaTheme="minorEastAsia" w:cstheme="minorBidi"/>
          <w:sz w:val="24"/>
          <w:szCs w:val="24"/>
        </w:rPr>
        <w:t xml:space="preserve">&amp; </w:t>
      </w:r>
      <w:r w:rsidRPr="4CEA1208">
        <w:rPr>
          <w:rFonts w:asciiTheme="minorHAnsi" w:hAnsiTheme="minorHAnsi" w:eastAsiaTheme="minorEastAsia" w:cstheme="minorBidi"/>
          <w:b/>
          <w:bCs/>
          <w:sz w:val="24"/>
          <w:szCs w:val="24"/>
        </w:rPr>
        <w:t>Maloney, E. A</w:t>
      </w:r>
      <w:r w:rsidRPr="4CEA1208">
        <w:rPr>
          <w:rFonts w:asciiTheme="minorHAnsi" w:hAnsiTheme="minorHAnsi" w:eastAsiaTheme="minorEastAsia" w:cstheme="minorBidi"/>
          <w:sz w:val="24"/>
          <w:szCs w:val="24"/>
        </w:rPr>
        <w:t xml:space="preserve">. </w:t>
      </w:r>
      <w:bookmarkStart w:name="_Hlk55298395" w:id="3"/>
      <w:r w:rsidRPr="4CEA1208">
        <w:rPr>
          <w:rFonts w:asciiTheme="minorHAnsi" w:hAnsiTheme="minorHAnsi" w:eastAsiaTheme="minorEastAsia" w:cstheme="minorBidi"/>
          <w:sz w:val="24"/>
          <w:szCs w:val="24"/>
        </w:rPr>
        <w:t>(</w:t>
      </w:r>
      <w:bookmarkEnd w:id="3"/>
      <w:r w:rsidRPr="4CEA1208" w:rsidR="5691DFFE">
        <w:rPr>
          <w:rFonts w:asciiTheme="minorHAnsi" w:hAnsiTheme="minorHAnsi" w:eastAsiaTheme="minorEastAsia" w:cstheme="minorBidi"/>
          <w:sz w:val="24"/>
          <w:szCs w:val="24"/>
          <w:lang w:val="de-DE"/>
        </w:rPr>
        <w:t>2</w:t>
      </w:r>
      <w:r w:rsidRPr="4CEA1208">
        <w:rPr>
          <w:rFonts w:asciiTheme="minorHAnsi" w:hAnsiTheme="minorHAnsi" w:eastAsiaTheme="minorEastAsia" w:cstheme="minorBidi"/>
          <w:sz w:val="24"/>
          <w:szCs w:val="24"/>
          <w:lang w:val="de-DE"/>
        </w:rPr>
        <w:t>021</w:t>
      </w:r>
      <w:r w:rsidRPr="4CEA1208">
        <w:rPr>
          <w:rFonts w:asciiTheme="minorHAnsi" w:hAnsiTheme="minorHAnsi" w:eastAsiaTheme="minorEastAsia" w:cstheme="minorBidi"/>
          <w:sz w:val="24"/>
          <w:szCs w:val="24"/>
        </w:rPr>
        <w:t xml:space="preserve">). Spatial Anxiety and Spatial Ability: Mediators of Gender Differences in Math and Spatial Anxiety. Manuscript submitted for publication to </w:t>
      </w:r>
      <w:r w:rsidRPr="4CEA1208">
        <w:rPr>
          <w:rFonts w:asciiTheme="minorHAnsi" w:hAnsiTheme="minorHAnsi" w:eastAsiaTheme="minorEastAsia" w:cstheme="minorBidi"/>
          <w:i/>
          <w:iCs/>
          <w:sz w:val="24"/>
          <w:szCs w:val="24"/>
        </w:rPr>
        <w:t xml:space="preserve">Journal of Experimental Psychology: General. </w:t>
      </w:r>
      <w:r w:rsidRPr="4CEA1208" w:rsidR="5F12BD55">
        <w:rPr>
          <w:rFonts w:asciiTheme="minorHAnsi" w:hAnsiTheme="minorHAnsi" w:eastAsiaTheme="minorEastAsia" w:cstheme="minorBidi"/>
          <w:i/>
          <w:iCs/>
          <w:sz w:val="24"/>
          <w:szCs w:val="24"/>
        </w:rPr>
        <w:t xml:space="preserve">Advance online publication. </w:t>
      </w:r>
      <w:r w:rsidRPr="4CEA1208">
        <w:rPr>
          <w:rFonts w:asciiTheme="minorHAnsi" w:hAnsiTheme="minorHAnsi" w:eastAsiaTheme="minorEastAsia" w:cstheme="minorBidi"/>
          <w:sz w:val="24"/>
          <w:szCs w:val="24"/>
        </w:rPr>
        <w:t xml:space="preserve">(44 pages) </w:t>
      </w:r>
    </w:p>
    <w:p w:rsidRPr="00DC2D1C" w:rsidR="0009663A" w:rsidP="001C0F09" w:rsidRDefault="50725816" w14:paraId="34D33676" w14:textId="2BA246A8">
      <w:pPr>
        <w:pStyle w:val="UNIWebCitation"/>
        <w:numPr>
          <w:ilvl w:val="0"/>
          <w:numId w:val="2"/>
        </w:numPr>
        <w:spacing w:line="18" w:lineRule="atLeast"/>
        <w:rPr>
          <w:rFonts w:asciiTheme="minorHAnsi" w:hAnsiTheme="minorHAnsi" w:eastAsiaTheme="minorEastAsia" w:cstheme="minorBidi"/>
          <w:sz w:val="24"/>
          <w:szCs w:val="24"/>
        </w:rPr>
      </w:pPr>
      <w:r w:rsidRPr="4CEA1208">
        <w:rPr>
          <w:rFonts w:asciiTheme="minorHAnsi" w:hAnsiTheme="minorHAnsi" w:eastAsiaTheme="minorEastAsia" w:cstheme="minorBidi"/>
          <w:sz w:val="24"/>
          <w:szCs w:val="24"/>
        </w:rPr>
        <w:t>Xu, C., LeFevre, J.</w:t>
      </w:r>
      <w:r w:rsidRPr="4CEA1208" w:rsidR="5D9FE716">
        <w:rPr>
          <w:rFonts w:asciiTheme="minorHAnsi" w:hAnsiTheme="minorHAnsi" w:eastAsiaTheme="minorEastAsia" w:cstheme="minorBidi"/>
          <w:sz w:val="24"/>
          <w:szCs w:val="24"/>
        </w:rPr>
        <w:t xml:space="preserve"> </w:t>
      </w:r>
      <w:r w:rsidRPr="4CEA1208">
        <w:rPr>
          <w:rFonts w:asciiTheme="minorHAnsi" w:hAnsiTheme="minorHAnsi" w:eastAsiaTheme="minorEastAsia" w:cstheme="minorBidi"/>
          <w:sz w:val="24"/>
          <w:szCs w:val="24"/>
        </w:rPr>
        <w:t xml:space="preserve">A., Skwarchuk, S.-L., Di Lonardo Burr, S., Lafay, A., Wylie, J., Osana, H. P., Douglas, H., </w:t>
      </w:r>
      <w:r w:rsidRPr="4CEA1208">
        <w:rPr>
          <w:rFonts w:asciiTheme="minorHAnsi" w:hAnsiTheme="minorHAnsi" w:eastAsiaTheme="minorEastAsia" w:cstheme="minorBidi"/>
          <w:b/>
          <w:bCs/>
          <w:sz w:val="24"/>
          <w:szCs w:val="24"/>
        </w:rPr>
        <w:t>Maloney, E. A</w:t>
      </w:r>
      <w:r w:rsidRPr="4CEA1208">
        <w:rPr>
          <w:rFonts w:asciiTheme="minorHAnsi" w:hAnsiTheme="minorHAnsi" w:eastAsiaTheme="minorEastAsia" w:cstheme="minorBidi"/>
          <w:sz w:val="24"/>
          <w:szCs w:val="24"/>
        </w:rPr>
        <w:t>.,</w:t>
      </w:r>
      <w:r w:rsidRPr="4CEA1208" w:rsidR="0A4F172B">
        <w:rPr>
          <w:rFonts w:asciiTheme="minorHAnsi" w:hAnsiTheme="minorHAnsi" w:eastAsiaTheme="minorEastAsia" w:cstheme="minorBidi"/>
          <w:sz w:val="24"/>
          <w:szCs w:val="24"/>
        </w:rPr>
        <w:t xml:space="preserve"> &amp; </w:t>
      </w:r>
      <w:r w:rsidRPr="4CEA1208">
        <w:rPr>
          <w:rFonts w:asciiTheme="minorHAnsi" w:hAnsiTheme="minorHAnsi" w:eastAsiaTheme="minorEastAsia" w:cstheme="minorBidi"/>
          <w:sz w:val="24"/>
          <w:szCs w:val="24"/>
        </w:rPr>
        <w:t>Simms, V. (in press; accepted April 28</w:t>
      </w:r>
      <w:r w:rsidRPr="4CEA1208">
        <w:rPr>
          <w:rFonts w:asciiTheme="minorHAnsi" w:hAnsiTheme="minorHAnsi" w:eastAsiaTheme="minorEastAsia" w:cstheme="minorBidi"/>
          <w:sz w:val="24"/>
          <w:szCs w:val="24"/>
          <w:vertAlign w:val="superscript"/>
        </w:rPr>
        <w:t>th</w:t>
      </w:r>
      <w:r w:rsidRPr="4CEA1208">
        <w:rPr>
          <w:rFonts w:asciiTheme="minorHAnsi" w:hAnsiTheme="minorHAnsi" w:eastAsiaTheme="minorEastAsia" w:cstheme="minorBidi"/>
          <w:sz w:val="24"/>
          <w:szCs w:val="24"/>
        </w:rPr>
        <w:t xml:space="preserve">, 2021). </w:t>
      </w:r>
      <w:r w:rsidRPr="4CEA1208" w:rsidR="3B3AC3CE">
        <w:rPr>
          <w:rFonts w:asciiTheme="minorHAnsi" w:hAnsiTheme="minorHAnsi" w:eastAsiaTheme="minorEastAsia" w:cstheme="minorBidi"/>
          <w:sz w:val="24"/>
          <w:szCs w:val="24"/>
        </w:rPr>
        <w:t xml:space="preserve">Individual differences in the development of </w:t>
      </w:r>
      <w:r w:rsidRPr="4CEA1208" w:rsidR="3FE45879">
        <w:rPr>
          <w:rFonts w:asciiTheme="minorHAnsi" w:hAnsiTheme="minorHAnsi" w:eastAsiaTheme="minorEastAsia" w:cstheme="minorBidi"/>
          <w:sz w:val="24"/>
          <w:szCs w:val="24"/>
        </w:rPr>
        <w:t>children's</w:t>
      </w:r>
      <w:r w:rsidRPr="4CEA1208" w:rsidR="3B3AC3CE">
        <w:rPr>
          <w:rFonts w:asciiTheme="minorHAnsi" w:hAnsiTheme="minorHAnsi" w:eastAsiaTheme="minorEastAsia" w:cstheme="minorBidi"/>
          <w:sz w:val="24"/>
          <w:szCs w:val="24"/>
        </w:rPr>
        <w:t xml:space="preserve"> arithmetic fluency from grades 2 to 3.</w:t>
      </w:r>
      <w:r w:rsidRPr="4CEA1208">
        <w:rPr>
          <w:rFonts w:asciiTheme="minorHAnsi" w:hAnsiTheme="minorHAnsi" w:eastAsiaTheme="minorEastAsia" w:cstheme="minorBidi"/>
          <w:sz w:val="24"/>
          <w:szCs w:val="24"/>
        </w:rPr>
        <w:t xml:space="preserve"> </w:t>
      </w:r>
      <w:r w:rsidRPr="4CEA1208">
        <w:rPr>
          <w:rFonts w:asciiTheme="minorHAnsi" w:hAnsiTheme="minorHAnsi" w:eastAsiaTheme="minorEastAsia" w:cstheme="minorBidi"/>
          <w:i/>
          <w:iCs/>
          <w:sz w:val="24"/>
          <w:szCs w:val="24"/>
        </w:rPr>
        <w:t>Developmental Psychology</w:t>
      </w:r>
      <w:r w:rsidRPr="4CEA1208" w:rsidR="0F121E16">
        <w:rPr>
          <w:rFonts w:asciiTheme="minorHAnsi" w:hAnsiTheme="minorHAnsi" w:eastAsiaTheme="minorEastAsia" w:cstheme="minorBidi"/>
          <w:sz w:val="24"/>
          <w:szCs w:val="24"/>
        </w:rPr>
        <w:t>, 57(7), 1067</w:t>
      </w:r>
      <w:r w:rsidRPr="4CEA1208">
        <w:rPr>
          <w:rFonts w:asciiTheme="minorHAnsi" w:hAnsiTheme="minorHAnsi" w:eastAsiaTheme="minorEastAsia" w:cstheme="minorBidi"/>
          <w:sz w:val="24"/>
          <w:szCs w:val="24"/>
        </w:rPr>
        <w:t xml:space="preserve">. </w:t>
      </w:r>
    </w:p>
    <w:p w:rsidRPr="00DC2D1C" w:rsidR="0009663A" w:rsidP="001C0F09" w:rsidRDefault="50725816" w14:paraId="73D8381D" w14:textId="15A0813E">
      <w:pPr>
        <w:pStyle w:val="ListParagraph"/>
        <w:numPr>
          <w:ilvl w:val="0"/>
          <w:numId w:val="2"/>
        </w:numPr>
        <w:spacing w:after="0" w:line="18" w:lineRule="atLeast"/>
        <w:rPr>
          <w:rFonts w:asciiTheme="minorHAnsi" w:hAnsiTheme="minorHAnsi" w:eastAsiaTheme="minorEastAsia" w:cstheme="minorBidi"/>
          <w:sz w:val="24"/>
          <w:szCs w:val="24"/>
        </w:rPr>
      </w:pPr>
      <w:r w:rsidRPr="4CEA1208">
        <w:rPr>
          <w:rFonts w:asciiTheme="minorHAnsi" w:hAnsiTheme="minorHAnsi" w:eastAsiaTheme="minorEastAsia" w:cstheme="minorBidi"/>
          <w:sz w:val="24"/>
          <w:szCs w:val="24"/>
          <w:lang w:val="de-DE"/>
        </w:rPr>
        <w:t xml:space="preserve">Hornburg, C. B., Borriello, G.A., Kung, M., Lin, J., Litkowski, E., Cosso, J., Ellis, A., King, Y., Zippert, E., Cabrera, N., Davis-Kean, P., Eason, S. H., Hart, S. A., Iruka, I., LeFevre, J.-A., Simms, V., Susperreguy, M. I., Cahoon, A., Chan, W. W. L., Cheung, S. K., Coppola, M., De Smedt, B., Elliot, L., Estévez-Pérez, N., Gallagher-Mitchell, T., Gardner-Neblett, N., Gilmore, C., Leyva, D., </w:t>
      </w:r>
      <w:r w:rsidRPr="4CEA1208">
        <w:rPr>
          <w:rFonts w:asciiTheme="minorHAnsi" w:hAnsiTheme="minorHAnsi" w:eastAsiaTheme="minorEastAsia" w:cstheme="minorBidi"/>
          <w:b/>
          <w:bCs/>
          <w:sz w:val="24"/>
          <w:szCs w:val="24"/>
          <w:lang w:val="de-DE"/>
        </w:rPr>
        <w:t>Maloney, E. A.,</w:t>
      </w:r>
      <w:r w:rsidRPr="4CEA1208">
        <w:rPr>
          <w:rFonts w:asciiTheme="minorHAnsi" w:hAnsiTheme="minorHAnsi" w:eastAsiaTheme="minorEastAsia" w:cstheme="minorBidi"/>
          <w:sz w:val="24"/>
          <w:szCs w:val="24"/>
          <w:lang w:val="de-DE"/>
        </w:rPr>
        <w:t xml:space="preserve"> Manolitsis, G., Melzi, G., Mutaf-Yıldız, B., Nelson, G., Niklas, F., Pan, Y., Ramani, G. B., Skwarchuk, S.-L., Sonnenschein, S., &amp; Purpura, D. J. (2021). </w:t>
      </w:r>
      <w:r w:rsidRPr="4CEA1208">
        <w:rPr>
          <w:rFonts w:asciiTheme="minorHAnsi" w:hAnsiTheme="minorHAnsi" w:eastAsiaTheme="minorEastAsia" w:cstheme="minorBidi"/>
          <w:sz w:val="24"/>
          <w:szCs w:val="24"/>
        </w:rPr>
        <w:t xml:space="preserve">Next directions in measurement of the home mathematics environment: An international and interdisciplinary perspective. </w:t>
      </w:r>
      <w:r w:rsidRPr="4CEA1208">
        <w:rPr>
          <w:rFonts w:asciiTheme="minorHAnsi" w:hAnsiTheme="minorHAnsi" w:eastAsiaTheme="minorEastAsia" w:cstheme="minorBidi"/>
          <w:i/>
          <w:iCs/>
          <w:sz w:val="24"/>
          <w:szCs w:val="24"/>
        </w:rPr>
        <w:t>Journal of Numerical Cognition</w:t>
      </w:r>
      <w:r w:rsidRPr="4CEA1208" w:rsidR="31CA95F1">
        <w:rPr>
          <w:rFonts w:asciiTheme="minorHAnsi" w:hAnsiTheme="minorHAnsi" w:eastAsiaTheme="minorEastAsia" w:cstheme="minorBidi"/>
          <w:i/>
          <w:iCs/>
          <w:sz w:val="24"/>
          <w:szCs w:val="24"/>
        </w:rPr>
        <w:t>, 7 (2), 19</w:t>
      </w:r>
      <w:r w:rsidRPr="4CEA1208">
        <w:rPr>
          <w:rFonts w:asciiTheme="minorHAnsi" w:hAnsiTheme="minorHAnsi" w:eastAsiaTheme="minorEastAsia" w:cstheme="minorBidi"/>
          <w:sz w:val="24"/>
          <w:szCs w:val="24"/>
        </w:rPr>
        <w:t xml:space="preserve">. </w:t>
      </w:r>
    </w:p>
    <w:p w:rsidRPr="00DC2D1C" w:rsidR="0009663A" w:rsidP="001C0F09" w:rsidRDefault="50725816" w14:paraId="1FED9E27" w14:textId="69B8574D">
      <w:pPr>
        <w:pStyle w:val="ListParagraph"/>
        <w:numPr>
          <w:ilvl w:val="0"/>
          <w:numId w:val="2"/>
        </w:numPr>
        <w:spacing w:after="0" w:line="18" w:lineRule="atLeast"/>
        <w:rPr>
          <w:rFonts w:asciiTheme="minorHAnsi" w:hAnsiTheme="minorHAnsi" w:eastAsiaTheme="minorEastAsia" w:cstheme="minorBidi"/>
          <w:sz w:val="24"/>
          <w:szCs w:val="24"/>
          <w:lang w:val="de-DE"/>
        </w:rPr>
      </w:pPr>
      <w:r w:rsidRPr="4CEA1208">
        <w:rPr>
          <w:rFonts w:asciiTheme="minorHAnsi" w:hAnsiTheme="minorHAnsi" w:eastAsiaTheme="minorEastAsia" w:cstheme="minorBidi"/>
          <w:sz w:val="24"/>
          <w:szCs w:val="24"/>
          <w:lang w:val="de-DE"/>
        </w:rPr>
        <w:t xml:space="preserve">*Song, S., Xu, C., </w:t>
      </w:r>
      <w:r w:rsidRPr="4CEA1208">
        <w:rPr>
          <w:rFonts w:asciiTheme="minorHAnsi" w:hAnsiTheme="minorHAnsi" w:eastAsiaTheme="minorEastAsia" w:cstheme="minorBidi"/>
          <w:b/>
          <w:bCs/>
          <w:sz w:val="24"/>
          <w:szCs w:val="24"/>
          <w:lang w:val="de-DE"/>
        </w:rPr>
        <w:t>Maloney, E.</w:t>
      </w:r>
      <w:r w:rsidRPr="4CEA1208" w:rsidR="0EF38AFA">
        <w:rPr>
          <w:rFonts w:asciiTheme="minorHAnsi" w:hAnsiTheme="minorHAnsi" w:eastAsiaTheme="minorEastAsia" w:cstheme="minorBidi"/>
          <w:b/>
          <w:bCs/>
          <w:sz w:val="24"/>
          <w:szCs w:val="24"/>
          <w:lang w:val="de-DE"/>
        </w:rPr>
        <w:t xml:space="preserve"> </w:t>
      </w:r>
      <w:r w:rsidRPr="4CEA1208">
        <w:rPr>
          <w:rFonts w:asciiTheme="minorHAnsi" w:hAnsiTheme="minorHAnsi" w:eastAsiaTheme="minorEastAsia" w:cstheme="minorBidi"/>
          <w:b/>
          <w:bCs/>
          <w:sz w:val="24"/>
          <w:szCs w:val="24"/>
          <w:lang w:val="de-DE"/>
        </w:rPr>
        <w:t>A.,</w:t>
      </w:r>
      <w:r w:rsidRPr="4CEA1208">
        <w:rPr>
          <w:rFonts w:asciiTheme="minorHAnsi" w:hAnsiTheme="minorHAnsi" w:eastAsiaTheme="minorEastAsia" w:cstheme="minorBidi"/>
          <w:sz w:val="24"/>
          <w:szCs w:val="24"/>
          <w:lang w:val="de-DE"/>
        </w:rPr>
        <w:t xml:space="preserve"> Skwarchuk, S.-L., Di Lonardo Burr, S., Lafay, A., Wylie, J., Osana, H. P., Douglas, H., &amp; LeFevre, J.-A., (2021). Longitudinal relations between young students’ feelings about mathematics and arithmetic performance. </w:t>
      </w:r>
      <w:r w:rsidRPr="4CEA1208">
        <w:rPr>
          <w:rFonts w:asciiTheme="minorHAnsi" w:hAnsiTheme="minorHAnsi" w:eastAsiaTheme="minorEastAsia" w:cstheme="minorBidi"/>
          <w:i/>
          <w:iCs/>
          <w:sz w:val="24"/>
          <w:szCs w:val="24"/>
          <w:lang w:val="de-DE"/>
        </w:rPr>
        <w:t>Cognitive Development</w:t>
      </w:r>
      <w:r w:rsidRPr="4CEA1208">
        <w:rPr>
          <w:rFonts w:asciiTheme="minorHAnsi" w:hAnsiTheme="minorHAnsi" w:eastAsiaTheme="minorEastAsia" w:cstheme="minorBidi"/>
          <w:sz w:val="24"/>
          <w:szCs w:val="24"/>
          <w:lang w:val="de-DE"/>
        </w:rPr>
        <w:t>. 59, 101078.</w:t>
      </w:r>
    </w:p>
    <w:p w:rsidRPr="005D77F3" w:rsidR="0009663A" w:rsidP="001C0F09" w:rsidRDefault="50725816" w14:paraId="56A87F22" w14:textId="6FB57886">
      <w:pPr>
        <w:pStyle w:val="UNIWebCitation"/>
        <w:numPr>
          <w:ilvl w:val="0"/>
          <w:numId w:val="2"/>
        </w:numPr>
        <w:spacing w:line="18" w:lineRule="atLeast"/>
        <w:rPr>
          <w:rFonts w:asciiTheme="minorHAnsi" w:hAnsiTheme="minorHAnsi" w:eastAsiaTheme="minorEastAsia" w:cstheme="minorBidi"/>
          <w:sz w:val="24"/>
          <w:szCs w:val="24"/>
        </w:rPr>
      </w:pPr>
      <w:r w:rsidRPr="4CEA1208">
        <w:rPr>
          <w:rStyle w:val="UNIWebDefaultFont"/>
          <w:rFonts w:asciiTheme="minorHAnsi" w:hAnsiTheme="minorHAnsi" w:eastAsiaTheme="minorEastAsia" w:cstheme="minorBidi"/>
          <w:sz w:val="24"/>
          <w:szCs w:val="24"/>
        </w:rPr>
        <w:t>Schaeffer, M.</w:t>
      </w:r>
      <w:r w:rsidRPr="4CEA1208" w:rsidR="0A4F172B">
        <w:rPr>
          <w:rStyle w:val="UNIWebDefaultFont"/>
          <w:rFonts w:asciiTheme="minorHAnsi" w:hAnsiTheme="minorHAnsi" w:eastAsiaTheme="minorEastAsia" w:cstheme="minorBidi"/>
          <w:sz w:val="24"/>
          <w:szCs w:val="24"/>
        </w:rPr>
        <w:t xml:space="preserve"> </w:t>
      </w:r>
      <w:r w:rsidRPr="4CEA1208">
        <w:rPr>
          <w:rStyle w:val="UNIWebDefaultFont"/>
          <w:rFonts w:asciiTheme="minorHAnsi" w:hAnsiTheme="minorHAnsi" w:eastAsiaTheme="minorEastAsia" w:cstheme="minorBidi"/>
          <w:sz w:val="24"/>
          <w:szCs w:val="24"/>
        </w:rPr>
        <w:t>W., Rozek, C.</w:t>
      </w:r>
      <w:r w:rsidRPr="4CEA1208" w:rsidR="0A4F172B">
        <w:rPr>
          <w:rStyle w:val="UNIWebDefaultFont"/>
          <w:rFonts w:asciiTheme="minorHAnsi" w:hAnsiTheme="minorHAnsi" w:eastAsiaTheme="minorEastAsia" w:cstheme="minorBidi"/>
          <w:sz w:val="24"/>
          <w:szCs w:val="24"/>
        </w:rPr>
        <w:t xml:space="preserve"> </w:t>
      </w:r>
      <w:r w:rsidRPr="4CEA1208">
        <w:rPr>
          <w:rStyle w:val="UNIWebDefaultFont"/>
          <w:rFonts w:asciiTheme="minorHAnsi" w:hAnsiTheme="minorHAnsi" w:eastAsiaTheme="minorEastAsia" w:cstheme="minorBidi"/>
          <w:sz w:val="24"/>
          <w:szCs w:val="24"/>
        </w:rPr>
        <w:t xml:space="preserve">S., </w:t>
      </w:r>
      <w:r w:rsidRPr="4CEA1208">
        <w:rPr>
          <w:rStyle w:val="UNIWebDefaultFont"/>
          <w:rFonts w:asciiTheme="minorHAnsi" w:hAnsiTheme="minorHAnsi" w:eastAsiaTheme="minorEastAsia" w:cstheme="minorBidi"/>
          <w:b/>
          <w:bCs/>
          <w:sz w:val="24"/>
          <w:szCs w:val="24"/>
        </w:rPr>
        <w:t>Maloney, E. A.</w:t>
      </w:r>
      <w:r w:rsidRPr="4CEA1208">
        <w:rPr>
          <w:rStyle w:val="UNIWebDefaultFont"/>
          <w:rFonts w:asciiTheme="minorHAnsi" w:hAnsiTheme="minorHAnsi" w:eastAsiaTheme="minorEastAsia" w:cstheme="minorBidi"/>
          <w:sz w:val="24"/>
          <w:szCs w:val="24"/>
        </w:rPr>
        <w:t>, Berkowitz, T., Levine, S.</w:t>
      </w:r>
      <w:r w:rsidRPr="4CEA1208" w:rsidR="0A4F172B">
        <w:rPr>
          <w:rStyle w:val="UNIWebDefaultFont"/>
          <w:rFonts w:asciiTheme="minorHAnsi" w:hAnsiTheme="minorHAnsi" w:eastAsiaTheme="minorEastAsia" w:cstheme="minorBidi"/>
          <w:sz w:val="24"/>
          <w:szCs w:val="24"/>
        </w:rPr>
        <w:t xml:space="preserve"> </w:t>
      </w:r>
      <w:r w:rsidRPr="4CEA1208">
        <w:rPr>
          <w:rStyle w:val="UNIWebDefaultFont"/>
          <w:rFonts w:asciiTheme="minorHAnsi" w:hAnsiTheme="minorHAnsi" w:eastAsiaTheme="minorEastAsia" w:cstheme="minorBidi"/>
          <w:sz w:val="24"/>
          <w:szCs w:val="24"/>
        </w:rPr>
        <w:t>C., &amp; Beilock, S.</w:t>
      </w:r>
      <w:r w:rsidRPr="4CEA1208" w:rsidR="0A4F172B">
        <w:rPr>
          <w:rStyle w:val="UNIWebDefaultFont"/>
          <w:rFonts w:asciiTheme="minorHAnsi" w:hAnsiTheme="minorHAnsi" w:eastAsiaTheme="minorEastAsia" w:cstheme="minorBidi"/>
          <w:sz w:val="24"/>
          <w:szCs w:val="24"/>
        </w:rPr>
        <w:t xml:space="preserve"> </w:t>
      </w:r>
      <w:r w:rsidRPr="4CEA1208">
        <w:rPr>
          <w:rStyle w:val="UNIWebDefaultFont"/>
          <w:rFonts w:asciiTheme="minorHAnsi" w:hAnsiTheme="minorHAnsi" w:eastAsiaTheme="minorEastAsia" w:cstheme="minorBidi"/>
          <w:sz w:val="24"/>
          <w:szCs w:val="24"/>
        </w:rPr>
        <w:t xml:space="preserve">L., (2021). Elementary School Teachers’ Math Anxiety and Students’ Math Learning: A Large-Scale Replication. </w:t>
      </w:r>
      <w:r w:rsidRPr="4CEA1208">
        <w:rPr>
          <w:rStyle w:val="UNIWebDefaultFont"/>
          <w:rFonts w:asciiTheme="minorHAnsi" w:hAnsiTheme="minorHAnsi" w:eastAsiaTheme="minorEastAsia" w:cstheme="minorBidi"/>
          <w:i/>
          <w:iCs/>
          <w:sz w:val="24"/>
          <w:szCs w:val="24"/>
        </w:rPr>
        <w:t xml:space="preserve">Developmental Science. </w:t>
      </w:r>
      <w:r w:rsidRPr="4CEA1208" w:rsidR="141065E3">
        <w:rPr>
          <w:rStyle w:val="UNIWebDefaultFont"/>
          <w:rFonts w:asciiTheme="minorHAnsi" w:hAnsiTheme="minorHAnsi" w:eastAsiaTheme="minorEastAsia" w:cstheme="minorBidi"/>
          <w:sz w:val="24"/>
          <w:szCs w:val="24"/>
        </w:rPr>
        <w:t xml:space="preserve">24 (4) </w:t>
      </w:r>
      <w:r w:rsidRPr="4CEA1208">
        <w:rPr>
          <w:rStyle w:val="UNIWebDefaultFont"/>
          <w:rFonts w:asciiTheme="minorHAnsi" w:hAnsiTheme="minorHAnsi" w:eastAsiaTheme="minorEastAsia" w:cstheme="minorBidi"/>
          <w:i/>
          <w:iCs/>
          <w:sz w:val="24"/>
          <w:szCs w:val="24"/>
        </w:rPr>
        <w:t xml:space="preserve">DOI: 10.1111/desc.13080 </w:t>
      </w:r>
    </w:p>
    <w:p w:rsidR="000E7A0B" w:rsidP="4CEA1208" w:rsidRDefault="000E7A0B" w14:paraId="1FED7C17" w14:textId="74BE49F5">
      <w:pPr>
        <w:pStyle w:val="UNIWebCitation"/>
        <w:spacing w:line="18" w:lineRule="atLeast"/>
        <w:ind w:left="720" w:firstLine="0"/>
        <w:rPr>
          <w:rFonts w:asciiTheme="minorHAnsi" w:hAnsiTheme="minorHAnsi" w:eastAsiaTheme="minorEastAsia" w:cstheme="minorBidi"/>
          <w:sz w:val="24"/>
          <w:szCs w:val="24"/>
          <w:u w:val="single"/>
          <w:lang w:val="de-DE"/>
        </w:rPr>
      </w:pPr>
    </w:p>
    <w:p w:rsidRPr="000E7A0B" w:rsidR="000E7A0B" w:rsidP="4CEA1208" w:rsidRDefault="72C274C0" w14:paraId="43282068" w14:textId="22746AD0">
      <w:pPr>
        <w:pStyle w:val="UNIWebCitation"/>
        <w:spacing w:line="18" w:lineRule="atLeast"/>
        <w:ind w:left="720" w:firstLine="0"/>
        <w:rPr>
          <w:rStyle w:val="UNIWebDefaultFont"/>
          <w:rFonts w:asciiTheme="minorHAnsi" w:hAnsiTheme="minorHAnsi" w:eastAsiaTheme="minorEastAsia" w:cstheme="minorBidi"/>
          <w:b/>
          <w:bCs/>
          <w:sz w:val="24"/>
          <w:szCs w:val="24"/>
        </w:rPr>
      </w:pPr>
      <w:r w:rsidRPr="4CEA1208">
        <w:rPr>
          <w:rFonts w:asciiTheme="minorHAnsi" w:hAnsiTheme="minorHAnsi" w:eastAsiaTheme="minorEastAsia" w:cstheme="minorBidi"/>
          <w:b/>
          <w:bCs/>
          <w:sz w:val="24"/>
          <w:szCs w:val="24"/>
          <w:u w:val="single"/>
          <w:lang w:val="de-DE"/>
        </w:rPr>
        <w:t>2020</w:t>
      </w:r>
    </w:p>
    <w:p w:rsidRPr="005D77F3" w:rsidR="0009663A" w:rsidP="001C0F09" w:rsidRDefault="50725816" w14:paraId="19220DB3" w14:textId="262ED075">
      <w:pPr>
        <w:pStyle w:val="UNIWebCitation"/>
        <w:numPr>
          <w:ilvl w:val="0"/>
          <w:numId w:val="2"/>
        </w:numPr>
        <w:spacing w:line="18" w:lineRule="atLeast"/>
        <w:rPr>
          <w:rFonts w:asciiTheme="minorHAnsi" w:hAnsiTheme="minorHAnsi" w:eastAsiaTheme="minorEastAsia" w:cstheme="minorBidi"/>
          <w:sz w:val="24"/>
          <w:szCs w:val="24"/>
        </w:rPr>
      </w:pPr>
      <w:r w:rsidRPr="4CEA1208">
        <w:rPr>
          <w:rStyle w:val="UNIWebDefaultFont"/>
          <w:rFonts w:asciiTheme="minorHAnsi" w:hAnsiTheme="minorHAnsi" w:eastAsiaTheme="minorEastAsia" w:cstheme="minorBidi"/>
          <w:sz w:val="24"/>
          <w:szCs w:val="24"/>
        </w:rPr>
        <w:t xml:space="preserve">*Storozuk, A., *Ashley, M., </w:t>
      </w:r>
      <w:r w:rsidRPr="4CEA1208">
        <w:rPr>
          <w:rFonts w:asciiTheme="minorHAnsi" w:hAnsiTheme="minorHAnsi" w:eastAsiaTheme="minorEastAsia" w:cstheme="minorBidi"/>
          <w:spacing w:val="10"/>
          <w:sz w:val="24"/>
          <w:szCs w:val="24"/>
        </w:rPr>
        <w:t>*</w:t>
      </w:r>
      <w:r w:rsidRPr="4CEA1208">
        <w:rPr>
          <w:rStyle w:val="UNIWebDefaultFont"/>
          <w:rFonts w:asciiTheme="minorHAnsi" w:hAnsiTheme="minorHAnsi" w:eastAsiaTheme="minorEastAsia" w:cstheme="minorBidi"/>
          <w:sz w:val="24"/>
          <w:szCs w:val="24"/>
        </w:rPr>
        <w:t xml:space="preserve">Delage, V., &amp; </w:t>
      </w:r>
      <w:r w:rsidRPr="4CEA1208">
        <w:rPr>
          <w:rStyle w:val="UNIWebDefaultFont"/>
          <w:rFonts w:asciiTheme="minorHAnsi" w:hAnsiTheme="minorHAnsi" w:eastAsiaTheme="minorEastAsia" w:cstheme="minorBidi"/>
          <w:b/>
          <w:bCs/>
          <w:sz w:val="24"/>
          <w:szCs w:val="24"/>
        </w:rPr>
        <w:t>Maloney, E. A.</w:t>
      </w:r>
      <w:r w:rsidRPr="4CEA1208">
        <w:rPr>
          <w:rStyle w:val="UNIWebDefaultFont"/>
          <w:rFonts w:asciiTheme="minorHAnsi" w:hAnsiTheme="minorHAnsi" w:eastAsiaTheme="minorEastAsia" w:cstheme="minorBidi"/>
          <w:sz w:val="24"/>
          <w:szCs w:val="24"/>
        </w:rPr>
        <w:t xml:space="preserve"> (2020). Got bots? Practical recommendations to protect online survey data from bot attacks. </w:t>
      </w:r>
      <w:r w:rsidRPr="4CEA1208">
        <w:rPr>
          <w:rStyle w:val="UNIWebDefaultFont"/>
          <w:rFonts w:asciiTheme="minorHAnsi" w:hAnsiTheme="minorHAnsi" w:eastAsiaTheme="minorEastAsia" w:cstheme="minorBidi"/>
          <w:i/>
          <w:iCs/>
          <w:sz w:val="24"/>
          <w:szCs w:val="24"/>
        </w:rPr>
        <w:t>The Quantitative Methods for Psychology</w:t>
      </w:r>
      <w:r w:rsidRPr="4CEA1208">
        <w:rPr>
          <w:rStyle w:val="UNIWebDefaultFont"/>
          <w:rFonts w:asciiTheme="minorHAnsi" w:hAnsiTheme="minorHAnsi" w:eastAsiaTheme="minorEastAsia" w:cstheme="minorBidi"/>
          <w:sz w:val="24"/>
          <w:szCs w:val="24"/>
        </w:rPr>
        <w:t>, 16(5), 472–481. doi:10.20982/tqmp.16.5.</w:t>
      </w:r>
      <w:r w:rsidRPr="4CEA1208" w:rsidR="42AECDE5">
        <w:rPr>
          <w:rStyle w:val="UNIWebDefaultFont"/>
          <w:rFonts w:asciiTheme="minorHAnsi" w:hAnsiTheme="minorHAnsi" w:eastAsiaTheme="minorEastAsia" w:cstheme="minorBidi"/>
          <w:sz w:val="24"/>
          <w:szCs w:val="24"/>
        </w:rPr>
        <w:t xml:space="preserve"> </w:t>
      </w:r>
      <w:r w:rsidRPr="4CEA1208">
        <w:rPr>
          <w:rStyle w:val="UNIWebDefaultFont"/>
          <w:rFonts w:asciiTheme="minorHAnsi" w:hAnsiTheme="minorHAnsi" w:eastAsiaTheme="minorEastAsia" w:cstheme="minorBidi"/>
          <w:sz w:val="24"/>
          <w:szCs w:val="24"/>
        </w:rPr>
        <w:t>p</w:t>
      </w:r>
      <w:r w:rsidRPr="4CEA1208" w:rsidR="4DFD4967">
        <w:rPr>
          <w:rStyle w:val="UNIWebDefaultFont"/>
          <w:rFonts w:asciiTheme="minorHAnsi" w:hAnsiTheme="minorHAnsi" w:eastAsiaTheme="minorEastAsia" w:cstheme="minorBidi"/>
          <w:sz w:val="24"/>
          <w:szCs w:val="24"/>
        </w:rPr>
        <w:t xml:space="preserve">. </w:t>
      </w:r>
      <w:r w:rsidRPr="4CEA1208">
        <w:rPr>
          <w:rStyle w:val="UNIWebDefaultFont"/>
          <w:rFonts w:asciiTheme="minorHAnsi" w:hAnsiTheme="minorHAnsi" w:eastAsiaTheme="minorEastAsia" w:cstheme="minorBidi"/>
          <w:sz w:val="24"/>
          <w:szCs w:val="24"/>
        </w:rPr>
        <w:t xml:space="preserve">472 </w:t>
      </w:r>
    </w:p>
    <w:p w:rsidRPr="005D77F3" w:rsidR="0009663A" w:rsidP="001C0F09" w:rsidRDefault="50725816" w14:paraId="4A745768" w14:textId="6CFFD6EB">
      <w:pPr>
        <w:pStyle w:val="UNIWebCitation"/>
        <w:numPr>
          <w:ilvl w:val="0"/>
          <w:numId w:val="2"/>
        </w:numPr>
        <w:spacing w:line="18" w:lineRule="atLeast"/>
        <w:rPr>
          <w:rFonts w:asciiTheme="minorHAnsi" w:hAnsiTheme="minorHAnsi" w:eastAsiaTheme="minorEastAsia" w:cstheme="minorBidi"/>
          <w:b/>
          <w:bCs/>
          <w:sz w:val="24"/>
          <w:szCs w:val="24"/>
        </w:rPr>
      </w:pPr>
      <w:r w:rsidRPr="4CEA1208">
        <w:rPr>
          <w:rStyle w:val="UNIWebDefaultFont"/>
          <w:rFonts w:asciiTheme="minorHAnsi" w:hAnsiTheme="minorHAnsi" w:eastAsiaTheme="minorEastAsia" w:cstheme="minorBidi"/>
          <w:b/>
          <w:bCs/>
          <w:sz w:val="24"/>
          <w:szCs w:val="24"/>
        </w:rPr>
        <w:t xml:space="preserve">Maloney, E. A., </w:t>
      </w:r>
      <w:r w:rsidRPr="4CEA1208">
        <w:rPr>
          <w:rStyle w:val="UNIWebDefaultFont"/>
          <w:rFonts w:asciiTheme="minorHAnsi" w:hAnsiTheme="minorHAnsi" w:eastAsiaTheme="minorEastAsia" w:cstheme="minorBidi"/>
          <w:sz w:val="24"/>
          <w:szCs w:val="24"/>
        </w:rPr>
        <w:t xml:space="preserve">&amp; </w:t>
      </w:r>
      <w:r w:rsidRPr="4CEA1208">
        <w:rPr>
          <w:rFonts w:asciiTheme="minorHAnsi" w:hAnsiTheme="minorHAnsi" w:eastAsiaTheme="minorEastAsia" w:cstheme="minorBidi"/>
          <w:spacing w:val="10"/>
          <w:sz w:val="24"/>
          <w:szCs w:val="24"/>
        </w:rPr>
        <w:t>*</w:t>
      </w:r>
      <w:r w:rsidRPr="4CEA1208">
        <w:rPr>
          <w:rStyle w:val="UNIWebDefaultFont"/>
          <w:rFonts w:asciiTheme="minorHAnsi" w:hAnsiTheme="minorHAnsi" w:eastAsiaTheme="minorEastAsia" w:cstheme="minorBidi"/>
          <w:sz w:val="24"/>
          <w:szCs w:val="24"/>
        </w:rPr>
        <w:t xml:space="preserve">Retanal, F. (2020). Higher math anxious people have a lower need for cognition and are less reflective in their thinking. </w:t>
      </w:r>
      <w:r w:rsidRPr="4CEA1208">
        <w:rPr>
          <w:rStyle w:val="UNIWebDefaultFont"/>
          <w:rFonts w:asciiTheme="minorHAnsi" w:hAnsiTheme="minorHAnsi" w:eastAsiaTheme="minorEastAsia" w:cstheme="minorBidi"/>
          <w:i/>
          <w:iCs/>
          <w:sz w:val="24"/>
          <w:szCs w:val="24"/>
        </w:rPr>
        <w:t>Acta Psychologica</w:t>
      </w:r>
      <w:r w:rsidRPr="4CEA1208">
        <w:rPr>
          <w:rStyle w:val="UNIWebDefaultFont"/>
          <w:rFonts w:asciiTheme="minorHAnsi" w:hAnsiTheme="minorHAnsi" w:eastAsiaTheme="minorEastAsia" w:cstheme="minorBidi"/>
          <w:sz w:val="24"/>
          <w:szCs w:val="24"/>
        </w:rPr>
        <w:t xml:space="preserve">, 202, 102939. </w:t>
      </w:r>
    </w:p>
    <w:p w:rsidR="00FD319E" w:rsidP="4CEA1208" w:rsidRDefault="00FD319E" w14:paraId="1423AF50" w14:textId="57369A3F">
      <w:pPr>
        <w:pStyle w:val="UNIWebCitation"/>
        <w:spacing w:line="18" w:lineRule="atLeast"/>
        <w:rPr>
          <w:rFonts w:asciiTheme="minorHAnsi" w:hAnsiTheme="minorHAnsi" w:eastAsiaTheme="minorEastAsia" w:cstheme="minorBidi"/>
          <w:sz w:val="24"/>
          <w:szCs w:val="24"/>
        </w:rPr>
      </w:pPr>
    </w:p>
    <w:p w:rsidRPr="00FD319E" w:rsidR="00FD319E" w:rsidP="4CEA1208" w:rsidRDefault="32D10503" w14:paraId="64C8560D" w14:textId="2CBC0436">
      <w:pPr>
        <w:pStyle w:val="UNIWebCitation"/>
        <w:spacing w:line="18" w:lineRule="atLeast"/>
        <w:ind w:left="720" w:firstLine="0"/>
        <w:rPr>
          <w:rStyle w:val="UNIWebDefaultFont"/>
          <w:rFonts w:asciiTheme="minorHAnsi" w:hAnsiTheme="minorHAnsi" w:eastAsiaTheme="minorEastAsia" w:cstheme="minorBidi"/>
          <w:b/>
          <w:bCs/>
          <w:sz w:val="24"/>
          <w:szCs w:val="24"/>
        </w:rPr>
      </w:pPr>
      <w:r w:rsidRPr="4CEA1208">
        <w:rPr>
          <w:rFonts w:asciiTheme="minorHAnsi" w:hAnsiTheme="minorHAnsi" w:eastAsiaTheme="minorEastAsia" w:cstheme="minorBidi"/>
          <w:b/>
          <w:bCs/>
          <w:sz w:val="24"/>
          <w:szCs w:val="24"/>
          <w:u w:val="single"/>
          <w:lang w:val="de-DE"/>
        </w:rPr>
        <w:t>2019</w:t>
      </w:r>
    </w:p>
    <w:p w:rsidRPr="00DC2D1C" w:rsidR="0009663A" w:rsidP="001C0F09" w:rsidRDefault="50725816" w14:paraId="6C4A0047" w14:textId="3FB167FC">
      <w:pPr>
        <w:pStyle w:val="UNIWebCitation"/>
        <w:numPr>
          <w:ilvl w:val="0"/>
          <w:numId w:val="2"/>
        </w:numPr>
        <w:spacing w:line="18" w:lineRule="atLeast"/>
        <w:rPr>
          <w:rStyle w:val="UNIWebDefaultFont"/>
          <w:rFonts w:asciiTheme="minorHAnsi" w:hAnsiTheme="minorHAnsi" w:eastAsiaTheme="minorEastAsia" w:cstheme="minorBidi"/>
          <w:sz w:val="24"/>
          <w:szCs w:val="24"/>
        </w:rPr>
      </w:pPr>
      <w:r w:rsidRPr="4CEA1208">
        <w:rPr>
          <w:rStyle w:val="UNIWebDefaultFont"/>
          <w:rFonts w:asciiTheme="minorHAnsi" w:hAnsiTheme="minorHAnsi" w:eastAsiaTheme="minorEastAsia" w:cstheme="minorBidi"/>
          <w:sz w:val="24"/>
          <w:szCs w:val="24"/>
        </w:rPr>
        <w:t xml:space="preserve">*DiStefano, M., *O’Brien, B., *Storozuk, A., Ramirez, G., &amp; </w:t>
      </w:r>
      <w:r w:rsidRPr="4CEA1208">
        <w:rPr>
          <w:rStyle w:val="UNIWebDefaultFont"/>
          <w:rFonts w:asciiTheme="minorHAnsi" w:hAnsiTheme="minorHAnsi" w:eastAsiaTheme="minorEastAsia" w:cstheme="minorBidi"/>
          <w:b/>
          <w:bCs/>
          <w:sz w:val="24"/>
          <w:szCs w:val="24"/>
        </w:rPr>
        <w:t>Maloney, E. A</w:t>
      </w:r>
      <w:r w:rsidRPr="4CEA1208" w:rsidR="0EF38AFA">
        <w:rPr>
          <w:rStyle w:val="UNIWebDefaultFont"/>
          <w:rFonts w:asciiTheme="minorHAnsi" w:hAnsiTheme="minorHAnsi" w:eastAsiaTheme="minorEastAsia" w:cstheme="minorBidi"/>
          <w:b/>
          <w:bCs/>
          <w:sz w:val="24"/>
          <w:szCs w:val="24"/>
        </w:rPr>
        <w:t>.</w:t>
      </w:r>
      <w:r w:rsidRPr="4CEA1208">
        <w:rPr>
          <w:rStyle w:val="UNIWebDefaultFont"/>
          <w:rFonts w:asciiTheme="minorHAnsi" w:hAnsiTheme="minorHAnsi" w:eastAsiaTheme="minorEastAsia" w:cstheme="minorBidi"/>
          <w:sz w:val="24"/>
          <w:szCs w:val="24"/>
        </w:rPr>
        <w:t xml:space="preserve"> (2019). Exploring math anxious parents’ emotional experience surrounding math homework-help. International Journal of Educational Research, 99</w:t>
      </w:r>
    </w:p>
    <w:p w:rsidRPr="00DC2D1C" w:rsidR="0009663A" w:rsidP="001C0F09" w:rsidRDefault="50725816" w14:paraId="6DF99947" w14:textId="0A6319F3">
      <w:pPr>
        <w:pStyle w:val="UNIWebCitation"/>
        <w:numPr>
          <w:ilvl w:val="0"/>
          <w:numId w:val="2"/>
        </w:numPr>
        <w:spacing w:line="18" w:lineRule="atLeast"/>
        <w:rPr>
          <w:rFonts w:asciiTheme="minorHAnsi" w:hAnsiTheme="minorHAnsi" w:eastAsiaTheme="minorEastAsia" w:cstheme="minorBidi"/>
          <w:sz w:val="24"/>
          <w:szCs w:val="24"/>
        </w:rPr>
      </w:pPr>
      <w:r w:rsidRPr="4CEA1208">
        <w:rPr>
          <w:rStyle w:val="UNIWebDefaultFont"/>
          <w:rFonts w:asciiTheme="minorHAnsi" w:hAnsiTheme="minorHAnsi" w:eastAsiaTheme="minorEastAsia" w:cstheme="minorBidi"/>
          <w:b/>
          <w:bCs/>
          <w:sz w:val="24"/>
          <w:szCs w:val="24"/>
        </w:rPr>
        <w:t>Maloney</w:t>
      </w:r>
      <w:r w:rsidRPr="4CEA1208" w:rsidR="3CE15C9D">
        <w:rPr>
          <w:rStyle w:val="UNIWebDefaultFont"/>
          <w:rFonts w:asciiTheme="minorHAnsi" w:hAnsiTheme="minorHAnsi" w:eastAsiaTheme="minorEastAsia" w:cstheme="minorBidi"/>
          <w:b/>
          <w:bCs/>
          <w:sz w:val="24"/>
          <w:szCs w:val="24"/>
        </w:rPr>
        <w:t>,</w:t>
      </w:r>
      <w:r w:rsidRPr="4CEA1208">
        <w:rPr>
          <w:rStyle w:val="UNIWebDefaultFont"/>
          <w:rFonts w:asciiTheme="minorHAnsi" w:hAnsiTheme="minorHAnsi" w:eastAsiaTheme="minorEastAsia" w:cstheme="minorBidi"/>
          <w:b/>
          <w:bCs/>
          <w:sz w:val="24"/>
          <w:szCs w:val="24"/>
        </w:rPr>
        <w:t xml:space="preserve"> E</w:t>
      </w:r>
      <w:r w:rsidRPr="4CEA1208" w:rsidR="6F8A7DD4">
        <w:rPr>
          <w:rStyle w:val="UNIWebDefaultFont"/>
          <w:rFonts w:asciiTheme="minorHAnsi" w:hAnsiTheme="minorHAnsi" w:eastAsiaTheme="minorEastAsia" w:cstheme="minorBidi"/>
          <w:b/>
          <w:bCs/>
          <w:sz w:val="24"/>
          <w:szCs w:val="24"/>
        </w:rPr>
        <w:t>.</w:t>
      </w:r>
      <w:r w:rsidRPr="4CEA1208" w:rsidR="3791EDD1">
        <w:rPr>
          <w:rStyle w:val="UNIWebDefaultFont"/>
          <w:rFonts w:asciiTheme="minorHAnsi" w:hAnsiTheme="minorHAnsi" w:eastAsiaTheme="minorEastAsia" w:cstheme="minorBidi"/>
          <w:b/>
          <w:bCs/>
          <w:sz w:val="24"/>
          <w:szCs w:val="24"/>
        </w:rPr>
        <w:t xml:space="preserve"> </w:t>
      </w:r>
      <w:r w:rsidRPr="4CEA1208">
        <w:rPr>
          <w:rStyle w:val="UNIWebDefaultFont"/>
          <w:rFonts w:asciiTheme="minorHAnsi" w:hAnsiTheme="minorHAnsi" w:eastAsiaTheme="minorEastAsia" w:cstheme="minorBidi"/>
          <w:b/>
          <w:bCs/>
          <w:sz w:val="24"/>
          <w:szCs w:val="24"/>
        </w:rPr>
        <w:t>A</w:t>
      </w:r>
      <w:r w:rsidRPr="4CEA1208" w:rsidR="6F8A7DD4">
        <w:rPr>
          <w:rStyle w:val="UNIWebDefaultFont"/>
          <w:rFonts w:asciiTheme="minorHAnsi" w:hAnsiTheme="minorHAnsi" w:eastAsiaTheme="minorEastAsia" w:cstheme="minorBidi"/>
          <w:b/>
          <w:bCs/>
          <w:sz w:val="24"/>
          <w:szCs w:val="24"/>
        </w:rPr>
        <w:t>.</w:t>
      </w:r>
      <w:r w:rsidRPr="4CEA1208">
        <w:rPr>
          <w:rStyle w:val="UNIWebDefaultFont"/>
          <w:rFonts w:asciiTheme="minorHAnsi" w:hAnsiTheme="minorHAnsi" w:eastAsiaTheme="minorEastAsia" w:cstheme="minorBidi"/>
          <w:sz w:val="24"/>
          <w:szCs w:val="24"/>
        </w:rPr>
        <w:t>, Barr</w:t>
      </w:r>
      <w:r w:rsidRPr="4CEA1208" w:rsidR="3CE15C9D">
        <w:rPr>
          <w:rStyle w:val="UNIWebDefaultFont"/>
          <w:rFonts w:asciiTheme="minorHAnsi" w:hAnsiTheme="minorHAnsi" w:eastAsiaTheme="minorEastAsia" w:cstheme="minorBidi"/>
          <w:sz w:val="24"/>
          <w:szCs w:val="24"/>
        </w:rPr>
        <w:t>,</w:t>
      </w:r>
      <w:r w:rsidRPr="4CEA1208">
        <w:rPr>
          <w:rStyle w:val="UNIWebDefaultFont"/>
          <w:rFonts w:asciiTheme="minorHAnsi" w:hAnsiTheme="minorHAnsi" w:eastAsiaTheme="minorEastAsia" w:cstheme="minorBidi"/>
          <w:sz w:val="24"/>
          <w:szCs w:val="24"/>
        </w:rPr>
        <w:t xml:space="preserve"> N</w:t>
      </w:r>
      <w:r w:rsidRPr="4CEA1208" w:rsidR="0EF38AFA">
        <w:rPr>
          <w:rStyle w:val="UNIWebDefaultFont"/>
          <w:rFonts w:asciiTheme="minorHAnsi" w:hAnsiTheme="minorHAnsi" w:eastAsiaTheme="minorEastAsia" w:cstheme="minorBidi"/>
          <w:sz w:val="24"/>
          <w:szCs w:val="24"/>
        </w:rPr>
        <w:t>.</w:t>
      </w:r>
      <w:r w:rsidRPr="4CEA1208">
        <w:rPr>
          <w:rStyle w:val="UNIWebDefaultFont"/>
          <w:rFonts w:asciiTheme="minorHAnsi" w:hAnsiTheme="minorHAnsi" w:eastAsiaTheme="minorEastAsia" w:cstheme="minorBidi"/>
          <w:sz w:val="24"/>
          <w:szCs w:val="24"/>
        </w:rPr>
        <w:t>, Risko</w:t>
      </w:r>
      <w:r w:rsidRPr="4CEA1208" w:rsidR="3CE15C9D">
        <w:rPr>
          <w:rStyle w:val="UNIWebDefaultFont"/>
          <w:rFonts w:asciiTheme="minorHAnsi" w:hAnsiTheme="minorHAnsi" w:eastAsiaTheme="minorEastAsia" w:cstheme="minorBidi"/>
          <w:sz w:val="24"/>
          <w:szCs w:val="24"/>
        </w:rPr>
        <w:t>,</w:t>
      </w:r>
      <w:r w:rsidRPr="4CEA1208">
        <w:rPr>
          <w:rStyle w:val="UNIWebDefaultFont"/>
          <w:rFonts w:asciiTheme="minorHAnsi" w:hAnsiTheme="minorHAnsi" w:eastAsiaTheme="minorEastAsia" w:cstheme="minorBidi"/>
          <w:sz w:val="24"/>
          <w:szCs w:val="24"/>
        </w:rPr>
        <w:t xml:space="preserve"> E</w:t>
      </w:r>
      <w:r w:rsidRPr="4CEA1208" w:rsidR="6F8A7DD4">
        <w:rPr>
          <w:rStyle w:val="UNIWebDefaultFont"/>
          <w:rFonts w:asciiTheme="minorHAnsi" w:hAnsiTheme="minorHAnsi" w:eastAsiaTheme="minorEastAsia" w:cstheme="minorBidi"/>
          <w:sz w:val="24"/>
          <w:szCs w:val="24"/>
        </w:rPr>
        <w:t>.</w:t>
      </w:r>
      <w:r w:rsidRPr="4CEA1208" w:rsidR="0EF38AFA">
        <w:rPr>
          <w:rStyle w:val="UNIWebDefaultFont"/>
          <w:rFonts w:asciiTheme="minorHAnsi" w:hAnsiTheme="minorHAnsi" w:eastAsiaTheme="minorEastAsia" w:cstheme="minorBidi"/>
          <w:sz w:val="24"/>
          <w:szCs w:val="24"/>
        </w:rPr>
        <w:t xml:space="preserve"> </w:t>
      </w:r>
      <w:r w:rsidRPr="4CEA1208">
        <w:rPr>
          <w:rStyle w:val="UNIWebDefaultFont"/>
          <w:rFonts w:asciiTheme="minorHAnsi" w:hAnsiTheme="minorHAnsi" w:eastAsiaTheme="minorEastAsia" w:cstheme="minorBidi"/>
          <w:sz w:val="24"/>
          <w:szCs w:val="24"/>
        </w:rPr>
        <w:t>F</w:t>
      </w:r>
      <w:r w:rsidRPr="4CEA1208" w:rsidR="6F8A7DD4">
        <w:rPr>
          <w:rStyle w:val="UNIWebDefaultFont"/>
          <w:rFonts w:asciiTheme="minorHAnsi" w:hAnsiTheme="minorHAnsi" w:eastAsiaTheme="minorEastAsia" w:cstheme="minorBidi"/>
          <w:sz w:val="24"/>
          <w:szCs w:val="24"/>
        </w:rPr>
        <w:t>.</w:t>
      </w:r>
      <w:r w:rsidRPr="4CEA1208">
        <w:rPr>
          <w:rStyle w:val="UNIWebDefaultFont"/>
          <w:rFonts w:asciiTheme="minorHAnsi" w:hAnsiTheme="minorHAnsi" w:eastAsiaTheme="minorEastAsia" w:cstheme="minorBidi"/>
          <w:sz w:val="24"/>
          <w:szCs w:val="24"/>
        </w:rPr>
        <w:t>, &amp; Fugelsang</w:t>
      </w:r>
      <w:r w:rsidRPr="4CEA1208" w:rsidR="3CE15C9D">
        <w:rPr>
          <w:rStyle w:val="UNIWebDefaultFont"/>
          <w:rFonts w:asciiTheme="minorHAnsi" w:hAnsiTheme="minorHAnsi" w:eastAsiaTheme="minorEastAsia" w:cstheme="minorBidi"/>
          <w:sz w:val="24"/>
          <w:szCs w:val="24"/>
        </w:rPr>
        <w:t>,</w:t>
      </w:r>
      <w:r w:rsidRPr="4CEA1208">
        <w:rPr>
          <w:rStyle w:val="UNIWebDefaultFont"/>
          <w:rFonts w:asciiTheme="minorHAnsi" w:hAnsiTheme="minorHAnsi" w:eastAsiaTheme="minorEastAsia" w:cstheme="minorBidi"/>
          <w:sz w:val="24"/>
          <w:szCs w:val="24"/>
        </w:rPr>
        <w:t xml:space="preserve"> J</w:t>
      </w:r>
      <w:r w:rsidRPr="4CEA1208" w:rsidR="6F8A7DD4">
        <w:rPr>
          <w:rStyle w:val="UNIWebDefaultFont"/>
          <w:rFonts w:asciiTheme="minorHAnsi" w:hAnsiTheme="minorHAnsi" w:eastAsiaTheme="minorEastAsia" w:cstheme="minorBidi"/>
          <w:sz w:val="24"/>
          <w:szCs w:val="24"/>
        </w:rPr>
        <w:t>.</w:t>
      </w:r>
      <w:r w:rsidRPr="4CEA1208" w:rsidR="3791EDD1">
        <w:rPr>
          <w:rStyle w:val="UNIWebDefaultFont"/>
          <w:rFonts w:asciiTheme="minorHAnsi" w:hAnsiTheme="minorHAnsi" w:eastAsiaTheme="minorEastAsia" w:cstheme="minorBidi"/>
          <w:sz w:val="24"/>
          <w:szCs w:val="24"/>
        </w:rPr>
        <w:t xml:space="preserve"> </w:t>
      </w:r>
      <w:r w:rsidRPr="4CEA1208">
        <w:rPr>
          <w:rStyle w:val="UNIWebDefaultFont"/>
          <w:rFonts w:asciiTheme="minorHAnsi" w:hAnsiTheme="minorHAnsi" w:eastAsiaTheme="minorEastAsia" w:cstheme="minorBidi"/>
          <w:sz w:val="24"/>
          <w:szCs w:val="24"/>
        </w:rPr>
        <w:t xml:space="preserve">A. (2019). Working Memory Load Dissociates Common Indices of the Numerical Distance Effect: Implications for the Study of Numerical Cognition. </w:t>
      </w:r>
      <w:r w:rsidRPr="4CEA1208">
        <w:rPr>
          <w:rStyle w:val="UNIWebItalic"/>
          <w:rFonts w:asciiTheme="minorHAnsi" w:hAnsiTheme="minorHAnsi" w:eastAsiaTheme="minorEastAsia" w:cstheme="minorBidi"/>
          <w:sz w:val="24"/>
          <w:szCs w:val="24"/>
        </w:rPr>
        <w:t>Journal of Numerical Cognition</w:t>
      </w:r>
      <w:r w:rsidRPr="4CEA1208">
        <w:rPr>
          <w:rStyle w:val="UNIWebDefaultFont"/>
          <w:rFonts w:asciiTheme="minorHAnsi" w:hAnsiTheme="minorHAnsi" w:eastAsiaTheme="minorEastAsia" w:cstheme="minorBidi"/>
          <w:sz w:val="24"/>
          <w:szCs w:val="24"/>
        </w:rPr>
        <w:t xml:space="preserve">. 5 (3), 337-357 </w:t>
      </w:r>
    </w:p>
    <w:p w:rsidRPr="00DC2D1C" w:rsidR="0009663A" w:rsidP="001C0F09" w:rsidRDefault="50725816" w14:paraId="1B7A31CE" w14:textId="16E72B1D">
      <w:pPr>
        <w:pStyle w:val="UNIWebCitation"/>
        <w:numPr>
          <w:ilvl w:val="0"/>
          <w:numId w:val="2"/>
        </w:numPr>
        <w:spacing w:line="18" w:lineRule="atLeast"/>
        <w:rPr>
          <w:rFonts w:asciiTheme="minorHAnsi" w:hAnsiTheme="minorHAnsi" w:eastAsiaTheme="minorEastAsia" w:cstheme="minorBidi"/>
          <w:sz w:val="24"/>
          <w:szCs w:val="24"/>
        </w:rPr>
      </w:pPr>
      <w:r w:rsidRPr="4CEA1208">
        <w:rPr>
          <w:rStyle w:val="UNIWebDefaultFont"/>
          <w:rFonts w:asciiTheme="minorHAnsi" w:hAnsiTheme="minorHAnsi" w:eastAsiaTheme="minorEastAsia" w:cstheme="minorBidi"/>
          <w:sz w:val="24"/>
          <w:szCs w:val="24"/>
        </w:rPr>
        <w:t xml:space="preserve">Ramirez, G., </w:t>
      </w:r>
      <w:r w:rsidRPr="4CEA1208">
        <w:rPr>
          <w:rFonts w:asciiTheme="minorHAnsi" w:hAnsiTheme="minorHAnsi" w:eastAsiaTheme="minorEastAsia" w:cstheme="minorBidi"/>
          <w:spacing w:val="10"/>
          <w:sz w:val="24"/>
          <w:szCs w:val="24"/>
        </w:rPr>
        <w:t>*</w:t>
      </w:r>
      <w:r w:rsidRPr="4CEA1208">
        <w:rPr>
          <w:rStyle w:val="UNIWebDefaultFont"/>
          <w:rFonts w:asciiTheme="minorHAnsi" w:hAnsiTheme="minorHAnsi" w:eastAsiaTheme="minorEastAsia" w:cstheme="minorBidi"/>
          <w:sz w:val="24"/>
          <w:szCs w:val="24"/>
        </w:rPr>
        <w:t>Fries, L., Gunderson, E</w:t>
      </w:r>
      <w:r w:rsidRPr="4CEA1208" w:rsidR="5B2C3E13">
        <w:rPr>
          <w:rStyle w:val="UNIWebDefaultFont"/>
          <w:rFonts w:asciiTheme="minorHAnsi" w:hAnsiTheme="minorHAnsi" w:eastAsiaTheme="minorEastAsia" w:cstheme="minorBidi"/>
          <w:sz w:val="24"/>
          <w:szCs w:val="24"/>
        </w:rPr>
        <w:t>.</w:t>
      </w:r>
      <w:r w:rsidRPr="4CEA1208" w:rsidR="3791EDD1">
        <w:rPr>
          <w:rStyle w:val="UNIWebDefaultFont"/>
          <w:rFonts w:asciiTheme="minorHAnsi" w:hAnsiTheme="minorHAnsi" w:eastAsiaTheme="minorEastAsia" w:cstheme="minorBidi"/>
          <w:sz w:val="24"/>
          <w:szCs w:val="24"/>
        </w:rPr>
        <w:t xml:space="preserve"> </w:t>
      </w:r>
      <w:r w:rsidRPr="4CEA1208">
        <w:rPr>
          <w:rStyle w:val="UNIWebDefaultFont"/>
          <w:rFonts w:asciiTheme="minorHAnsi" w:hAnsiTheme="minorHAnsi" w:eastAsiaTheme="minorEastAsia" w:cstheme="minorBidi"/>
          <w:sz w:val="24"/>
          <w:szCs w:val="24"/>
        </w:rPr>
        <w:t xml:space="preserve">A., Schaeffer, M., </w:t>
      </w:r>
      <w:r w:rsidRPr="4CEA1208">
        <w:rPr>
          <w:rStyle w:val="UNIWebDefaultFont"/>
          <w:rFonts w:asciiTheme="minorHAnsi" w:hAnsiTheme="minorHAnsi" w:eastAsiaTheme="minorEastAsia" w:cstheme="minorBidi"/>
          <w:b/>
          <w:bCs/>
          <w:sz w:val="24"/>
          <w:szCs w:val="24"/>
        </w:rPr>
        <w:t>Maloney, E</w:t>
      </w:r>
      <w:r w:rsidRPr="4CEA1208" w:rsidR="5B2C3E13">
        <w:rPr>
          <w:rStyle w:val="UNIWebDefaultFont"/>
          <w:rFonts w:asciiTheme="minorHAnsi" w:hAnsiTheme="minorHAnsi" w:eastAsiaTheme="minorEastAsia" w:cstheme="minorBidi"/>
          <w:b/>
          <w:bCs/>
          <w:sz w:val="24"/>
          <w:szCs w:val="24"/>
        </w:rPr>
        <w:t>.</w:t>
      </w:r>
      <w:r w:rsidRPr="4CEA1208" w:rsidR="3791EDD1">
        <w:rPr>
          <w:rStyle w:val="UNIWebDefaultFont"/>
          <w:rFonts w:asciiTheme="minorHAnsi" w:hAnsiTheme="minorHAnsi" w:eastAsiaTheme="minorEastAsia" w:cstheme="minorBidi"/>
          <w:b/>
          <w:bCs/>
          <w:sz w:val="24"/>
          <w:szCs w:val="24"/>
        </w:rPr>
        <w:t xml:space="preserve"> </w:t>
      </w:r>
      <w:r w:rsidRPr="4CEA1208">
        <w:rPr>
          <w:rStyle w:val="UNIWebDefaultFont"/>
          <w:rFonts w:asciiTheme="minorHAnsi" w:hAnsiTheme="minorHAnsi" w:eastAsiaTheme="minorEastAsia" w:cstheme="minorBidi"/>
          <w:b/>
          <w:bCs/>
          <w:sz w:val="24"/>
          <w:szCs w:val="24"/>
        </w:rPr>
        <w:t>A</w:t>
      </w:r>
      <w:r w:rsidRPr="4CEA1208" w:rsidR="5B2C3E13">
        <w:rPr>
          <w:rStyle w:val="UNIWebDefaultFont"/>
          <w:rFonts w:asciiTheme="minorHAnsi" w:hAnsiTheme="minorHAnsi" w:eastAsiaTheme="minorEastAsia" w:cstheme="minorBidi"/>
          <w:b/>
          <w:bCs/>
          <w:sz w:val="24"/>
          <w:szCs w:val="24"/>
        </w:rPr>
        <w:t>.</w:t>
      </w:r>
      <w:r w:rsidRPr="4CEA1208">
        <w:rPr>
          <w:rStyle w:val="UNIWebDefaultFont"/>
          <w:rFonts w:asciiTheme="minorHAnsi" w:hAnsiTheme="minorHAnsi" w:eastAsiaTheme="minorEastAsia" w:cstheme="minorBidi"/>
          <w:b/>
          <w:bCs/>
          <w:sz w:val="24"/>
          <w:szCs w:val="24"/>
        </w:rPr>
        <w:t>,</w:t>
      </w:r>
      <w:r w:rsidRPr="4CEA1208">
        <w:rPr>
          <w:rStyle w:val="UNIWebDefaultFont"/>
          <w:rFonts w:asciiTheme="minorHAnsi" w:hAnsiTheme="minorHAnsi" w:eastAsiaTheme="minorEastAsia" w:cstheme="minorBidi"/>
          <w:sz w:val="24"/>
          <w:szCs w:val="24"/>
        </w:rPr>
        <w:t xml:space="preserve"> Beilock, S</w:t>
      </w:r>
      <w:r w:rsidRPr="4CEA1208" w:rsidR="5B2C3E13">
        <w:rPr>
          <w:rStyle w:val="UNIWebDefaultFont"/>
          <w:rFonts w:asciiTheme="minorHAnsi" w:hAnsiTheme="minorHAnsi" w:eastAsiaTheme="minorEastAsia" w:cstheme="minorBidi"/>
          <w:sz w:val="24"/>
          <w:szCs w:val="24"/>
        </w:rPr>
        <w:t>.</w:t>
      </w:r>
      <w:r w:rsidRPr="4CEA1208" w:rsidR="3791EDD1">
        <w:rPr>
          <w:rStyle w:val="UNIWebDefaultFont"/>
          <w:rFonts w:asciiTheme="minorHAnsi" w:hAnsiTheme="minorHAnsi" w:eastAsiaTheme="minorEastAsia" w:cstheme="minorBidi"/>
          <w:sz w:val="24"/>
          <w:szCs w:val="24"/>
        </w:rPr>
        <w:t xml:space="preserve"> </w:t>
      </w:r>
      <w:r w:rsidRPr="4CEA1208">
        <w:rPr>
          <w:rStyle w:val="UNIWebDefaultFont"/>
          <w:rFonts w:asciiTheme="minorHAnsi" w:hAnsiTheme="minorHAnsi" w:eastAsiaTheme="minorEastAsia" w:cstheme="minorBidi"/>
          <w:sz w:val="24"/>
          <w:szCs w:val="24"/>
        </w:rPr>
        <w:t>L</w:t>
      </w:r>
      <w:r w:rsidRPr="4CEA1208" w:rsidR="5B2C3E13">
        <w:rPr>
          <w:rStyle w:val="UNIWebDefaultFont"/>
          <w:rFonts w:asciiTheme="minorHAnsi" w:hAnsiTheme="minorHAnsi" w:eastAsiaTheme="minorEastAsia" w:cstheme="minorBidi"/>
          <w:sz w:val="24"/>
          <w:szCs w:val="24"/>
        </w:rPr>
        <w:t>.</w:t>
      </w:r>
      <w:r w:rsidRPr="4CEA1208">
        <w:rPr>
          <w:rStyle w:val="UNIWebDefaultFont"/>
          <w:rFonts w:asciiTheme="minorHAnsi" w:hAnsiTheme="minorHAnsi" w:eastAsiaTheme="minorEastAsia" w:cstheme="minorBidi"/>
          <w:sz w:val="24"/>
          <w:szCs w:val="24"/>
        </w:rPr>
        <w:t>, &amp; Levine, S</w:t>
      </w:r>
      <w:r w:rsidRPr="4CEA1208" w:rsidR="5B2C3E13">
        <w:rPr>
          <w:rStyle w:val="UNIWebDefaultFont"/>
          <w:rFonts w:asciiTheme="minorHAnsi" w:hAnsiTheme="minorHAnsi" w:eastAsiaTheme="minorEastAsia" w:cstheme="minorBidi"/>
          <w:sz w:val="24"/>
          <w:szCs w:val="24"/>
        </w:rPr>
        <w:t>.</w:t>
      </w:r>
      <w:r w:rsidRPr="4CEA1208" w:rsidR="3791EDD1">
        <w:rPr>
          <w:rStyle w:val="UNIWebDefaultFont"/>
          <w:rFonts w:asciiTheme="minorHAnsi" w:hAnsiTheme="minorHAnsi" w:eastAsiaTheme="minorEastAsia" w:cstheme="minorBidi"/>
          <w:sz w:val="24"/>
          <w:szCs w:val="24"/>
        </w:rPr>
        <w:t xml:space="preserve"> </w:t>
      </w:r>
      <w:r w:rsidRPr="4CEA1208">
        <w:rPr>
          <w:rStyle w:val="UNIWebDefaultFont"/>
          <w:rFonts w:asciiTheme="minorHAnsi" w:hAnsiTheme="minorHAnsi" w:eastAsiaTheme="minorEastAsia" w:cstheme="minorBidi"/>
          <w:sz w:val="24"/>
          <w:szCs w:val="24"/>
        </w:rPr>
        <w:t xml:space="preserve">C. (2019). Reading anxiety - An early affective impediment to children’s success in reading. </w:t>
      </w:r>
      <w:r w:rsidRPr="4CEA1208">
        <w:rPr>
          <w:rStyle w:val="UNIWebItalic"/>
          <w:rFonts w:asciiTheme="minorHAnsi" w:hAnsiTheme="minorHAnsi" w:eastAsiaTheme="minorEastAsia" w:cstheme="minorBidi"/>
          <w:sz w:val="24"/>
          <w:szCs w:val="24"/>
        </w:rPr>
        <w:t>Journal of Cognition and Development</w:t>
      </w:r>
      <w:r w:rsidRPr="4CEA1208">
        <w:rPr>
          <w:rStyle w:val="UNIWebDefaultFont"/>
          <w:rFonts w:asciiTheme="minorHAnsi" w:hAnsiTheme="minorHAnsi" w:eastAsiaTheme="minorEastAsia" w:cstheme="minorBidi"/>
          <w:sz w:val="24"/>
          <w:szCs w:val="24"/>
        </w:rPr>
        <w:t>. 20 (1), 15-34</w:t>
      </w:r>
      <w:r w:rsidRPr="00DC2D1C" w:rsidR="0009663A">
        <w:rPr>
          <w:rStyle w:val="UNIWebDefaultFont"/>
          <w:rFonts w:asciiTheme="minorHAnsi" w:hAnsiTheme="minorHAnsi" w:cstheme="minorHAnsi"/>
          <w:sz w:val="24"/>
          <w:szCs w:val="24"/>
        </w:rPr>
        <w:tab/>
      </w:r>
    </w:p>
    <w:p w:rsidR="008262D0" w:rsidP="4CEA1208" w:rsidRDefault="008262D0" w14:paraId="503ABFF7" w14:textId="77777777">
      <w:pPr>
        <w:pStyle w:val="UNIWebCitation"/>
        <w:spacing w:line="18" w:lineRule="atLeast"/>
        <w:ind w:left="720" w:firstLine="0"/>
        <w:rPr>
          <w:rFonts w:asciiTheme="minorHAnsi" w:hAnsiTheme="minorHAnsi" w:eastAsiaTheme="minorEastAsia" w:cstheme="minorBidi"/>
          <w:b/>
          <w:bCs/>
          <w:sz w:val="24"/>
          <w:szCs w:val="24"/>
          <w:u w:val="single"/>
          <w:lang w:val="de-DE"/>
        </w:rPr>
      </w:pPr>
    </w:p>
    <w:p w:rsidRPr="008262D0" w:rsidR="008262D0" w:rsidP="4CEA1208" w:rsidRDefault="7E0EB389" w14:paraId="62B702A7" w14:textId="5271881C">
      <w:pPr>
        <w:pStyle w:val="UNIWebCitation"/>
        <w:spacing w:line="18" w:lineRule="atLeast"/>
        <w:ind w:left="720" w:firstLine="0"/>
        <w:rPr>
          <w:rFonts w:asciiTheme="minorHAnsi" w:hAnsiTheme="minorHAnsi" w:eastAsiaTheme="minorEastAsia" w:cstheme="minorBidi"/>
          <w:b/>
          <w:bCs/>
          <w:sz w:val="24"/>
          <w:szCs w:val="24"/>
        </w:rPr>
      </w:pPr>
      <w:r w:rsidRPr="4CEA1208">
        <w:rPr>
          <w:rFonts w:asciiTheme="minorHAnsi" w:hAnsiTheme="minorHAnsi" w:eastAsiaTheme="minorEastAsia" w:cstheme="minorBidi"/>
          <w:b/>
          <w:bCs/>
          <w:sz w:val="24"/>
          <w:szCs w:val="24"/>
          <w:u w:val="single"/>
          <w:lang w:val="de-DE"/>
        </w:rPr>
        <w:t>2017</w:t>
      </w:r>
    </w:p>
    <w:p w:rsidRPr="00DC2D1C" w:rsidR="0009663A" w:rsidP="001C0F09" w:rsidRDefault="50725816" w14:paraId="39D56CCD" w14:textId="3D6DB4FA">
      <w:pPr>
        <w:pStyle w:val="UNIWebCitation"/>
        <w:numPr>
          <w:ilvl w:val="0"/>
          <w:numId w:val="2"/>
        </w:numPr>
        <w:spacing w:line="18" w:lineRule="atLeast"/>
        <w:rPr>
          <w:rFonts w:asciiTheme="minorHAnsi" w:hAnsiTheme="minorHAnsi" w:eastAsiaTheme="minorEastAsia" w:cstheme="minorBidi"/>
          <w:sz w:val="24"/>
          <w:szCs w:val="24"/>
        </w:rPr>
      </w:pPr>
      <w:r w:rsidRPr="4CEA1208">
        <w:rPr>
          <w:rStyle w:val="UNIWebDefaultFont"/>
          <w:rFonts w:asciiTheme="minorHAnsi" w:hAnsiTheme="minorHAnsi" w:eastAsiaTheme="minorEastAsia" w:cstheme="minorBidi"/>
          <w:sz w:val="24"/>
          <w:szCs w:val="24"/>
        </w:rPr>
        <w:t>Lyons</w:t>
      </w:r>
      <w:r w:rsidRPr="4CEA1208" w:rsidR="3CE15C9D">
        <w:rPr>
          <w:rStyle w:val="UNIWebDefaultFont"/>
          <w:rFonts w:asciiTheme="minorHAnsi" w:hAnsiTheme="minorHAnsi" w:eastAsiaTheme="minorEastAsia" w:cstheme="minorBidi"/>
          <w:sz w:val="24"/>
          <w:szCs w:val="24"/>
        </w:rPr>
        <w:t>,</w:t>
      </w:r>
      <w:r w:rsidRPr="4CEA1208">
        <w:rPr>
          <w:rStyle w:val="UNIWebDefaultFont"/>
          <w:rFonts w:asciiTheme="minorHAnsi" w:hAnsiTheme="minorHAnsi" w:eastAsiaTheme="minorEastAsia" w:cstheme="minorBidi"/>
          <w:sz w:val="24"/>
          <w:szCs w:val="24"/>
        </w:rPr>
        <w:t xml:space="preserve"> I</w:t>
      </w:r>
      <w:r w:rsidRPr="4CEA1208" w:rsidR="5B2C3E13">
        <w:rPr>
          <w:rStyle w:val="UNIWebDefaultFont"/>
          <w:rFonts w:asciiTheme="minorHAnsi" w:hAnsiTheme="minorHAnsi" w:eastAsiaTheme="minorEastAsia" w:cstheme="minorBidi"/>
          <w:sz w:val="24"/>
          <w:szCs w:val="24"/>
        </w:rPr>
        <w:t>.</w:t>
      </w:r>
      <w:r w:rsidRPr="4CEA1208" w:rsidR="3791EDD1">
        <w:rPr>
          <w:rStyle w:val="UNIWebDefaultFont"/>
          <w:rFonts w:asciiTheme="minorHAnsi" w:hAnsiTheme="minorHAnsi" w:eastAsiaTheme="minorEastAsia" w:cstheme="minorBidi"/>
          <w:sz w:val="24"/>
          <w:szCs w:val="24"/>
        </w:rPr>
        <w:t xml:space="preserve"> </w:t>
      </w:r>
      <w:r w:rsidRPr="4CEA1208">
        <w:rPr>
          <w:rStyle w:val="UNIWebDefaultFont"/>
          <w:rFonts w:asciiTheme="minorHAnsi" w:hAnsiTheme="minorHAnsi" w:eastAsiaTheme="minorEastAsia" w:cstheme="minorBidi"/>
          <w:sz w:val="24"/>
          <w:szCs w:val="24"/>
        </w:rPr>
        <w:t>M</w:t>
      </w:r>
      <w:r w:rsidRPr="4CEA1208" w:rsidR="5B2C3E13">
        <w:rPr>
          <w:rStyle w:val="UNIWebDefaultFont"/>
          <w:rFonts w:asciiTheme="minorHAnsi" w:hAnsiTheme="minorHAnsi" w:eastAsiaTheme="minorEastAsia" w:cstheme="minorBidi"/>
          <w:sz w:val="24"/>
          <w:szCs w:val="24"/>
        </w:rPr>
        <w:t>.</w:t>
      </w:r>
      <w:r w:rsidRPr="4CEA1208">
        <w:rPr>
          <w:rStyle w:val="UNIWebDefaultFont"/>
          <w:rFonts w:asciiTheme="minorHAnsi" w:hAnsiTheme="minorHAnsi" w:eastAsiaTheme="minorEastAsia" w:cstheme="minorBidi"/>
          <w:sz w:val="24"/>
          <w:szCs w:val="24"/>
        </w:rPr>
        <w:t>, Ramirez</w:t>
      </w:r>
      <w:r w:rsidRPr="4CEA1208" w:rsidR="3CE15C9D">
        <w:rPr>
          <w:rStyle w:val="UNIWebDefaultFont"/>
          <w:rFonts w:asciiTheme="minorHAnsi" w:hAnsiTheme="minorHAnsi" w:eastAsiaTheme="minorEastAsia" w:cstheme="minorBidi"/>
          <w:sz w:val="24"/>
          <w:szCs w:val="24"/>
        </w:rPr>
        <w:t xml:space="preserve">, </w:t>
      </w:r>
      <w:r w:rsidRPr="4CEA1208">
        <w:rPr>
          <w:rStyle w:val="UNIWebDefaultFont"/>
          <w:rFonts w:asciiTheme="minorHAnsi" w:hAnsiTheme="minorHAnsi" w:eastAsiaTheme="minorEastAsia" w:cstheme="minorBidi"/>
          <w:sz w:val="24"/>
          <w:szCs w:val="24"/>
        </w:rPr>
        <w:t>G</w:t>
      </w:r>
      <w:r w:rsidRPr="4CEA1208" w:rsidR="0EF38AFA">
        <w:rPr>
          <w:rStyle w:val="UNIWebDefaultFont"/>
          <w:rFonts w:asciiTheme="minorHAnsi" w:hAnsiTheme="minorHAnsi" w:eastAsiaTheme="minorEastAsia" w:cstheme="minorBidi"/>
          <w:sz w:val="24"/>
          <w:szCs w:val="24"/>
        </w:rPr>
        <w:t>.</w:t>
      </w:r>
      <w:r w:rsidRPr="4CEA1208">
        <w:rPr>
          <w:rStyle w:val="UNIWebDefaultFont"/>
          <w:rFonts w:asciiTheme="minorHAnsi" w:hAnsiTheme="minorHAnsi" w:eastAsiaTheme="minorEastAsia" w:cstheme="minorBidi"/>
          <w:sz w:val="24"/>
          <w:szCs w:val="24"/>
        </w:rPr>
        <w:t xml:space="preserve">, </w:t>
      </w:r>
      <w:r w:rsidRPr="4CEA1208">
        <w:rPr>
          <w:rStyle w:val="UNIWebDefaultFont"/>
          <w:rFonts w:asciiTheme="minorHAnsi" w:hAnsiTheme="minorHAnsi" w:eastAsiaTheme="minorEastAsia" w:cstheme="minorBidi"/>
          <w:b/>
          <w:bCs/>
          <w:sz w:val="24"/>
          <w:szCs w:val="24"/>
        </w:rPr>
        <w:t>Maloney</w:t>
      </w:r>
      <w:r w:rsidRPr="4CEA1208" w:rsidR="3CE15C9D">
        <w:rPr>
          <w:rStyle w:val="UNIWebDefaultFont"/>
          <w:rFonts w:asciiTheme="minorHAnsi" w:hAnsiTheme="minorHAnsi" w:eastAsiaTheme="minorEastAsia" w:cstheme="minorBidi"/>
          <w:b/>
          <w:bCs/>
          <w:sz w:val="24"/>
          <w:szCs w:val="24"/>
        </w:rPr>
        <w:t>,</w:t>
      </w:r>
      <w:r w:rsidRPr="4CEA1208">
        <w:rPr>
          <w:rStyle w:val="UNIWebDefaultFont"/>
          <w:rFonts w:asciiTheme="minorHAnsi" w:hAnsiTheme="minorHAnsi" w:eastAsiaTheme="minorEastAsia" w:cstheme="minorBidi"/>
          <w:b/>
          <w:bCs/>
          <w:sz w:val="24"/>
          <w:szCs w:val="24"/>
        </w:rPr>
        <w:t xml:space="preserve"> E</w:t>
      </w:r>
      <w:r w:rsidRPr="4CEA1208" w:rsidR="5B2C3E13">
        <w:rPr>
          <w:rStyle w:val="UNIWebDefaultFont"/>
          <w:rFonts w:asciiTheme="minorHAnsi" w:hAnsiTheme="minorHAnsi" w:eastAsiaTheme="minorEastAsia" w:cstheme="minorBidi"/>
          <w:b/>
          <w:bCs/>
          <w:sz w:val="24"/>
          <w:szCs w:val="24"/>
        </w:rPr>
        <w:t>.</w:t>
      </w:r>
      <w:r w:rsidRPr="4CEA1208" w:rsidR="3791EDD1">
        <w:rPr>
          <w:rStyle w:val="UNIWebDefaultFont"/>
          <w:rFonts w:asciiTheme="minorHAnsi" w:hAnsiTheme="minorHAnsi" w:eastAsiaTheme="minorEastAsia" w:cstheme="minorBidi"/>
          <w:b/>
          <w:bCs/>
          <w:sz w:val="24"/>
          <w:szCs w:val="24"/>
        </w:rPr>
        <w:t xml:space="preserve"> </w:t>
      </w:r>
      <w:r w:rsidRPr="4CEA1208">
        <w:rPr>
          <w:rStyle w:val="UNIWebDefaultFont"/>
          <w:rFonts w:asciiTheme="minorHAnsi" w:hAnsiTheme="minorHAnsi" w:eastAsiaTheme="minorEastAsia" w:cstheme="minorBidi"/>
          <w:b/>
          <w:bCs/>
          <w:sz w:val="24"/>
          <w:szCs w:val="24"/>
        </w:rPr>
        <w:t>A</w:t>
      </w:r>
      <w:r w:rsidRPr="4CEA1208" w:rsidR="5B2C3E13">
        <w:rPr>
          <w:rStyle w:val="UNIWebDefaultFont"/>
          <w:rFonts w:asciiTheme="minorHAnsi" w:hAnsiTheme="minorHAnsi" w:eastAsiaTheme="minorEastAsia" w:cstheme="minorBidi"/>
          <w:b/>
          <w:bCs/>
          <w:sz w:val="24"/>
          <w:szCs w:val="24"/>
        </w:rPr>
        <w:t>.</w:t>
      </w:r>
      <w:r w:rsidRPr="4CEA1208">
        <w:rPr>
          <w:rStyle w:val="UNIWebDefaultFont"/>
          <w:rFonts w:asciiTheme="minorHAnsi" w:hAnsiTheme="minorHAnsi" w:eastAsiaTheme="minorEastAsia" w:cstheme="minorBidi"/>
          <w:sz w:val="24"/>
          <w:szCs w:val="24"/>
        </w:rPr>
        <w:t>, *Redina</w:t>
      </w:r>
      <w:r w:rsidRPr="4CEA1208" w:rsidR="3CE15C9D">
        <w:rPr>
          <w:rStyle w:val="UNIWebDefaultFont"/>
          <w:rFonts w:asciiTheme="minorHAnsi" w:hAnsiTheme="minorHAnsi" w:eastAsiaTheme="minorEastAsia" w:cstheme="minorBidi"/>
          <w:sz w:val="24"/>
          <w:szCs w:val="24"/>
        </w:rPr>
        <w:t>,</w:t>
      </w:r>
      <w:r w:rsidRPr="4CEA1208">
        <w:rPr>
          <w:rStyle w:val="UNIWebDefaultFont"/>
          <w:rFonts w:asciiTheme="minorHAnsi" w:hAnsiTheme="minorHAnsi" w:eastAsiaTheme="minorEastAsia" w:cstheme="minorBidi"/>
          <w:sz w:val="24"/>
          <w:szCs w:val="24"/>
        </w:rPr>
        <w:t xml:space="preserve"> D, Levine</w:t>
      </w:r>
      <w:r w:rsidRPr="4CEA1208" w:rsidR="3CE15C9D">
        <w:rPr>
          <w:rStyle w:val="UNIWebDefaultFont"/>
          <w:rFonts w:asciiTheme="minorHAnsi" w:hAnsiTheme="minorHAnsi" w:eastAsiaTheme="minorEastAsia" w:cstheme="minorBidi"/>
          <w:sz w:val="24"/>
          <w:szCs w:val="24"/>
        </w:rPr>
        <w:t>,</w:t>
      </w:r>
      <w:r w:rsidRPr="4CEA1208">
        <w:rPr>
          <w:rStyle w:val="UNIWebDefaultFont"/>
          <w:rFonts w:asciiTheme="minorHAnsi" w:hAnsiTheme="minorHAnsi" w:eastAsiaTheme="minorEastAsia" w:cstheme="minorBidi"/>
          <w:sz w:val="24"/>
          <w:szCs w:val="24"/>
        </w:rPr>
        <w:t xml:space="preserve"> S</w:t>
      </w:r>
      <w:r w:rsidRPr="4CEA1208" w:rsidR="387021A1">
        <w:rPr>
          <w:rStyle w:val="UNIWebDefaultFont"/>
          <w:rFonts w:asciiTheme="minorHAnsi" w:hAnsiTheme="minorHAnsi" w:eastAsiaTheme="minorEastAsia" w:cstheme="minorBidi"/>
          <w:sz w:val="24"/>
          <w:szCs w:val="24"/>
        </w:rPr>
        <w:t xml:space="preserve">. </w:t>
      </w:r>
      <w:r w:rsidRPr="4CEA1208">
        <w:rPr>
          <w:rStyle w:val="UNIWebDefaultFont"/>
          <w:rFonts w:asciiTheme="minorHAnsi" w:hAnsiTheme="minorHAnsi" w:eastAsiaTheme="minorEastAsia" w:cstheme="minorBidi"/>
          <w:sz w:val="24"/>
          <w:szCs w:val="24"/>
        </w:rPr>
        <w:t>C</w:t>
      </w:r>
      <w:r w:rsidRPr="4CEA1208" w:rsidR="0EF38AFA">
        <w:rPr>
          <w:rStyle w:val="UNIWebDefaultFont"/>
          <w:rFonts w:asciiTheme="minorHAnsi" w:hAnsiTheme="minorHAnsi" w:eastAsiaTheme="minorEastAsia" w:cstheme="minorBidi"/>
          <w:sz w:val="24"/>
          <w:szCs w:val="24"/>
        </w:rPr>
        <w:t>.</w:t>
      </w:r>
      <w:r w:rsidRPr="4CEA1208">
        <w:rPr>
          <w:rStyle w:val="UNIWebDefaultFont"/>
          <w:rFonts w:asciiTheme="minorHAnsi" w:hAnsiTheme="minorHAnsi" w:eastAsiaTheme="minorEastAsia" w:cstheme="minorBidi"/>
          <w:sz w:val="24"/>
          <w:szCs w:val="24"/>
        </w:rPr>
        <w:t>, &amp; Beilock</w:t>
      </w:r>
      <w:r w:rsidRPr="4CEA1208" w:rsidR="3CE15C9D">
        <w:rPr>
          <w:rStyle w:val="UNIWebDefaultFont"/>
          <w:rFonts w:asciiTheme="minorHAnsi" w:hAnsiTheme="minorHAnsi" w:eastAsiaTheme="minorEastAsia" w:cstheme="minorBidi"/>
          <w:sz w:val="24"/>
          <w:szCs w:val="24"/>
        </w:rPr>
        <w:t>,</w:t>
      </w:r>
      <w:r w:rsidRPr="4CEA1208">
        <w:rPr>
          <w:rStyle w:val="UNIWebDefaultFont"/>
          <w:rFonts w:asciiTheme="minorHAnsi" w:hAnsiTheme="minorHAnsi" w:eastAsiaTheme="minorEastAsia" w:cstheme="minorBidi"/>
          <w:sz w:val="24"/>
          <w:szCs w:val="24"/>
        </w:rPr>
        <w:t xml:space="preserve"> S</w:t>
      </w:r>
      <w:r w:rsidRPr="4CEA1208" w:rsidR="387021A1">
        <w:rPr>
          <w:rStyle w:val="UNIWebDefaultFont"/>
          <w:rFonts w:asciiTheme="minorHAnsi" w:hAnsiTheme="minorHAnsi" w:eastAsiaTheme="minorEastAsia" w:cstheme="minorBidi"/>
          <w:sz w:val="24"/>
          <w:szCs w:val="24"/>
        </w:rPr>
        <w:t xml:space="preserve">. </w:t>
      </w:r>
      <w:r w:rsidRPr="4CEA1208">
        <w:rPr>
          <w:rStyle w:val="UNIWebDefaultFont"/>
          <w:rFonts w:asciiTheme="minorHAnsi" w:hAnsiTheme="minorHAnsi" w:eastAsiaTheme="minorEastAsia" w:cstheme="minorBidi"/>
          <w:sz w:val="24"/>
          <w:szCs w:val="24"/>
        </w:rPr>
        <w:t xml:space="preserve">L. (2017). Spatial Anxiety: A novel questionnaire with subscales for measuring three aspects of spatial anxiety. </w:t>
      </w:r>
      <w:r w:rsidRPr="4CEA1208">
        <w:rPr>
          <w:rStyle w:val="UNIWebItalic"/>
          <w:rFonts w:asciiTheme="minorHAnsi" w:hAnsiTheme="minorHAnsi" w:eastAsiaTheme="minorEastAsia" w:cstheme="minorBidi"/>
          <w:sz w:val="24"/>
          <w:szCs w:val="24"/>
        </w:rPr>
        <w:t>Journal of Numerical Cognition</w:t>
      </w:r>
      <w:r w:rsidRPr="4CEA1208">
        <w:rPr>
          <w:rStyle w:val="UNIWebDefaultFont"/>
          <w:rFonts w:asciiTheme="minorHAnsi" w:hAnsiTheme="minorHAnsi" w:eastAsiaTheme="minorEastAsia" w:cstheme="minorBidi"/>
          <w:sz w:val="24"/>
          <w:szCs w:val="24"/>
        </w:rPr>
        <w:t xml:space="preserve">. 4 (3), 526-553, </w:t>
      </w:r>
    </w:p>
    <w:p w:rsidRPr="00DC2D1C" w:rsidR="0009663A" w:rsidP="001C0F09" w:rsidRDefault="50725816" w14:paraId="4BBBBA75" w14:textId="34C4B290">
      <w:pPr>
        <w:pStyle w:val="UNIWebCitation"/>
        <w:numPr>
          <w:ilvl w:val="0"/>
          <w:numId w:val="2"/>
        </w:numPr>
        <w:spacing w:line="18" w:lineRule="atLeast"/>
        <w:rPr>
          <w:rFonts w:asciiTheme="minorHAnsi" w:hAnsiTheme="minorHAnsi" w:eastAsiaTheme="minorEastAsia" w:cstheme="minorBidi"/>
          <w:sz w:val="24"/>
          <w:szCs w:val="24"/>
        </w:rPr>
      </w:pPr>
      <w:r w:rsidRPr="4CEA1208">
        <w:rPr>
          <w:rStyle w:val="UNIWebDefaultFont"/>
          <w:rFonts w:asciiTheme="minorHAnsi" w:hAnsiTheme="minorHAnsi" w:eastAsiaTheme="minorEastAsia" w:cstheme="minorBidi"/>
          <w:sz w:val="24"/>
          <w:szCs w:val="24"/>
        </w:rPr>
        <w:t>Ramirez</w:t>
      </w:r>
      <w:r w:rsidRPr="4CEA1208" w:rsidR="66D6DC96">
        <w:rPr>
          <w:rStyle w:val="UNIWebDefaultFont"/>
          <w:rFonts w:asciiTheme="minorHAnsi" w:hAnsiTheme="minorHAnsi" w:eastAsiaTheme="minorEastAsia" w:cstheme="minorBidi"/>
          <w:sz w:val="24"/>
          <w:szCs w:val="24"/>
        </w:rPr>
        <w:t>,</w:t>
      </w:r>
      <w:r w:rsidRPr="4CEA1208">
        <w:rPr>
          <w:rStyle w:val="UNIWebDefaultFont"/>
          <w:rFonts w:asciiTheme="minorHAnsi" w:hAnsiTheme="minorHAnsi" w:eastAsiaTheme="minorEastAsia" w:cstheme="minorBidi"/>
          <w:sz w:val="24"/>
          <w:szCs w:val="24"/>
        </w:rPr>
        <w:t xml:space="preserve"> G</w:t>
      </w:r>
      <w:r w:rsidRPr="4CEA1208" w:rsidR="0EF38AFA">
        <w:rPr>
          <w:rStyle w:val="UNIWebDefaultFont"/>
          <w:rFonts w:asciiTheme="minorHAnsi" w:hAnsiTheme="minorHAnsi" w:eastAsiaTheme="minorEastAsia" w:cstheme="minorBidi"/>
          <w:sz w:val="24"/>
          <w:szCs w:val="24"/>
        </w:rPr>
        <w:t>.</w:t>
      </w:r>
      <w:r w:rsidRPr="4CEA1208">
        <w:rPr>
          <w:rStyle w:val="UNIWebDefaultFont"/>
          <w:rFonts w:asciiTheme="minorHAnsi" w:hAnsiTheme="minorHAnsi" w:eastAsiaTheme="minorEastAsia" w:cstheme="minorBidi"/>
          <w:sz w:val="24"/>
          <w:szCs w:val="24"/>
        </w:rPr>
        <w:t>, *Shaw</w:t>
      </w:r>
      <w:r w:rsidRPr="4CEA1208" w:rsidR="66D6DC96">
        <w:rPr>
          <w:rStyle w:val="UNIWebDefaultFont"/>
          <w:rFonts w:asciiTheme="minorHAnsi" w:hAnsiTheme="minorHAnsi" w:eastAsiaTheme="minorEastAsia" w:cstheme="minorBidi"/>
          <w:sz w:val="24"/>
          <w:szCs w:val="24"/>
        </w:rPr>
        <w:t>,</w:t>
      </w:r>
      <w:r w:rsidRPr="4CEA1208">
        <w:rPr>
          <w:rStyle w:val="UNIWebDefaultFont"/>
          <w:rFonts w:asciiTheme="minorHAnsi" w:hAnsiTheme="minorHAnsi" w:eastAsiaTheme="minorEastAsia" w:cstheme="minorBidi"/>
          <w:sz w:val="24"/>
          <w:szCs w:val="24"/>
        </w:rPr>
        <w:t xml:space="preserve"> S</w:t>
      </w:r>
      <w:r w:rsidRPr="4CEA1208" w:rsidR="0EF38AFA">
        <w:rPr>
          <w:rStyle w:val="UNIWebDefaultFont"/>
          <w:rFonts w:asciiTheme="minorHAnsi" w:hAnsiTheme="minorHAnsi" w:eastAsiaTheme="minorEastAsia" w:cstheme="minorBidi"/>
          <w:sz w:val="24"/>
          <w:szCs w:val="24"/>
        </w:rPr>
        <w:t>.</w:t>
      </w:r>
      <w:r w:rsidRPr="4CEA1208">
        <w:rPr>
          <w:rStyle w:val="UNIWebDefaultFont"/>
          <w:rFonts w:asciiTheme="minorHAnsi" w:hAnsiTheme="minorHAnsi" w:eastAsiaTheme="minorEastAsia" w:cstheme="minorBidi"/>
          <w:sz w:val="24"/>
          <w:szCs w:val="24"/>
        </w:rPr>
        <w:t xml:space="preserve">, &amp; </w:t>
      </w:r>
      <w:r w:rsidRPr="4CEA1208">
        <w:rPr>
          <w:rStyle w:val="UNIWebDefaultFont"/>
          <w:rFonts w:asciiTheme="minorHAnsi" w:hAnsiTheme="minorHAnsi" w:eastAsiaTheme="minorEastAsia" w:cstheme="minorBidi"/>
          <w:b/>
          <w:bCs/>
          <w:sz w:val="24"/>
          <w:szCs w:val="24"/>
        </w:rPr>
        <w:t>Maloney</w:t>
      </w:r>
      <w:r w:rsidRPr="4CEA1208" w:rsidR="66D6DC96">
        <w:rPr>
          <w:rStyle w:val="UNIWebDefaultFont"/>
          <w:rFonts w:asciiTheme="minorHAnsi" w:hAnsiTheme="minorHAnsi" w:eastAsiaTheme="minorEastAsia" w:cstheme="minorBidi"/>
          <w:b/>
          <w:bCs/>
          <w:sz w:val="24"/>
          <w:szCs w:val="24"/>
        </w:rPr>
        <w:t>,</w:t>
      </w:r>
      <w:r w:rsidRPr="4CEA1208">
        <w:rPr>
          <w:rStyle w:val="UNIWebDefaultFont"/>
          <w:rFonts w:asciiTheme="minorHAnsi" w:hAnsiTheme="minorHAnsi" w:eastAsiaTheme="minorEastAsia" w:cstheme="minorBidi"/>
          <w:b/>
          <w:bCs/>
          <w:sz w:val="24"/>
          <w:szCs w:val="24"/>
        </w:rPr>
        <w:t xml:space="preserve"> E</w:t>
      </w:r>
      <w:r w:rsidRPr="4CEA1208" w:rsidR="387021A1">
        <w:rPr>
          <w:rStyle w:val="UNIWebDefaultFont"/>
          <w:rFonts w:asciiTheme="minorHAnsi" w:hAnsiTheme="minorHAnsi" w:eastAsiaTheme="minorEastAsia" w:cstheme="minorBidi"/>
          <w:b/>
          <w:bCs/>
          <w:sz w:val="24"/>
          <w:szCs w:val="24"/>
        </w:rPr>
        <w:t xml:space="preserve">. </w:t>
      </w:r>
      <w:r w:rsidRPr="4CEA1208">
        <w:rPr>
          <w:rStyle w:val="UNIWebDefaultFont"/>
          <w:rFonts w:asciiTheme="minorHAnsi" w:hAnsiTheme="minorHAnsi" w:eastAsiaTheme="minorEastAsia" w:cstheme="minorBidi"/>
          <w:b/>
          <w:bCs/>
          <w:sz w:val="24"/>
          <w:szCs w:val="24"/>
        </w:rPr>
        <w:t>A</w:t>
      </w:r>
      <w:r w:rsidRPr="4CEA1208">
        <w:rPr>
          <w:rStyle w:val="UNIWebDefaultFont"/>
          <w:rFonts w:asciiTheme="minorHAnsi" w:hAnsiTheme="minorHAnsi" w:eastAsiaTheme="minorEastAsia" w:cstheme="minorBidi"/>
          <w:sz w:val="24"/>
          <w:szCs w:val="24"/>
        </w:rPr>
        <w:t xml:space="preserve">. (2017). Math Anxiety: Past Research, Promising Interventions, and a New Interpretation Framework. </w:t>
      </w:r>
      <w:r w:rsidRPr="4CEA1208">
        <w:rPr>
          <w:rStyle w:val="UNIWebItalic"/>
          <w:rFonts w:asciiTheme="minorHAnsi" w:hAnsiTheme="minorHAnsi" w:eastAsiaTheme="minorEastAsia" w:cstheme="minorBidi"/>
          <w:sz w:val="24"/>
          <w:szCs w:val="24"/>
        </w:rPr>
        <w:t>Educational psychologist</w:t>
      </w:r>
      <w:r w:rsidRPr="4CEA1208">
        <w:rPr>
          <w:rStyle w:val="UNIWebDefaultFont"/>
          <w:rFonts w:asciiTheme="minorHAnsi" w:hAnsiTheme="minorHAnsi" w:eastAsiaTheme="minorEastAsia" w:cstheme="minorBidi"/>
          <w:sz w:val="24"/>
          <w:szCs w:val="24"/>
        </w:rPr>
        <w:t xml:space="preserve">. doi:10.1080/00461520.2018.1447384 </w:t>
      </w:r>
    </w:p>
    <w:p w:rsidRPr="00DC2D1C" w:rsidR="0009663A" w:rsidP="001C0F09" w:rsidRDefault="50725816" w14:paraId="7BECE701" w14:textId="79030CAF">
      <w:pPr>
        <w:pStyle w:val="UNIWebCitation"/>
        <w:numPr>
          <w:ilvl w:val="0"/>
          <w:numId w:val="2"/>
        </w:numPr>
        <w:spacing w:line="18" w:lineRule="atLeast"/>
        <w:rPr>
          <w:rFonts w:asciiTheme="minorHAnsi" w:hAnsiTheme="minorHAnsi" w:eastAsiaTheme="minorEastAsia" w:cstheme="minorBidi"/>
          <w:sz w:val="24"/>
          <w:szCs w:val="24"/>
        </w:rPr>
      </w:pPr>
      <w:r w:rsidRPr="4CEA1208">
        <w:rPr>
          <w:rStyle w:val="UNIWebDefaultFont"/>
          <w:rFonts w:asciiTheme="minorHAnsi" w:hAnsiTheme="minorHAnsi" w:eastAsiaTheme="minorEastAsia" w:cstheme="minorBidi"/>
          <w:sz w:val="24"/>
          <w:szCs w:val="24"/>
        </w:rPr>
        <w:t>Gunderson</w:t>
      </w:r>
      <w:r w:rsidRPr="4CEA1208" w:rsidR="66D6DC96">
        <w:rPr>
          <w:rStyle w:val="UNIWebDefaultFont"/>
          <w:rFonts w:asciiTheme="minorHAnsi" w:hAnsiTheme="minorHAnsi" w:eastAsiaTheme="minorEastAsia" w:cstheme="minorBidi"/>
          <w:sz w:val="24"/>
          <w:szCs w:val="24"/>
        </w:rPr>
        <w:t>,</w:t>
      </w:r>
      <w:r w:rsidRPr="4CEA1208">
        <w:rPr>
          <w:rStyle w:val="UNIWebDefaultFont"/>
          <w:rFonts w:asciiTheme="minorHAnsi" w:hAnsiTheme="minorHAnsi" w:eastAsiaTheme="minorEastAsia" w:cstheme="minorBidi"/>
          <w:sz w:val="24"/>
          <w:szCs w:val="24"/>
        </w:rPr>
        <w:t xml:space="preserve"> E</w:t>
      </w:r>
      <w:r w:rsidRPr="4CEA1208" w:rsidR="0EF38AFA">
        <w:rPr>
          <w:rStyle w:val="UNIWebDefaultFont"/>
          <w:rFonts w:asciiTheme="minorHAnsi" w:hAnsiTheme="minorHAnsi" w:eastAsiaTheme="minorEastAsia" w:cstheme="minorBidi"/>
          <w:sz w:val="24"/>
          <w:szCs w:val="24"/>
        </w:rPr>
        <w:t>.</w:t>
      </w:r>
      <w:r w:rsidRPr="4CEA1208">
        <w:rPr>
          <w:rStyle w:val="UNIWebDefaultFont"/>
          <w:rFonts w:asciiTheme="minorHAnsi" w:hAnsiTheme="minorHAnsi" w:eastAsiaTheme="minorEastAsia" w:cstheme="minorBidi"/>
          <w:sz w:val="24"/>
          <w:szCs w:val="24"/>
        </w:rPr>
        <w:t>, Park</w:t>
      </w:r>
      <w:r w:rsidRPr="4CEA1208" w:rsidR="66D6DC96">
        <w:rPr>
          <w:rStyle w:val="UNIWebDefaultFont"/>
          <w:rFonts w:asciiTheme="minorHAnsi" w:hAnsiTheme="minorHAnsi" w:eastAsiaTheme="minorEastAsia" w:cstheme="minorBidi"/>
          <w:sz w:val="24"/>
          <w:szCs w:val="24"/>
        </w:rPr>
        <w:t>,</w:t>
      </w:r>
      <w:r w:rsidRPr="4CEA1208">
        <w:rPr>
          <w:rStyle w:val="UNIWebDefaultFont"/>
          <w:rFonts w:asciiTheme="minorHAnsi" w:hAnsiTheme="minorHAnsi" w:eastAsiaTheme="minorEastAsia" w:cstheme="minorBidi"/>
          <w:sz w:val="24"/>
          <w:szCs w:val="24"/>
        </w:rPr>
        <w:t xml:space="preserve"> D</w:t>
      </w:r>
      <w:r w:rsidRPr="4CEA1208" w:rsidR="0EF38AFA">
        <w:rPr>
          <w:rStyle w:val="UNIWebDefaultFont"/>
          <w:rFonts w:asciiTheme="minorHAnsi" w:hAnsiTheme="minorHAnsi" w:eastAsiaTheme="minorEastAsia" w:cstheme="minorBidi"/>
          <w:sz w:val="24"/>
          <w:szCs w:val="24"/>
        </w:rPr>
        <w:t>.</w:t>
      </w:r>
      <w:r w:rsidRPr="4CEA1208">
        <w:rPr>
          <w:rStyle w:val="UNIWebDefaultFont"/>
          <w:rFonts w:asciiTheme="minorHAnsi" w:hAnsiTheme="minorHAnsi" w:eastAsiaTheme="minorEastAsia" w:cstheme="minorBidi"/>
          <w:sz w:val="24"/>
          <w:szCs w:val="24"/>
        </w:rPr>
        <w:t xml:space="preserve">, </w:t>
      </w:r>
      <w:r w:rsidRPr="4CEA1208">
        <w:rPr>
          <w:rStyle w:val="UNIWebDefaultFont"/>
          <w:rFonts w:asciiTheme="minorHAnsi" w:hAnsiTheme="minorHAnsi" w:eastAsiaTheme="minorEastAsia" w:cstheme="minorBidi"/>
          <w:b/>
          <w:bCs/>
          <w:sz w:val="24"/>
          <w:szCs w:val="24"/>
        </w:rPr>
        <w:t>Maloney</w:t>
      </w:r>
      <w:r w:rsidRPr="4CEA1208" w:rsidR="66D6DC96">
        <w:rPr>
          <w:rStyle w:val="UNIWebDefaultFont"/>
          <w:rFonts w:asciiTheme="minorHAnsi" w:hAnsiTheme="minorHAnsi" w:eastAsiaTheme="minorEastAsia" w:cstheme="minorBidi"/>
          <w:b/>
          <w:bCs/>
          <w:sz w:val="24"/>
          <w:szCs w:val="24"/>
        </w:rPr>
        <w:t>,</w:t>
      </w:r>
      <w:r w:rsidRPr="4CEA1208">
        <w:rPr>
          <w:rStyle w:val="UNIWebDefaultFont"/>
          <w:rFonts w:asciiTheme="minorHAnsi" w:hAnsiTheme="minorHAnsi" w:eastAsiaTheme="minorEastAsia" w:cstheme="minorBidi"/>
          <w:b/>
          <w:bCs/>
          <w:sz w:val="24"/>
          <w:szCs w:val="24"/>
        </w:rPr>
        <w:t xml:space="preserve"> E</w:t>
      </w:r>
      <w:r w:rsidRPr="4CEA1208" w:rsidR="387021A1">
        <w:rPr>
          <w:rStyle w:val="UNIWebDefaultFont"/>
          <w:rFonts w:asciiTheme="minorHAnsi" w:hAnsiTheme="minorHAnsi" w:eastAsiaTheme="minorEastAsia" w:cstheme="minorBidi"/>
          <w:b/>
          <w:bCs/>
          <w:sz w:val="24"/>
          <w:szCs w:val="24"/>
        </w:rPr>
        <w:t xml:space="preserve">. </w:t>
      </w:r>
      <w:r w:rsidRPr="4CEA1208">
        <w:rPr>
          <w:rStyle w:val="UNIWebDefaultFont"/>
          <w:rFonts w:asciiTheme="minorHAnsi" w:hAnsiTheme="minorHAnsi" w:eastAsiaTheme="minorEastAsia" w:cstheme="minorBidi"/>
          <w:b/>
          <w:bCs/>
          <w:sz w:val="24"/>
          <w:szCs w:val="24"/>
        </w:rPr>
        <w:t>A</w:t>
      </w:r>
      <w:r w:rsidRPr="4CEA1208" w:rsidR="0EF38AFA">
        <w:rPr>
          <w:rStyle w:val="UNIWebDefaultFont"/>
          <w:rFonts w:asciiTheme="minorHAnsi" w:hAnsiTheme="minorHAnsi" w:eastAsiaTheme="minorEastAsia" w:cstheme="minorBidi"/>
          <w:b/>
          <w:bCs/>
          <w:sz w:val="24"/>
          <w:szCs w:val="24"/>
        </w:rPr>
        <w:t>.</w:t>
      </w:r>
      <w:r w:rsidRPr="4CEA1208">
        <w:rPr>
          <w:rStyle w:val="UNIWebDefaultFont"/>
          <w:rFonts w:asciiTheme="minorHAnsi" w:hAnsiTheme="minorHAnsi" w:eastAsiaTheme="minorEastAsia" w:cstheme="minorBidi"/>
          <w:b/>
          <w:bCs/>
          <w:sz w:val="24"/>
          <w:szCs w:val="24"/>
        </w:rPr>
        <w:t>,</w:t>
      </w:r>
      <w:r w:rsidRPr="4CEA1208">
        <w:rPr>
          <w:rStyle w:val="UNIWebDefaultFont"/>
          <w:rFonts w:asciiTheme="minorHAnsi" w:hAnsiTheme="minorHAnsi" w:eastAsiaTheme="minorEastAsia" w:cstheme="minorBidi"/>
          <w:sz w:val="24"/>
          <w:szCs w:val="24"/>
        </w:rPr>
        <w:t xml:space="preserve"> Beilock</w:t>
      </w:r>
      <w:r w:rsidRPr="4CEA1208" w:rsidR="66D6DC96">
        <w:rPr>
          <w:rStyle w:val="UNIWebDefaultFont"/>
          <w:rFonts w:asciiTheme="minorHAnsi" w:hAnsiTheme="minorHAnsi" w:eastAsiaTheme="minorEastAsia" w:cstheme="minorBidi"/>
          <w:sz w:val="24"/>
          <w:szCs w:val="24"/>
        </w:rPr>
        <w:t>,</w:t>
      </w:r>
      <w:r w:rsidRPr="4CEA1208">
        <w:rPr>
          <w:rStyle w:val="UNIWebDefaultFont"/>
          <w:rFonts w:asciiTheme="minorHAnsi" w:hAnsiTheme="minorHAnsi" w:eastAsiaTheme="minorEastAsia" w:cstheme="minorBidi"/>
          <w:sz w:val="24"/>
          <w:szCs w:val="24"/>
        </w:rPr>
        <w:t xml:space="preserve"> S</w:t>
      </w:r>
      <w:r w:rsidRPr="4CEA1208" w:rsidR="387021A1">
        <w:rPr>
          <w:rStyle w:val="UNIWebDefaultFont"/>
          <w:rFonts w:asciiTheme="minorHAnsi" w:hAnsiTheme="minorHAnsi" w:eastAsiaTheme="minorEastAsia" w:cstheme="minorBidi"/>
          <w:sz w:val="24"/>
          <w:szCs w:val="24"/>
        </w:rPr>
        <w:t xml:space="preserve">. </w:t>
      </w:r>
      <w:r w:rsidRPr="4CEA1208">
        <w:rPr>
          <w:rStyle w:val="UNIWebDefaultFont"/>
          <w:rFonts w:asciiTheme="minorHAnsi" w:hAnsiTheme="minorHAnsi" w:eastAsiaTheme="minorEastAsia" w:cstheme="minorBidi"/>
          <w:sz w:val="24"/>
          <w:szCs w:val="24"/>
        </w:rPr>
        <w:t>L</w:t>
      </w:r>
      <w:r w:rsidRPr="4CEA1208" w:rsidR="0EF38AFA">
        <w:rPr>
          <w:rStyle w:val="UNIWebDefaultFont"/>
          <w:rFonts w:asciiTheme="minorHAnsi" w:hAnsiTheme="minorHAnsi" w:eastAsiaTheme="minorEastAsia" w:cstheme="minorBidi"/>
          <w:sz w:val="24"/>
          <w:szCs w:val="24"/>
        </w:rPr>
        <w:t>.</w:t>
      </w:r>
      <w:r w:rsidRPr="4CEA1208">
        <w:rPr>
          <w:rStyle w:val="UNIWebDefaultFont"/>
          <w:rFonts w:asciiTheme="minorHAnsi" w:hAnsiTheme="minorHAnsi" w:eastAsiaTheme="minorEastAsia" w:cstheme="minorBidi"/>
          <w:sz w:val="24"/>
          <w:szCs w:val="24"/>
        </w:rPr>
        <w:t>, &amp; Levine</w:t>
      </w:r>
      <w:r w:rsidRPr="4CEA1208" w:rsidR="66D6DC96">
        <w:rPr>
          <w:rStyle w:val="UNIWebDefaultFont"/>
          <w:rFonts w:asciiTheme="minorHAnsi" w:hAnsiTheme="minorHAnsi" w:eastAsiaTheme="minorEastAsia" w:cstheme="minorBidi"/>
          <w:sz w:val="24"/>
          <w:szCs w:val="24"/>
        </w:rPr>
        <w:t>,</w:t>
      </w:r>
      <w:r w:rsidRPr="4CEA1208">
        <w:rPr>
          <w:rStyle w:val="UNIWebDefaultFont"/>
          <w:rFonts w:asciiTheme="minorHAnsi" w:hAnsiTheme="minorHAnsi" w:eastAsiaTheme="minorEastAsia" w:cstheme="minorBidi"/>
          <w:sz w:val="24"/>
          <w:szCs w:val="24"/>
        </w:rPr>
        <w:t xml:space="preserve"> S</w:t>
      </w:r>
      <w:r w:rsidRPr="4CEA1208" w:rsidR="387021A1">
        <w:rPr>
          <w:rStyle w:val="UNIWebDefaultFont"/>
          <w:rFonts w:asciiTheme="minorHAnsi" w:hAnsiTheme="minorHAnsi" w:eastAsiaTheme="minorEastAsia" w:cstheme="minorBidi"/>
          <w:sz w:val="24"/>
          <w:szCs w:val="24"/>
        </w:rPr>
        <w:t xml:space="preserve">. </w:t>
      </w:r>
      <w:r w:rsidRPr="4CEA1208">
        <w:rPr>
          <w:rStyle w:val="UNIWebDefaultFont"/>
          <w:rFonts w:asciiTheme="minorHAnsi" w:hAnsiTheme="minorHAnsi" w:eastAsiaTheme="minorEastAsia" w:cstheme="minorBidi"/>
          <w:sz w:val="24"/>
          <w:szCs w:val="24"/>
        </w:rPr>
        <w:t xml:space="preserve">C. (2017). Reciprocal relations among motivational frameworks, math anxiety, and math achievement in early elementary school. </w:t>
      </w:r>
      <w:r w:rsidRPr="4CEA1208">
        <w:rPr>
          <w:rStyle w:val="UNIWebItalic"/>
          <w:rFonts w:asciiTheme="minorHAnsi" w:hAnsiTheme="minorHAnsi" w:eastAsiaTheme="minorEastAsia" w:cstheme="minorBidi"/>
          <w:sz w:val="24"/>
          <w:szCs w:val="24"/>
        </w:rPr>
        <w:t>Journal of cognition and development</w:t>
      </w:r>
      <w:r w:rsidRPr="4CEA1208">
        <w:rPr>
          <w:rStyle w:val="UNIWebDefaultFont"/>
          <w:rFonts w:asciiTheme="minorHAnsi" w:hAnsiTheme="minorHAnsi" w:eastAsiaTheme="minorEastAsia" w:cstheme="minorBidi"/>
          <w:sz w:val="24"/>
          <w:szCs w:val="24"/>
        </w:rPr>
        <w:t>, 19(1), 21-46.</w:t>
      </w:r>
      <w:r w:rsidRPr="4CEA1208">
        <w:rPr>
          <w:rFonts w:asciiTheme="minorHAnsi" w:hAnsiTheme="minorHAnsi" w:eastAsiaTheme="minorEastAsia" w:cstheme="minorBidi"/>
          <w:sz w:val="24"/>
          <w:szCs w:val="24"/>
          <w:lang w:val="de-DE"/>
        </w:rPr>
        <w:t xml:space="preserve"> </w:t>
      </w:r>
    </w:p>
    <w:p w:rsidRPr="00DC2D1C" w:rsidR="0009663A" w:rsidP="001C0F09" w:rsidRDefault="50725816" w14:paraId="4A66FCA9" w14:textId="050A95A1">
      <w:pPr>
        <w:pStyle w:val="UNIWebCitation"/>
        <w:numPr>
          <w:ilvl w:val="0"/>
          <w:numId w:val="2"/>
        </w:numPr>
        <w:spacing w:line="18" w:lineRule="atLeast"/>
        <w:rPr>
          <w:rFonts w:asciiTheme="minorHAnsi" w:hAnsiTheme="minorHAnsi" w:eastAsiaTheme="minorEastAsia" w:cstheme="minorBidi"/>
          <w:sz w:val="24"/>
          <w:szCs w:val="24"/>
        </w:rPr>
      </w:pPr>
      <w:r w:rsidRPr="4CEA1208">
        <w:rPr>
          <w:rStyle w:val="UNIWebDefaultFont"/>
          <w:rFonts w:asciiTheme="minorHAnsi" w:hAnsiTheme="minorHAnsi" w:eastAsiaTheme="minorEastAsia" w:cstheme="minorBidi"/>
          <w:sz w:val="24"/>
          <w:szCs w:val="24"/>
        </w:rPr>
        <w:t>*Chang</w:t>
      </w:r>
      <w:r w:rsidRPr="4CEA1208" w:rsidR="66D6DC96">
        <w:rPr>
          <w:rStyle w:val="UNIWebDefaultFont"/>
          <w:rFonts w:asciiTheme="minorHAnsi" w:hAnsiTheme="minorHAnsi" w:eastAsiaTheme="minorEastAsia" w:cstheme="minorBidi"/>
          <w:sz w:val="24"/>
          <w:szCs w:val="24"/>
        </w:rPr>
        <w:t>,</w:t>
      </w:r>
      <w:r w:rsidRPr="4CEA1208">
        <w:rPr>
          <w:rStyle w:val="UNIWebDefaultFont"/>
          <w:rFonts w:asciiTheme="minorHAnsi" w:hAnsiTheme="minorHAnsi" w:eastAsiaTheme="minorEastAsia" w:cstheme="minorBidi"/>
          <w:sz w:val="24"/>
          <w:szCs w:val="24"/>
        </w:rPr>
        <w:t xml:space="preserve"> H</w:t>
      </w:r>
      <w:r w:rsidRPr="4CEA1208" w:rsidR="0EF38AFA">
        <w:rPr>
          <w:rStyle w:val="UNIWebDefaultFont"/>
          <w:rFonts w:asciiTheme="minorHAnsi" w:hAnsiTheme="minorHAnsi" w:eastAsiaTheme="minorEastAsia" w:cstheme="minorBidi"/>
          <w:sz w:val="24"/>
          <w:szCs w:val="24"/>
        </w:rPr>
        <w:t>.</w:t>
      </w:r>
      <w:r w:rsidRPr="4CEA1208">
        <w:rPr>
          <w:rStyle w:val="UNIWebDefaultFont"/>
          <w:rFonts w:asciiTheme="minorHAnsi" w:hAnsiTheme="minorHAnsi" w:eastAsiaTheme="minorEastAsia" w:cstheme="minorBidi"/>
          <w:sz w:val="24"/>
          <w:szCs w:val="24"/>
        </w:rPr>
        <w:t>, Sprute</w:t>
      </w:r>
      <w:r w:rsidRPr="4CEA1208" w:rsidR="66D6DC96">
        <w:rPr>
          <w:rStyle w:val="UNIWebDefaultFont"/>
          <w:rFonts w:asciiTheme="minorHAnsi" w:hAnsiTheme="minorHAnsi" w:eastAsiaTheme="minorEastAsia" w:cstheme="minorBidi"/>
          <w:sz w:val="24"/>
          <w:szCs w:val="24"/>
        </w:rPr>
        <w:t>,</w:t>
      </w:r>
      <w:r w:rsidRPr="4CEA1208">
        <w:rPr>
          <w:rStyle w:val="UNIWebDefaultFont"/>
          <w:rFonts w:asciiTheme="minorHAnsi" w:hAnsiTheme="minorHAnsi" w:eastAsiaTheme="minorEastAsia" w:cstheme="minorBidi"/>
          <w:sz w:val="24"/>
          <w:szCs w:val="24"/>
        </w:rPr>
        <w:t xml:space="preserve"> L</w:t>
      </w:r>
      <w:r w:rsidRPr="4CEA1208" w:rsidR="0EF38AFA">
        <w:rPr>
          <w:rStyle w:val="UNIWebDefaultFont"/>
          <w:rFonts w:asciiTheme="minorHAnsi" w:hAnsiTheme="minorHAnsi" w:eastAsiaTheme="minorEastAsia" w:cstheme="minorBidi"/>
          <w:sz w:val="24"/>
          <w:szCs w:val="24"/>
        </w:rPr>
        <w:t>.</w:t>
      </w:r>
      <w:r w:rsidRPr="4CEA1208">
        <w:rPr>
          <w:rStyle w:val="UNIWebDefaultFont"/>
          <w:rFonts w:asciiTheme="minorHAnsi" w:hAnsiTheme="minorHAnsi" w:eastAsiaTheme="minorEastAsia" w:cstheme="minorBidi"/>
          <w:sz w:val="24"/>
          <w:szCs w:val="24"/>
        </w:rPr>
        <w:t xml:space="preserve">, </w:t>
      </w:r>
      <w:r w:rsidRPr="4CEA1208">
        <w:rPr>
          <w:rStyle w:val="UNIWebDefaultFont"/>
          <w:rFonts w:asciiTheme="minorHAnsi" w:hAnsiTheme="minorHAnsi" w:eastAsiaTheme="minorEastAsia" w:cstheme="minorBidi"/>
          <w:b/>
          <w:bCs/>
          <w:sz w:val="24"/>
          <w:szCs w:val="24"/>
        </w:rPr>
        <w:t>Maloney</w:t>
      </w:r>
      <w:r w:rsidRPr="4CEA1208" w:rsidR="66D6DC96">
        <w:rPr>
          <w:rStyle w:val="UNIWebDefaultFont"/>
          <w:rFonts w:asciiTheme="minorHAnsi" w:hAnsiTheme="minorHAnsi" w:eastAsiaTheme="minorEastAsia" w:cstheme="minorBidi"/>
          <w:b/>
          <w:bCs/>
          <w:sz w:val="24"/>
          <w:szCs w:val="24"/>
        </w:rPr>
        <w:t>,</w:t>
      </w:r>
      <w:r w:rsidRPr="4CEA1208">
        <w:rPr>
          <w:rStyle w:val="UNIWebDefaultFont"/>
          <w:rFonts w:asciiTheme="minorHAnsi" w:hAnsiTheme="minorHAnsi" w:eastAsiaTheme="minorEastAsia" w:cstheme="minorBidi"/>
          <w:b/>
          <w:bCs/>
          <w:sz w:val="24"/>
          <w:szCs w:val="24"/>
        </w:rPr>
        <w:t xml:space="preserve"> E</w:t>
      </w:r>
      <w:r w:rsidRPr="4CEA1208" w:rsidR="387021A1">
        <w:rPr>
          <w:rStyle w:val="UNIWebDefaultFont"/>
          <w:rFonts w:asciiTheme="minorHAnsi" w:hAnsiTheme="minorHAnsi" w:eastAsiaTheme="minorEastAsia" w:cstheme="minorBidi"/>
          <w:b/>
          <w:bCs/>
          <w:sz w:val="24"/>
          <w:szCs w:val="24"/>
        </w:rPr>
        <w:t xml:space="preserve">. </w:t>
      </w:r>
      <w:r w:rsidRPr="4CEA1208">
        <w:rPr>
          <w:rStyle w:val="UNIWebDefaultFont"/>
          <w:rFonts w:asciiTheme="minorHAnsi" w:hAnsiTheme="minorHAnsi" w:eastAsiaTheme="minorEastAsia" w:cstheme="minorBidi"/>
          <w:b/>
          <w:bCs/>
          <w:sz w:val="24"/>
          <w:szCs w:val="24"/>
        </w:rPr>
        <w:t>A</w:t>
      </w:r>
      <w:r w:rsidRPr="4CEA1208" w:rsidR="0EF38AFA">
        <w:rPr>
          <w:rStyle w:val="UNIWebDefaultFont"/>
          <w:rFonts w:asciiTheme="minorHAnsi" w:hAnsiTheme="minorHAnsi" w:eastAsiaTheme="minorEastAsia" w:cstheme="minorBidi"/>
          <w:b/>
          <w:bCs/>
          <w:sz w:val="24"/>
          <w:szCs w:val="24"/>
        </w:rPr>
        <w:t>.</w:t>
      </w:r>
      <w:r w:rsidRPr="4CEA1208">
        <w:rPr>
          <w:rStyle w:val="UNIWebDefaultFont"/>
          <w:rFonts w:asciiTheme="minorHAnsi" w:hAnsiTheme="minorHAnsi" w:eastAsiaTheme="minorEastAsia" w:cstheme="minorBidi"/>
          <w:sz w:val="24"/>
          <w:szCs w:val="24"/>
        </w:rPr>
        <w:t>, Beilock</w:t>
      </w:r>
      <w:r w:rsidRPr="4CEA1208" w:rsidR="66D6DC96">
        <w:rPr>
          <w:rStyle w:val="UNIWebDefaultFont"/>
          <w:rFonts w:asciiTheme="minorHAnsi" w:hAnsiTheme="minorHAnsi" w:eastAsiaTheme="minorEastAsia" w:cstheme="minorBidi"/>
          <w:sz w:val="24"/>
          <w:szCs w:val="24"/>
        </w:rPr>
        <w:t>,</w:t>
      </w:r>
      <w:r w:rsidRPr="4CEA1208">
        <w:rPr>
          <w:rStyle w:val="UNIWebDefaultFont"/>
          <w:rFonts w:asciiTheme="minorHAnsi" w:hAnsiTheme="minorHAnsi" w:eastAsiaTheme="minorEastAsia" w:cstheme="minorBidi"/>
          <w:sz w:val="24"/>
          <w:szCs w:val="24"/>
        </w:rPr>
        <w:t xml:space="preserve"> S</w:t>
      </w:r>
      <w:r w:rsidRPr="4CEA1208" w:rsidR="387021A1">
        <w:rPr>
          <w:rStyle w:val="UNIWebDefaultFont"/>
          <w:rFonts w:asciiTheme="minorHAnsi" w:hAnsiTheme="minorHAnsi" w:eastAsiaTheme="minorEastAsia" w:cstheme="minorBidi"/>
          <w:sz w:val="24"/>
          <w:szCs w:val="24"/>
        </w:rPr>
        <w:t xml:space="preserve">. </w:t>
      </w:r>
      <w:r w:rsidRPr="4CEA1208">
        <w:rPr>
          <w:rStyle w:val="UNIWebDefaultFont"/>
          <w:rFonts w:asciiTheme="minorHAnsi" w:hAnsiTheme="minorHAnsi" w:eastAsiaTheme="minorEastAsia" w:cstheme="minorBidi"/>
          <w:sz w:val="24"/>
          <w:szCs w:val="24"/>
        </w:rPr>
        <w:t>L</w:t>
      </w:r>
      <w:r w:rsidRPr="4CEA1208" w:rsidR="0EF38AFA">
        <w:rPr>
          <w:rStyle w:val="UNIWebDefaultFont"/>
          <w:rFonts w:asciiTheme="minorHAnsi" w:hAnsiTheme="minorHAnsi" w:eastAsiaTheme="minorEastAsia" w:cstheme="minorBidi"/>
          <w:sz w:val="24"/>
          <w:szCs w:val="24"/>
        </w:rPr>
        <w:t>.</w:t>
      </w:r>
      <w:r w:rsidRPr="4CEA1208">
        <w:rPr>
          <w:rStyle w:val="UNIWebDefaultFont"/>
          <w:rFonts w:asciiTheme="minorHAnsi" w:hAnsiTheme="minorHAnsi" w:eastAsiaTheme="minorEastAsia" w:cstheme="minorBidi"/>
          <w:sz w:val="24"/>
          <w:szCs w:val="24"/>
        </w:rPr>
        <w:t>, &amp; Berman</w:t>
      </w:r>
      <w:r w:rsidRPr="4CEA1208" w:rsidR="66D6DC96">
        <w:rPr>
          <w:rStyle w:val="UNIWebDefaultFont"/>
          <w:rFonts w:asciiTheme="minorHAnsi" w:hAnsiTheme="minorHAnsi" w:eastAsiaTheme="minorEastAsia" w:cstheme="minorBidi"/>
          <w:sz w:val="24"/>
          <w:szCs w:val="24"/>
        </w:rPr>
        <w:t>,</w:t>
      </w:r>
      <w:r w:rsidRPr="4CEA1208">
        <w:rPr>
          <w:rStyle w:val="UNIWebDefaultFont"/>
          <w:rFonts w:asciiTheme="minorHAnsi" w:hAnsiTheme="minorHAnsi" w:eastAsiaTheme="minorEastAsia" w:cstheme="minorBidi"/>
          <w:sz w:val="24"/>
          <w:szCs w:val="24"/>
        </w:rPr>
        <w:t xml:space="preserve"> M</w:t>
      </w:r>
      <w:r w:rsidRPr="4CEA1208" w:rsidR="387021A1">
        <w:rPr>
          <w:rStyle w:val="UNIWebDefaultFont"/>
          <w:rFonts w:asciiTheme="minorHAnsi" w:hAnsiTheme="minorHAnsi" w:eastAsiaTheme="minorEastAsia" w:cstheme="minorBidi"/>
          <w:sz w:val="24"/>
          <w:szCs w:val="24"/>
        </w:rPr>
        <w:t xml:space="preserve">. </w:t>
      </w:r>
      <w:r w:rsidRPr="4CEA1208">
        <w:rPr>
          <w:rStyle w:val="UNIWebDefaultFont"/>
          <w:rFonts w:asciiTheme="minorHAnsi" w:hAnsiTheme="minorHAnsi" w:eastAsiaTheme="minorEastAsia" w:cstheme="minorBidi"/>
          <w:sz w:val="24"/>
          <w:szCs w:val="24"/>
        </w:rPr>
        <w:t xml:space="preserve">G. (2017). Simple arithmetic: Not so simple for highly math anxious individuals. </w:t>
      </w:r>
      <w:r w:rsidRPr="4CEA1208">
        <w:rPr>
          <w:rStyle w:val="UNIWebItalic"/>
          <w:rFonts w:asciiTheme="minorHAnsi" w:hAnsiTheme="minorHAnsi" w:eastAsiaTheme="minorEastAsia" w:cstheme="minorBidi"/>
          <w:sz w:val="24"/>
          <w:szCs w:val="24"/>
        </w:rPr>
        <w:t>Social Cognitive and Affective Neuroscience</w:t>
      </w:r>
      <w:r w:rsidRPr="4CEA1208">
        <w:rPr>
          <w:rStyle w:val="UNIWebDefaultFont"/>
          <w:rFonts w:asciiTheme="minorHAnsi" w:hAnsiTheme="minorHAnsi" w:eastAsiaTheme="minorEastAsia" w:cstheme="minorBidi"/>
          <w:sz w:val="24"/>
          <w:szCs w:val="24"/>
        </w:rPr>
        <w:t xml:space="preserve">, 12(1), 1940–1949. </w:t>
      </w:r>
    </w:p>
    <w:p w:rsidR="008262D0" w:rsidP="4CEA1208" w:rsidRDefault="008262D0" w14:paraId="7A49946A" w14:textId="73CF93AD">
      <w:pPr>
        <w:pStyle w:val="UNIWebCitation"/>
        <w:spacing w:line="18" w:lineRule="atLeast"/>
        <w:ind w:left="720" w:firstLine="0"/>
        <w:rPr>
          <w:rFonts w:asciiTheme="minorHAnsi" w:hAnsiTheme="minorHAnsi" w:eastAsiaTheme="minorEastAsia" w:cstheme="minorBidi"/>
          <w:sz w:val="24"/>
          <w:szCs w:val="24"/>
          <w:u w:val="single"/>
          <w:lang w:val="de-DE"/>
        </w:rPr>
      </w:pPr>
    </w:p>
    <w:p w:rsidRPr="008262D0" w:rsidR="008262D0" w:rsidP="4CEA1208" w:rsidRDefault="7E0EB389" w14:paraId="7D6146B6" w14:textId="3FF94C4C">
      <w:pPr>
        <w:pStyle w:val="UNIWebCitation"/>
        <w:spacing w:line="18" w:lineRule="atLeast"/>
        <w:ind w:left="720" w:firstLine="0"/>
        <w:rPr>
          <w:rFonts w:asciiTheme="minorHAnsi" w:hAnsiTheme="minorHAnsi" w:eastAsiaTheme="minorEastAsia" w:cstheme="minorBidi"/>
          <w:b/>
          <w:bCs/>
          <w:sz w:val="24"/>
          <w:szCs w:val="24"/>
        </w:rPr>
      </w:pPr>
      <w:r w:rsidRPr="4CEA1208">
        <w:rPr>
          <w:rFonts w:asciiTheme="minorHAnsi" w:hAnsiTheme="minorHAnsi" w:eastAsiaTheme="minorEastAsia" w:cstheme="minorBidi"/>
          <w:b/>
          <w:bCs/>
          <w:sz w:val="24"/>
          <w:szCs w:val="24"/>
          <w:u w:val="single"/>
          <w:lang w:val="de-DE"/>
        </w:rPr>
        <w:t>2016</w:t>
      </w:r>
    </w:p>
    <w:p w:rsidRPr="00DC2D1C" w:rsidR="004F029A" w:rsidP="001C0F09" w:rsidRDefault="3E4F0EE1" w14:paraId="06E37B19" w14:textId="77777777">
      <w:pPr>
        <w:pStyle w:val="UNIWebCitation"/>
        <w:numPr>
          <w:ilvl w:val="0"/>
          <w:numId w:val="2"/>
        </w:numPr>
        <w:spacing w:line="18" w:lineRule="atLeast"/>
        <w:rPr>
          <w:rFonts w:asciiTheme="minorHAnsi" w:hAnsiTheme="minorHAnsi" w:eastAsiaTheme="minorEastAsia" w:cstheme="minorBidi"/>
          <w:sz w:val="24"/>
          <w:szCs w:val="24"/>
        </w:rPr>
      </w:pPr>
      <w:r w:rsidRPr="4CEA1208">
        <w:rPr>
          <w:rStyle w:val="UNIWebDefaultFont"/>
          <w:rFonts w:asciiTheme="minorHAnsi" w:hAnsiTheme="minorHAnsi" w:eastAsiaTheme="minorEastAsia" w:cstheme="minorBidi"/>
          <w:sz w:val="24"/>
          <w:szCs w:val="24"/>
        </w:rPr>
        <w:t xml:space="preserve">Morsanyi, K., Mammarella, I. C., Szücs, D., Tomasetto, C., Primi, C., &amp; </w:t>
      </w:r>
      <w:r w:rsidRPr="4CEA1208">
        <w:rPr>
          <w:rStyle w:val="UNIWebDefaultFont"/>
          <w:rFonts w:asciiTheme="minorHAnsi" w:hAnsiTheme="minorHAnsi" w:eastAsiaTheme="minorEastAsia" w:cstheme="minorBidi"/>
          <w:b/>
          <w:bCs/>
          <w:sz w:val="24"/>
          <w:szCs w:val="24"/>
        </w:rPr>
        <w:t>Maloney, E. A</w:t>
      </w:r>
      <w:r w:rsidRPr="4CEA1208">
        <w:rPr>
          <w:rStyle w:val="UNIWebDefaultFont"/>
          <w:rFonts w:asciiTheme="minorHAnsi" w:hAnsiTheme="minorHAnsi" w:eastAsiaTheme="minorEastAsia" w:cstheme="minorBidi"/>
          <w:sz w:val="24"/>
          <w:szCs w:val="24"/>
        </w:rPr>
        <w:t xml:space="preserve">. (2016). Editorial: Mathematical and Statistics Anxiety: Educational, Social, Developmental and Cognitive Perspectives. </w:t>
      </w:r>
      <w:r w:rsidRPr="4CEA1208">
        <w:rPr>
          <w:rStyle w:val="UNIWebItalic"/>
          <w:rFonts w:asciiTheme="minorHAnsi" w:hAnsiTheme="minorHAnsi" w:eastAsiaTheme="minorEastAsia" w:cstheme="minorBidi"/>
          <w:sz w:val="24"/>
          <w:szCs w:val="24"/>
        </w:rPr>
        <w:t>Frontiers in psychology</w:t>
      </w:r>
      <w:r w:rsidRPr="4CEA1208">
        <w:rPr>
          <w:rStyle w:val="UNIWebDefaultFont"/>
          <w:rFonts w:asciiTheme="minorHAnsi" w:hAnsiTheme="minorHAnsi" w:eastAsiaTheme="minorEastAsia" w:cstheme="minorBidi"/>
          <w:sz w:val="24"/>
          <w:szCs w:val="24"/>
        </w:rPr>
        <w:t xml:space="preserve">, 7, 1083. </w:t>
      </w:r>
    </w:p>
    <w:p w:rsidRPr="00DC2D1C" w:rsidR="0009663A" w:rsidP="001C0F09" w:rsidRDefault="50725816" w14:paraId="6BF7BD6D" w14:textId="631869F9">
      <w:pPr>
        <w:pStyle w:val="UNIWebCitation"/>
        <w:numPr>
          <w:ilvl w:val="0"/>
          <w:numId w:val="2"/>
        </w:numPr>
        <w:spacing w:line="18" w:lineRule="atLeast"/>
        <w:rPr>
          <w:rFonts w:asciiTheme="minorHAnsi" w:hAnsiTheme="minorHAnsi" w:eastAsiaTheme="minorEastAsia" w:cstheme="minorBidi"/>
          <w:sz w:val="24"/>
          <w:szCs w:val="24"/>
        </w:rPr>
      </w:pPr>
      <w:r w:rsidRPr="4CEA1208">
        <w:rPr>
          <w:rStyle w:val="UNIWebDefaultFont"/>
          <w:rFonts w:asciiTheme="minorHAnsi" w:hAnsiTheme="minorHAnsi" w:eastAsiaTheme="minorEastAsia" w:cstheme="minorBidi"/>
          <w:sz w:val="24"/>
          <w:szCs w:val="24"/>
        </w:rPr>
        <w:t>Ramirez</w:t>
      </w:r>
      <w:r w:rsidRPr="4CEA1208" w:rsidR="66D6DC96">
        <w:rPr>
          <w:rStyle w:val="UNIWebDefaultFont"/>
          <w:rFonts w:asciiTheme="minorHAnsi" w:hAnsiTheme="minorHAnsi" w:eastAsiaTheme="minorEastAsia" w:cstheme="minorBidi"/>
          <w:sz w:val="24"/>
          <w:szCs w:val="24"/>
        </w:rPr>
        <w:t>,</w:t>
      </w:r>
      <w:r w:rsidRPr="4CEA1208">
        <w:rPr>
          <w:rStyle w:val="UNIWebDefaultFont"/>
          <w:rFonts w:asciiTheme="minorHAnsi" w:hAnsiTheme="minorHAnsi" w:eastAsiaTheme="minorEastAsia" w:cstheme="minorBidi"/>
          <w:sz w:val="24"/>
          <w:szCs w:val="24"/>
        </w:rPr>
        <w:t xml:space="preserve"> G</w:t>
      </w:r>
      <w:r w:rsidRPr="4CEA1208" w:rsidR="0EF38AFA">
        <w:rPr>
          <w:rStyle w:val="UNIWebDefaultFont"/>
          <w:rFonts w:asciiTheme="minorHAnsi" w:hAnsiTheme="minorHAnsi" w:eastAsiaTheme="minorEastAsia" w:cstheme="minorBidi"/>
          <w:sz w:val="24"/>
          <w:szCs w:val="24"/>
        </w:rPr>
        <w:t>.</w:t>
      </w:r>
      <w:r w:rsidRPr="4CEA1208">
        <w:rPr>
          <w:rStyle w:val="UNIWebDefaultFont"/>
          <w:rFonts w:asciiTheme="minorHAnsi" w:hAnsiTheme="minorHAnsi" w:eastAsiaTheme="minorEastAsia" w:cstheme="minorBidi"/>
          <w:sz w:val="24"/>
          <w:szCs w:val="24"/>
        </w:rPr>
        <w:t>, *Chang</w:t>
      </w:r>
      <w:r w:rsidRPr="4CEA1208" w:rsidR="66D6DC96">
        <w:rPr>
          <w:rStyle w:val="UNIWebDefaultFont"/>
          <w:rFonts w:asciiTheme="minorHAnsi" w:hAnsiTheme="minorHAnsi" w:eastAsiaTheme="minorEastAsia" w:cstheme="minorBidi"/>
          <w:sz w:val="24"/>
          <w:szCs w:val="24"/>
        </w:rPr>
        <w:t>,</w:t>
      </w:r>
      <w:r w:rsidRPr="4CEA1208">
        <w:rPr>
          <w:rStyle w:val="UNIWebDefaultFont"/>
          <w:rFonts w:asciiTheme="minorHAnsi" w:hAnsiTheme="minorHAnsi" w:eastAsiaTheme="minorEastAsia" w:cstheme="minorBidi"/>
          <w:sz w:val="24"/>
          <w:szCs w:val="24"/>
        </w:rPr>
        <w:t xml:space="preserve"> H</w:t>
      </w:r>
      <w:r w:rsidRPr="4CEA1208" w:rsidR="0EF38AFA">
        <w:rPr>
          <w:rStyle w:val="UNIWebDefaultFont"/>
          <w:rFonts w:asciiTheme="minorHAnsi" w:hAnsiTheme="minorHAnsi" w:eastAsiaTheme="minorEastAsia" w:cstheme="minorBidi"/>
          <w:sz w:val="24"/>
          <w:szCs w:val="24"/>
        </w:rPr>
        <w:t>.</w:t>
      </w:r>
      <w:r w:rsidRPr="4CEA1208">
        <w:rPr>
          <w:rStyle w:val="UNIWebDefaultFont"/>
          <w:rFonts w:asciiTheme="minorHAnsi" w:hAnsiTheme="minorHAnsi" w:eastAsiaTheme="minorEastAsia" w:cstheme="minorBidi"/>
          <w:sz w:val="24"/>
          <w:szCs w:val="24"/>
        </w:rPr>
        <w:t xml:space="preserve">, </w:t>
      </w:r>
      <w:r w:rsidRPr="4CEA1208">
        <w:rPr>
          <w:rStyle w:val="UNIWebDefaultFont"/>
          <w:rFonts w:asciiTheme="minorHAnsi" w:hAnsiTheme="minorHAnsi" w:eastAsiaTheme="minorEastAsia" w:cstheme="minorBidi"/>
          <w:b/>
          <w:bCs/>
          <w:sz w:val="24"/>
          <w:szCs w:val="24"/>
        </w:rPr>
        <w:t>Maloney</w:t>
      </w:r>
      <w:r w:rsidRPr="4CEA1208" w:rsidR="66D6DC96">
        <w:rPr>
          <w:rStyle w:val="UNIWebDefaultFont"/>
          <w:rFonts w:asciiTheme="minorHAnsi" w:hAnsiTheme="minorHAnsi" w:eastAsiaTheme="minorEastAsia" w:cstheme="minorBidi"/>
          <w:b/>
          <w:bCs/>
          <w:sz w:val="24"/>
          <w:szCs w:val="24"/>
        </w:rPr>
        <w:t>,</w:t>
      </w:r>
      <w:r w:rsidRPr="4CEA1208">
        <w:rPr>
          <w:rStyle w:val="UNIWebDefaultFont"/>
          <w:rFonts w:asciiTheme="minorHAnsi" w:hAnsiTheme="minorHAnsi" w:eastAsiaTheme="minorEastAsia" w:cstheme="minorBidi"/>
          <w:b/>
          <w:bCs/>
          <w:sz w:val="24"/>
          <w:szCs w:val="24"/>
        </w:rPr>
        <w:t xml:space="preserve"> E</w:t>
      </w:r>
      <w:r w:rsidRPr="4CEA1208" w:rsidR="387021A1">
        <w:rPr>
          <w:rStyle w:val="UNIWebDefaultFont"/>
          <w:rFonts w:asciiTheme="minorHAnsi" w:hAnsiTheme="minorHAnsi" w:eastAsiaTheme="minorEastAsia" w:cstheme="minorBidi"/>
          <w:b/>
          <w:bCs/>
          <w:sz w:val="24"/>
          <w:szCs w:val="24"/>
        </w:rPr>
        <w:t xml:space="preserve">. </w:t>
      </w:r>
      <w:r w:rsidRPr="4CEA1208">
        <w:rPr>
          <w:rStyle w:val="UNIWebDefaultFont"/>
          <w:rFonts w:asciiTheme="minorHAnsi" w:hAnsiTheme="minorHAnsi" w:eastAsiaTheme="minorEastAsia" w:cstheme="minorBidi"/>
          <w:b/>
          <w:bCs/>
          <w:sz w:val="24"/>
          <w:szCs w:val="24"/>
        </w:rPr>
        <w:t>A</w:t>
      </w:r>
      <w:r w:rsidRPr="4CEA1208" w:rsidR="0EF38AFA">
        <w:rPr>
          <w:rStyle w:val="UNIWebDefaultFont"/>
          <w:rFonts w:asciiTheme="minorHAnsi" w:hAnsiTheme="minorHAnsi" w:eastAsiaTheme="minorEastAsia" w:cstheme="minorBidi"/>
          <w:b/>
          <w:bCs/>
          <w:sz w:val="24"/>
          <w:szCs w:val="24"/>
        </w:rPr>
        <w:t>.</w:t>
      </w:r>
      <w:r w:rsidRPr="4CEA1208">
        <w:rPr>
          <w:rStyle w:val="UNIWebDefaultFont"/>
          <w:rFonts w:asciiTheme="minorHAnsi" w:hAnsiTheme="minorHAnsi" w:eastAsiaTheme="minorEastAsia" w:cstheme="minorBidi"/>
          <w:sz w:val="24"/>
          <w:szCs w:val="24"/>
        </w:rPr>
        <w:t>, Levine</w:t>
      </w:r>
      <w:r w:rsidRPr="4CEA1208" w:rsidR="66D6DC96">
        <w:rPr>
          <w:rStyle w:val="UNIWebDefaultFont"/>
          <w:rFonts w:asciiTheme="minorHAnsi" w:hAnsiTheme="minorHAnsi" w:eastAsiaTheme="minorEastAsia" w:cstheme="minorBidi"/>
          <w:sz w:val="24"/>
          <w:szCs w:val="24"/>
        </w:rPr>
        <w:t>,</w:t>
      </w:r>
      <w:r w:rsidRPr="4CEA1208">
        <w:rPr>
          <w:rStyle w:val="UNIWebDefaultFont"/>
          <w:rFonts w:asciiTheme="minorHAnsi" w:hAnsiTheme="minorHAnsi" w:eastAsiaTheme="minorEastAsia" w:cstheme="minorBidi"/>
          <w:sz w:val="24"/>
          <w:szCs w:val="24"/>
        </w:rPr>
        <w:t xml:space="preserve"> S</w:t>
      </w:r>
      <w:r w:rsidRPr="4CEA1208" w:rsidR="4084FD9B">
        <w:rPr>
          <w:rStyle w:val="UNIWebDefaultFont"/>
          <w:rFonts w:asciiTheme="minorHAnsi" w:hAnsiTheme="minorHAnsi" w:eastAsiaTheme="minorEastAsia" w:cstheme="minorBidi"/>
          <w:sz w:val="24"/>
          <w:szCs w:val="24"/>
        </w:rPr>
        <w:t xml:space="preserve">. </w:t>
      </w:r>
      <w:r w:rsidRPr="4CEA1208">
        <w:rPr>
          <w:rStyle w:val="UNIWebDefaultFont"/>
          <w:rFonts w:asciiTheme="minorHAnsi" w:hAnsiTheme="minorHAnsi" w:eastAsiaTheme="minorEastAsia" w:cstheme="minorBidi"/>
          <w:sz w:val="24"/>
          <w:szCs w:val="24"/>
        </w:rPr>
        <w:t>C</w:t>
      </w:r>
      <w:r w:rsidRPr="4CEA1208" w:rsidR="4084FD9B">
        <w:rPr>
          <w:rStyle w:val="UNIWebDefaultFont"/>
          <w:rFonts w:asciiTheme="minorHAnsi" w:hAnsiTheme="minorHAnsi" w:eastAsiaTheme="minorEastAsia" w:cstheme="minorBidi"/>
          <w:sz w:val="24"/>
          <w:szCs w:val="24"/>
        </w:rPr>
        <w:t>.</w:t>
      </w:r>
      <w:r w:rsidRPr="4CEA1208">
        <w:rPr>
          <w:rStyle w:val="UNIWebDefaultFont"/>
          <w:rFonts w:asciiTheme="minorHAnsi" w:hAnsiTheme="minorHAnsi" w:eastAsiaTheme="minorEastAsia" w:cstheme="minorBidi"/>
          <w:sz w:val="24"/>
          <w:szCs w:val="24"/>
        </w:rPr>
        <w:t>, &amp; Beilock</w:t>
      </w:r>
      <w:r w:rsidRPr="4CEA1208" w:rsidR="66D6DC96">
        <w:rPr>
          <w:rStyle w:val="UNIWebDefaultFont"/>
          <w:rFonts w:asciiTheme="minorHAnsi" w:hAnsiTheme="minorHAnsi" w:eastAsiaTheme="minorEastAsia" w:cstheme="minorBidi"/>
          <w:sz w:val="24"/>
          <w:szCs w:val="24"/>
        </w:rPr>
        <w:t>,</w:t>
      </w:r>
      <w:r w:rsidRPr="4CEA1208">
        <w:rPr>
          <w:rStyle w:val="UNIWebDefaultFont"/>
          <w:rFonts w:asciiTheme="minorHAnsi" w:hAnsiTheme="minorHAnsi" w:eastAsiaTheme="minorEastAsia" w:cstheme="minorBidi"/>
          <w:sz w:val="24"/>
          <w:szCs w:val="24"/>
        </w:rPr>
        <w:t xml:space="preserve"> S</w:t>
      </w:r>
      <w:r w:rsidRPr="4CEA1208" w:rsidR="4084FD9B">
        <w:rPr>
          <w:rStyle w:val="UNIWebDefaultFont"/>
          <w:rFonts w:asciiTheme="minorHAnsi" w:hAnsiTheme="minorHAnsi" w:eastAsiaTheme="minorEastAsia" w:cstheme="minorBidi"/>
          <w:sz w:val="24"/>
          <w:szCs w:val="24"/>
        </w:rPr>
        <w:t xml:space="preserve">. </w:t>
      </w:r>
      <w:r w:rsidRPr="4CEA1208">
        <w:rPr>
          <w:rStyle w:val="UNIWebDefaultFont"/>
          <w:rFonts w:asciiTheme="minorHAnsi" w:hAnsiTheme="minorHAnsi" w:eastAsiaTheme="minorEastAsia" w:cstheme="minorBidi"/>
          <w:sz w:val="24"/>
          <w:szCs w:val="24"/>
        </w:rPr>
        <w:t xml:space="preserve">L. (2016). On the relationship between math anxiety and math achievement in early elementary school: The role of problem solving strategies. </w:t>
      </w:r>
      <w:r w:rsidRPr="4CEA1208">
        <w:rPr>
          <w:rStyle w:val="UNIWebItalic"/>
          <w:rFonts w:asciiTheme="minorHAnsi" w:hAnsiTheme="minorHAnsi" w:eastAsiaTheme="minorEastAsia" w:cstheme="minorBidi"/>
          <w:sz w:val="24"/>
          <w:szCs w:val="24"/>
        </w:rPr>
        <w:t>Journal of experimental child psychology</w:t>
      </w:r>
      <w:r w:rsidRPr="4CEA1208">
        <w:rPr>
          <w:rStyle w:val="UNIWebDefaultFont"/>
          <w:rFonts w:asciiTheme="minorHAnsi" w:hAnsiTheme="minorHAnsi" w:eastAsiaTheme="minorEastAsia" w:cstheme="minorBidi"/>
          <w:sz w:val="24"/>
          <w:szCs w:val="24"/>
        </w:rPr>
        <w:t xml:space="preserve">, 141, 83-100. </w:t>
      </w:r>
    </w:p>
    <w:p w:rsidRPr="005D77F3" w:rsidR="0009663A" w:rsidP="001C0F09" w:rsidRDefault="50725816" w14:paraId="1A2AFD3B" w14:textId="440123E6">
      <w:pPr>
        <w:pStyle w:val="UNIWebCitation"/>
        <w:numPr>
          <w:ilvl w:val="0"/>
          <w:numId w:val="2"/>
        </w:numPr>
        <w:spacing w:line="18" w:lineRule="atLeast"/>
        <w:rPr>
          <w:rFonts w:asciiTheme="minorHAnsi" w:hAnsiTheme="minorHAnsi" w:eastAsiaTheme="minorEastAsia" w:cstheme="minorBidi"/>
          <w:sz w:val="24"/>
          <w:szCs w:val="24"/>
          <w:u w:val="single"/>
          <w:lang w:val="de-DE"/>
        </w:rPr>
      </w:pPr>
      <w:r w:rsidRPr="4CEA1208">
        <w:rPr>
          <w:rStyle w:val="UNIWebDefaultFont"/>
          <w:rFonts w:asciiTheme="minorHAnsi" w:hAnsiTheme="minorHAnsi" w:eastAsiaTheme="minorEastAsia" w:cstheme="minorBidi"/>
          <w:sz w:val="24"/>
          <w:szCs w:val="24"/>
        </w:rPr>
        <w:t>*Berkowitz</w:t>
      </w:r>
      <w:r w:rsidRPr="4CEA1208" w:rsidR="66D6DC96">
        <w:rPr>
          <w:rStyle w:val="UNIWebDefaultFont"/>
          <w:rFonts w:asciiTheme="minorHAnsi" w:hAnsiTheme="minorHAnsi" w:eastAsiaTheme="minorEastAsia" w:cstheme="minorBidi"/>
          <w:sz w:val="24"/>
          <w:szCs w:val="24"/>
        </w:rPr>
        <w:t>,</w:t>
      </w:r>
      <w:r w:rsidRPr="4CEA1208">
        <w:rPr>
          <w:rStyle w:val="UNIWebDefaultFont"/>
          <w:rFonts w:asciiTheme="minorHAnsi" w:hAnsiTheme="minorHAnsi" w:eastAsiaTheme="minorEastAsia" w:cstheme="minorBidi"/>
          <w:sz w:val="24"/>
          <w:szCs w:val="24"/>
        </w:rPr>
        <w:t xml:space="preserve"> T</w:t>
      </w:r>
      <w:r w:rsidRPr="4CEA1208" w:rsidR="16F48034">
        <w:rPr>
          <w:rStyle w:val="UNIWebDefaultFont"/>
          <w:rFonts w:asciiTheme="minorHAnsi" w:hAnsiTheme="minorHAnsi" w:eastAsiaTheme="minorEastAsia" w:cstheme="minorBidi"/>
          <w:sz w:val="24"/>
          <w:szCs w:val="24"/>
        </w:rPr>
        <w:t>.</w:t>
      </w:r>
      <w:r w:rsidRPr="4CEA1208">
        <w:rPr>
          <w:rStyle w:val="UNIWebDefaultFont"/>
          <w:rFonts w:asciiTheme="minorHAnsi" w:hAnsiTheme="minorHAnsi" w:eastAsiaTheme="minorEastAsia" w:cstheme="minorBidi"/>
          <w:sz w:val="24"/>
          <w:szCs w:val="24"/>
        </w:rPr>
        <w:t>, *Schaeffer</w:t>
      </w:r>
      <w:r w:rsidRPr="4CEA1208" w:rsidR="66D6DC96">
        <w:rPr>
          <w:rStyle w:val="UNIWebDefaultFont"/>
          <w:rFonts w:asciiTheme="minorHAnsi" w:hAnsiTheme="minorHAnsi" w:eastAsiaTheme="minorEastAsia" w:cstheme="minorBidi"/>
          <w:sz w:val="24"/>
          <w:szCs w:val="24"/>
        </w:rPr>
        <w:t>,</w:t>
      </w:r>
      <w:r w:rsidRPr="4CEA1208">
        <w:rPr>
          <w:rStyle w:val="UNIWebDefaultFont"/>
          <w:rFonts w:asciiTheme="minorHAnsi" w:hAnsiTheme="minorHAnsi" w:eastAsiaTheme="minorEastAsia" w:cstheme="minorBidi"/>
          <w:sz w:val="24"/>
          <w:szCs w:val="24"/>
        </w:rPr>
        <w:t xml:space="preserve"> M</w:t>
      </w:r>
      <w:r w:rsidRPr="4CEA1208" w:rsidR="4084FD9B">
        <w:rPr>
          <w:rStyle w:val="UNIWebDefaultFont"/>
          <w:rFonts w:asciiTheme="minorHAnsi" w:hAnsiTheme="minorHAnsi" w:eastAsiaTheme="minorEastAsia" w:cstheme="minorBidi"/>
          <w:sz w:val="24"/>
          <w:szCs w:val="24"/>
        </w:rPr>
        <w:t xml:space="preserve">. </w:t>
      </w:r>
      <w:r w:rsidRPr="4CEA1208">
        <w:rPr>
          <w:rStyle w:val="UNIWebDefaultFont"/>
          <w:rFonts w:asciiTheme="minorHAnsi" w:hAnsiTheme="minorHAnsi" w:eastAsiaTheme="minorEastAsia" w:cstheme="minorBidi"/>
          <w:sz w:val="24"/>
          <w:szCs w:val="24"/>
        </w:rPr>
        <w:t>W</w:t>
      </w:r>
      <w:r w:rsidRPr="4CEA1208" w:rsidR="4084FD9B">
        <w:rPr>
          <w:rStyle w:val="UNIWebDefaultFont"/>
          <w:rFonts w:asciiTheme="minorHAnsi" w:hAnsiTheme="minorHAnsi" w:eastAsiaTheme="minorEastAsia" w:cstheme="minorBidi"/>
          <w:sz w:val="24"/>
          <w:szCs w:val="24"/>
        </w:rPr>
        <w:t>.</w:t>
      </w:r>
      <w:r w:rsidRPr="4CEA1208">
        <w:rPr>
          <w:rStyle w:val="UNIWebDefaultFont"/>
          <w:rFonts w:asciiTheme="minorHAnsi" w:hAnsiTheme="minorHAnsi" w:eastAsiaTheme="minorEastAsia" w:cstheme="minorBidi"/>
          <w:sz w:val="24"/>
          <w:szCs w:val="24"/>
        </w:rPr>
        <w:t>, Rozek</w:t>
      </w:r>
      <w:r w:rsidRPr="4CEA1208" w:rsidR="66D6DC96">
        <w:rPr>
          <w:rStyle w:val="UNIWebDefaultFont"/>
          <w:rFonts w:asciiTheme="minorHAnsi" w:hAnsiTheme="minorHAnsi" w:eastAsiaTheme="minorEastAsia" w:cstheme="minorBidi"/>
          <w:sz w:val="24"/>
          <w:szCs w:val="24"/>
        </w:rPr>
        <w:t>,</w:t>
      </w:r>
      <w:r w:rsidRPr="4CEA1208">
        <w:rPr>
          <w:rStyle w:val="UNIWebDefaultFont"/>
          <w:rFonts w:asciiTheme="minorHAnsi" w:hAnsiTheme="minorHAnsi" w:eastAsiaTheme="minorEastAsia" w:cstheme="minorBidi"/>
          <w:sz w:val="24"/>
          <w:szCs w:val="24"/>
        </w:rPr>
        <w:t xml:space="preserve"> C</w:t>
      </w:r>
      <w:r w:rsidRPr="4CEA1208" w:rsidR="16F48034">
        <w:rPr>
          <w:rStyle w:val="UNIWebDefaultFont"/>
          <w:rFonts w:asciiTheme="minorHAnsi" w:hAnsiTheme="minorHAnsi" w:eastAsiaTheme="minorEastAsia" w:cstheme="minorBidi"/>
          <w:sz w:val="24"/>
          <w:szCs w:val="24"/>
        </w:rPr>
        <w:t xml:space="preserve">. </w:t>
      </w:r>
      <w:r w:rsidRPr="4CEA1208">
        <w:rPr>
          <w:rStyle w:val="UNIWebDefaultFont"/>
          <w:rFonts w:asciiTheme="minorHAnsi" w:hAnsiTheme="minorHAnsi" w:eastAsiaTheme="minorEastAsia" w:cstheme="minorBidi"/>
          <w:sz w:val="24"/>
          <w:szCs w:val="24"/>
        </w:rPr>
        <w:t>S</w:t>
      </w:r>
      <w:r w:rsidRPr="4CEA1208" w:rsidR="16F48034">
        <w:rPr>
          <w:rStyle w:val="UNIWebDefaultFont"/>
          <w:rFonts w:asciiTheme="minorHAnsi" w:hAnsiTheme="minorHAnsi" w:eastAsiaTheme="minorEastAsia" w:cstheme="minorBidi"/>
          <w:sz w:val="24"/>
          <w:szCs w:val="24"/>
        </w:rPr>
        <w:t>.</w:t>
      </w:r>
      <w:r w:rsidRPr="4CEA1208">
        <w:rPr>
          <w:rStyle w:val="UNIWebDefaultFont"/>
          <w:rFonts w:asciiTheme="minorHAnsi" w:hAnsiTheme="minorHAnsi" w:eastAsiaTheme="minorEastAsia" w:cstheme="minorBidi"/>
          <w:sz w:val="24"/>
          <w:szCs w:val="24"/>
        </w:rPr>
        <w:t xml:space="preserve">, </w:t>
      </w:r>
      <w:r w:rsidRPr="4CEA1208">
        <w:rPr>
          <w:rStyle w:val="UNIWebDefaultFont"/>
          <w:rFonts w:asciiTheme="minorHAnsi" w:hAnsiTheme="minorHAnsi" w:eastAsiaTheme="minorEastAsia" w:cstheme="minorBidi"/>
          <w:b/>
          <w:bCs/>
          <w:sz w:val="24"/>
          <w:szCs w:val="24"/>
        </w:rPr>
        <w:t>Maloney</w:t>
      </w:r>
      <w:r w:rsidRPr="4CEA1208" w:rsidR="66D6DC96">
        <w:rPr>
          <w:rStyle w:val="UNIWebDefaultFont"/>
          <w:rFonts w:asciiTheme="minorHAnsi" w:hAnsiTheme="minorHAnsi" w:eastAsiaTheme="minorEastAsia" w:cstheme="minorBidi"/>
          <w:b/>
          <w:bCs/>
          <w:sz w:val="24"/>
          <w:szCs w:val="24"/>
        </w:rPr>
        <w:t>,</w:t>
      </w:r>
      <w:r w:rsidRPr="4CEA1208">
        <w:rPr>
          <w:rStyle w:val="UNIWebDefaultFont"/>
          <w:rFonts w:asciiTheme="minorHAnsi" w:hAnsiTheme="minorHAnsi" w:eastAsiaTheme="minorEastAsia" w:cstheme="minorBidi"/>
          <w:b/>
          <w:bCs/>
          <w:sz w:val="24"/>
          <w:szCs w:val="24"/>
        </w:rPr>
        <w:t xml:space="preserve"> E</w:t>
      </w:r>
      <w:r w:rsidRPr="4CEA1208" w:rsidR="16F48034">
        <w:rPr>
          <w:rStyle w:val="UNIWebDefaultFont"/>
          <w:rFonts w:asciiTheme="minorHAnsi" w:hAnsiTheme="minorHAnsi" w:eastAsiaTheme="minorEastAsia" w:cstheme="minorBidi"/>
          <w:b/>
          <w:bCs/>
          <w:sz w:val="24"/>
          <w:szCs w:val="24"/>
        </w:rPr>
        <w:t xml:space="preserve">. </w:t>
      </w:r>
      <w:r w:rsidRPr="4CEA1208">
        <w:rPr>
          <w:rStyle w:val="UNIWebDefaultFont"/>
          <w:rFonts w:asciiTheme="minorHAnsi" w:hAnsiTheme="minorHAnsi" w:eastAsiaTheme="minorEastAsia" w:cstheme="minorBidi"/>
          <w:b/>
          <w:bCs/>
          <w:sz w:val="24"/>
          <w:szCs w:val="24"/>
        </w:rPr>
        <w:t>A</w:t>
      </w:r>
      <w:r w:rsidRPr="4CEA1208" w:rsidR="16F48034">
        <w:rPr>
          <w:rStyle w:val="UNIWebDefaultFont"/>
          <w:rFonts w:asciiTheme="minorHAnsi" w:hAnsiTheme="minorHAnsi" w:eastAsiaTheme="minorEastAsia" w:cstheme="minorBidi"/>
          <w:b/>
          <w:bCs/>
          <w:sz w:val="24"/>
          <w:szCs w:val="24"/>
        </w:rPr>
        <w:t>.</w:t>
      </w:r>
      <w:r w:rsidRPr="4CEA1208">
        <w:rPr>
          <w:rStyle w:val="UNIWebDefaultFont"/>
          <w:rFonts w:asciiTheme="minorHAnsi" w:hAnsiTheme="minorHAnsi" w:eastAsiaTheme="minorEastAsia" w:cstheme="minorBidi"/>
          <w:sz w:val="24"/>
          <w:szCs w:val="24"/>
        </w:rPr>
        <w:t>, Levine</w:t>
      </w:r>
      <w:r w:rsidRPr="4CEA1208" w:rsidR="66D6DC96">
        <w:rPr>
          <w:rStyle w:val="UNIWebDefaultFont"/>
          <w:rFonts w:asciiTheme="minorHAnsi" w:hAnsiTheme="minorHAnsi" w:eastAsiaTheme="minorEastAsia" w:cstheme="minorBidi"/>
          <w:sz w:val="24"/>
          <w:szCs w:val="24"/>
        </w:rPr>
        <w:t>,</w:t>
      </w:r>
      <w:r w:rsidRPr="4CEA1208">
        <w:rPr>
          <w:rStyle w:val="UNIWebDefaultFont"/>
          <w:rFonts w:asciiTheme="minorHAnsi" w:hAnsiTheme="minorHAnsi" w:eastAsiaTheme="minorEastAsia" w:cstheme="minorBidi"/>
          <w:sz w:val="24"/>
          <w:szCs w:val="24"/>
        </w:rPr>
        <w:t xml:space="preserve"> S</w:t>
      </w:r>
      <w:r w:rsidRPr="4CEA1208" w:rsidR="16F48034">
        <w:rPr>
          <w:rStyle w:val="UNIWebDefaultFont"/>
          <w:rFonts w:asciiTheme="minorHAnsi" w:hAnsiTheme="minorHAnsi" w:eastAsiaTheme="minorEastAsia" w:cstheme="minorBidi"/>
          <w:sz w:val="24"/>
          <w:szCs w:val="24"/>
        </w:rPr>
        <w:t xml:space="preserve">. </w:t>
      </w:r>
      <w:r w:rsidRPr="4CEA1208">
        <w:rPr>
          <w:rStyle w:val="UNIWebDefaultFont"/>
          <w:rFonts w:asciiTheme="minorHAnsi" w:hAnsiTheme="minorHAnsi" w:eastAsiaTheme="minorEastAsia" w:cstheme="minorBidi"/>
          <w:sz w:val="24"/>
          <w:szCs w:val="24"/>
        </w:rPr>
        <w:t>C</w:t>
      </w:r>
      <w:r w:rsidRPr="4CEA1208" w:rsidR="16F48034">
        <w:rPr>
          <w:rStyle w:val="UNIWebDefaultFont"/>
          <w:rFonts w:asciiTheme="minorHAnsi" w:hAnsiTheme="minorHAnsi" w:eastAsiaTheme="minorEastAsia" w:cstheme="minorBidi"/>
          <w:sz w:val="24"/>
          <w:szCs w:val="24"/>
        </w:rPr>
        <w:t>.</w:t>
      </w:r>
      <w:r w:rsidRPr="4CEA1208">
        <w:rPr>
          <w:rStyle w:val="UNIWebDefaultFont"/>
          <w:rFonts w:asciiTheme="minorHAnsi" w:hAnsiTheme="minorHAnsi" w:eastAsiaTheme="minorEastAsia" w:cstheme="minorBidi"/>
          <w:sz w:val="24"/>
          <w:szCs w:val="24"/>
        </w:rPr>
        <w:t>, &amp; Beilock</w:t>
      </w:r>
      <w:r w:rsidRPr="4CEA1208" w:rsidR="66D6DC96">
        <w:rPr>
          <w:rStyle w:val="UNIWebDefaultFont"/>
          <w:rFonts w:asciiTheme="minorHAnsi" w:hAnsiTheme="minorHAnsi" w:eastAsiaTheme="minorEastAsia" w:cstheme="minorBidi"/>
          <w:sz w:val="24"/>
          <w:szCs w:val="24"/>
        </w:rPr>
        <w:t>,</w:t>
      </w:r>
      <w:r w:rsidRPr="4CEA1208">
        <w:rPr>
          <w:rStyle w:val="UNIWebDefaultFont"/>
          <w:rFonts w:asciiTheme="minorHAnsi" w:hAnsiTheme="minorHAnsi" w:eastAsiaTheme="minorEastAsia" w:cstheme="minorBidi"/>
          <w:sz w:val="24"/>
          <w:szCs w:val="24"/>
        </w:rPr>
        <w:t xml:space="preserve"> S</w:t>
      </w:r>
      <w:r w:rsidRPr="4CEA1208" w:rsidR="16F48034">
        <w:rPr>
          <w:rStyle w:val="UNIWebDefaultFont"/>
          <w:rFonts w:asciiTheme="minorHAnsi" w:hAnsiTheme="minorHAnsi" w:eastAsiaTheme="minorEastAsia" w:cstheme="minorBidi"/>
          <w:sz w:val="24"/>
          <w:szCs w:val="24"/>
        </w:rPr>
        <w:t xml:space="preserve">. </w:t>
      </w:r>
      <w:r w:rsidRPr="4CEA1208">
        <w:rPr>
          <w:rStyle w:val="UNIWebDefaultFont"/>
          <w:rFonts w:asciiTheme="minorHAnsi" w:hAnsiTheme="minorHAnsi" w:eastAsiaTheme="minorEastAsia" w:cstheme="minorBidi"/>
          <w:sz w:val="24"/>
          <w:szCs w:val="24"/>
        </w:rPr>
        <w:t>L. (2016). Response to Comment on "Math at home adds up to achievement in school</w:t>
      </w:r>
      <w:r w:rsidRPr="4CEA1208" w:rsidR="4DFD4967">
        <w:rPr>
          <w:rStyle w:val="UNIWebDefaultFont"/>
          <w:rFonts w:asciiTheme="minorHAnsi" w:hAnsiTheme="minorHAnsi" w:eastAsiaTheme="minorEastAsia" w:cstheme="minorBidi"/>
          <w:sz w:val="24"/>
          <w:szCs w:val="24"/>
        </w:rPr>
        <w:t>”</w:t>
      </w:r>
      <w:r w:rsidRPr="4CEA1208">
        <w:rPr>
          <w:rStyle w:val="UNIWebDefaultFont"/>
          <w:rFonts w:asciiTheme="minorHAnsi" w:hAnsiTheme="minorHAnsi" w:eastAsiaTheme="minorEastAsia" w:cstheme="minorBidi"/>
          <w:sz w:val="24"/>
          <w:szCs w:val="24"/>
        </w:rPr>
        <w:t xml:space="preserve">. </w:t>
      </w:r>
      <w:r w:rsidRPr="4CEA1208">
        <w:rPr>
          <w:rStyle w:val="UNIWebItalic"/>
          <w:rFonts w:asciiTheme="minorHAnsi" w:hAnsiTheme="minorHAnsi" w:eastAsiaTheme="minorEastAsia" w:cstheme="minorBidi"/>
          <w:sz w:val="24"/>
          <w:szCs w:val="24"/>
        </w:rPr>
        <w:t>Science</w:t>
      </w:r>
      <w:r w:rsidRPr="4CEA1208">
        <w:rPr>
          <w:rStyle w:val="UNIWebDefaultFont"/>
          <w:rFonts w:asciiTheme="minorHAnsi" w:hAnsiTheme="minorHAnsi" w:eastAsiaTheme="minorEastAsia" w:cstheme="minorBidi"/>
          <w:sz w:val="24"/>
          <w:szCs w:val="24"/>
        </w:rPr>
        <w:t xml:space="preserve">, 351(6278), 1161. </w:t>
      </w:r>
    </w:p>
    <w:p w:rsidR="00E61478" w:rsidP="4CEA1208" w:rsidRDefault="00E61478" w14:paraId="54D6A77D" w14:textId="77777777">
      <w:pPr>
        <w:pStyle w:val="UNIWebCitation"/>
        <w:spacing w:line="18" w:lineRule="atLeast"/>
        <w:ind w:left="720" w:firstLine="0"/>
        <w:rPr>
          <w:rFonts w:asciiTheme="minorHAnsi" w:hAnsiTheme="minorHAnsi" w:eastAsiaTheme="minorEastAsia" w:cstheme="minorBidi"/>
          <w:b/>
          <w:bCs/>
          <w:sz w:val="24"/>
          <w:szCs w:val="24"/>
          <w:u w:val="single"/>
          <w:lang w:val="de-DE"/>
        </w:rPr>
      </w:pPr>
    </w:p>
    <w:p w:rsidRPr="001A12A1" w:rsidR="001A12A1" w:rsidP="4CEA1208" w:rsidRDefault="25E6C7C4" w14:paraId="3590FB08" w14:textId="13EF0D1C">
      <w:pPr>
        <w:pStyle w:val="UNIWebCitation"/>
        <w:spacing w:line="18" w:lineRule="atLeast"/>
        <w:ind w:left="720" w:firstLine="0"/>
        <w:rPr>
          <w:rFonts w:asciiTheme="minorHAnsi" w:hAnsiTheme="minorHAnsi" w:eastAsiaTheme="minorEastAsia" w:cstheme="minorBidi"/>
          <w:b/>
          <w:bCs/>
          <w:sz w:val="24"/>
          <w:szCs w:val="24"/>
        </w:rPr>
      </w:pPr>
      <w:r w:rsidRPr="4CEA1208">
        <w:rPr>
          <w:rFonts w:asciiTheme="minorHAnsi" w:hAnsiTheme="minorHAnsi" w:eastAsiaTheme="minorEastAsia" w:cstheme="minorBidi"/>
          <w:b/>
          <w:bCs/>
          <w:sz w:val="24"/>
          <w:szCs w:val="24"/>
          <w:u w:val="single"/>
          <w:lang w:val="de-DE"/>
        </w:rPr>
        <w:t>2015</w:t>
      </w:r>
    </w:p>
    <w:p w:rsidRPr="00DC2D1C" w:rsidR="0009663A" w:rsidP="001C0F09" w:rsidRDefault="50725816" w14:paraId="7E417302" w14:textId="61A71D35">
      <w:pPr>
        <w:pStyle w:val="UNIWebCitation"/>
        <w:numPr>
          <w:ilvl w:val="0"/>
          <w:numId w:val="2"/>
        </w:numPr>
        <w:spacing w:line="18" w:lineRule="atLeast"/>
        <w:rPr>
          <w:rFonts w:asciiTheme="minorHAnsi" w:hAnsiTheme="minorHAnsi" w:eastAsiaTheme="minorEastAsia" w:cstheme="minorBidi"/>
          <w:sz w:val="24"/>
          <w:szCs w:val="24"/>
        </w:rPr>
      </w:pPr>
      <w:bookmarkStart w:name="_Hlk67310086" w:id="4"/>
      <w:r w:rsidRPr="4CEA1208">
        <w:rPr>
          <w:rStyle w:val="UNIWebDefaultFont"/>
          <w:rFonts w:asciiTheme="minorHAnsi" w:hAnsiTheme="minorHAnsi" w:eastAsiaTheme="minorEastAsia" w:cstheme="minorBidi"/>
          <w:b/>
          <w:bCs/>
          <w:sz w:val="24"/>
          <w:szCs w:val="24"/>
        </w:rPr>
        <w:t>Maloney</w:t>
      </w:r>
      <w:r w:rsidRPr="4CEA1208" w:rsidR="66D6DC96">
        <w:rPr>
          <w:rStyle w:val="UNIWebDefaultFont"/>
          <w:rFonts w:asciiTheme="minorHAnsi" w:hAnsiTheme="minorHAnsi" w:eastAsiaTheme="minorEastAsia" w:cstheme="minorBidi"/>
          <w:b/>
          <w:bCs/>
          <w:sz w:val="24"/>
          <w:szCs w:val="24"/>
        </w:rPr>
        <w:t>,</w:t>
      </w:r>
      <w:r w:rsidRPr="4CEA1208">
        <w:rPr>
          <w:rStyle w:val="UNIWebDefaultFont"/>
          <w:rFonts w:asciiTheme="minorHAnsi" w:hAnsiTheme="minorHAnsi" w:eastAsiaTheme="minorEastAsia" w:cstheme="minorBidi"/>
          <w:b/>
          <w:bCs/>
          <w:sz w:val="24"/>
          <w:szCs w:val="24"/>
        </w:rPr>
        <w:t xml:space="preserve"> E</w:t>
      </w:r>
      <w:r w:rsidRPr="4CEA1208" w:rsidR="16F48034">
        <w:rPr>
          <w:rStyle w:val="UNIWebDefaultFont"/>
          <w:rFonts w:asciiTheme="minorHAnsi" w:hAnsiTheme="minorHAnsi" w:eastAsiaTheme="minorEastAsia" w:cstheme="minorBidi"/>
          <w:b/>
          <w:bCs/>
          <w:sz w:val="24"/>
          <w:szCs w:val="24"/>
        </w:rPr>
        <w:t xml:space="preserve">. </w:t>
      </w:r>
      <w:r w:rsidRPr="4CEA1208">
        <w:rPr>
          <w:rStyle w:val="UNIWebDefaultFont"/>
          <w:rFonts w:asciiTheme="minorHAnsi" w:hAnsiTheme="minorHAnsi" w:eastAsiaTheme="minorEastAsia" w:cstheme="minorBidi"/>
          <w:b/>
          <w:bCs/>
          <w:sz w:val="24"/>
          <w:szCs w:val="24"/>
        </w:rPr>
        <w:t>A</w:t>
      </w:r>
      <w:r w:rsidRPr="4CEA1208" w:rsidR="16F48034">
        <w:rPr>
          <w:rStyle w:val="UNIWebDefaultFont"/>
          <w:rFonts w:asciiTheme="minorHAnsi" w:hAnsiTheme="minorHAnsi" w:eastAsiaTheme="minorEastAsia" w:cstheme="minorBidi"/>
          <w:b/>
          <w:bCs/>
          <w:sz w:val="24"/>
          <w:szCs w:val="24"/>
        </w:rPr>
        <w:t>.</w:t>
      </w:r>
      <w:r w:rsidRPr="4CEA1208">
        <w:rPr>
          <w:rStyle w:val="UNIWebDefaultFont"/>
          <w:rFonts w:asciiTheme="minorHAnsi" w:hAnsiTheme="minorHAnsi" w:eastAsiaTheme="minorEastAsia" w:cstheme="minorBidi"/>
          <w:sz w:val="24"/>
          <w:szCs w:val="24"/>
        </w:rPr>
        <w:t>, Ramirez</w:t>
      </w:r>
      <w:r w:rsidRPr="4CEA1208" w:rsidR="66D6DC96">
        <w:rPr>
          <w:rStyle w:val="UNIWebDefaultFont"/>
          <w:rFonts w:asciiTheme="minorHAnsi" w:hAnsiTheme="minorHAnsi" w:eastAsiaTheme="minorEastAsia" w:cstheme="minorBidi"/>
          <w:sz w:val="24"/>
          <w:szCs w:val="24"/>
        </w:rPr>
        <w:t>,</w:t>
      </w:r>
      <w:r w:rsidRPr="4CEA1208">
        <w:rPr>
          <w:rStyle w:val="UNIWebDefaultFont"/>
          <w:rFonts w:asciiTheme="minorHAnsi" w:hAnsiTheme="minorHAnsi" w:eastAsiaTheme="minorEastAsia" w:cstheme="minorBidi"/>
          <w:sz w:val="24"/>
          <w:szCs w:val="24"/>
        </w:rPr>
        <w:t xml:space="preserve"> G</w:t>
      </w:r>
      <w:r w:rsidRPr="4CEA1208" w:rsidR="16F48034">
        <w:rPr>
          <w:rStyle w:val="UNIWebDefaultFont"/>
          <w:rFonts w:asciiTheme="minorHAnsi" w:hAnsiTheme="minorHAnsi" w:eastAsiaTheme="minorEastAsia" w:cstheme="minorBidi"/>
          <w:sz w:val="24"/>
          <w:szCs w:val="24"/>
        </w:rPr>
        <w:t>.</w:t>
      </w:r>
      <w:r w:rsidRPr="4CEA1208">
        <w:rPr>
          <w:rStyle w:val="UNIWebDefaultFont"/>
          <w:rFonts w:asciiTheme="minorHAnsi" w:hAnsiTheme="minorHAnsi" w:eastAsiaTheme="minorEastAsia" w:cstheme="minorBidi"/>
          <w:sz w:val="24"/>
          <w:szCs w:val="24"/>
        </w:rPr>
        <w:t>, Gunderson</w:t>
      </w:r>
      <w:r w:rsidRPr="4CEA1208" w:rsidR="66D6DC96">
        <w:rPr>
          <w:rStyle w:val="UNIWebDefaultFont"/>
          <w:rFonts w:asciiTheme="minorHAnsi" w:hAnsiTheme="minorHAnsi" w:eastAsiaTheme="minorEastAsia" w:cstheme="minorBidi"/>
          <w:sz w:val="24"/>
          <w:szCs w:val="24"/>
        </w:rPr>
        <w:t>,</w:t>
      </w:r>
      <w:r w:rsidRPr="4CEA1208">
        <w:rPr>
          <w:rStyle w:val="UNIWebDefaultFont"/>
          <w:rFonts w:asciiTheme="minorHAnsi" w:hAnsiTheme="minorHAnsi" w:eastAsiaTheme="minorEastAsia" w:cstheme="minorBidi"/>
          <w:sz w:val="24"/>
          <w:szCs w:val="24"/>
        </w:rPr>
        <w:t xml:space="preserve"> E</w:t>
      </w:r>
      <w:r w:rsidRPr="4CEA1208" w:rsidR="16F48034">
        <w:rPr>
          <w:rStyle w:val="UNIWebDefaultFont"/>
          <w:rFonts w:asciiTheme="minorHAnsi" w:hAnsiTheme="minorHAnsi" w:eastAsiaTheme="minorEastAsia" w:cstheme="minorBidi"/>
          <w:sz w:val="24"/>
          <w:szCs w:val="24"/>
        </w:rPr>
        <w:t xml:space="preserve">. </w:t>
      </w:r>
      <w:r w:rsidRPr="4CEA1208">
        <w:rPr>
          <w:rStyle w:val="UNIWebDefaultFont"/>
          <w:rFonts w:asciiTheme="minorHAnsi" w:hAnsiTheme="minorHAnsi" w:eastAsiaTheme="minorEastAsia" w:cstheme="minorBidi"/>
          <w:sz w:val="24"/>
          <w:szCs w:val="24"/>
        </w:rPr>
        <w:t>A</w:t>
      </w:r>
      <w:r w:rsidRPr="4CEA1208" w:rsidR="16F48034">
        <w:rPr>
          <w:rStyle w:val="UNIWebDefaultFont"/>
          <w:rFonts w:asciiTheme="minorHAnsi" w:hAnsiTheme="minorHAnsi" w:eastAsiaTheme="minorEastAsia" w:cstheme="minorBidi"/>
          <w:sz w:val="24"/>
          <w:szCs w:val="24"/>
        </w:rPr>
        <w:t>.</w:t>
      </w:r>
      <w:r w:rsidRPr="4CEA1208">
        <w:rPr>
          <w:rStyle w:val="UNIWebDefaultFont"/>
          <w:rFonts w:asciiTheme="minorHAnsi" w:hAnsiTheme="minorHAnsi" w:eastAsiaTheme="minorEastAsia" w:cstheme="minorBidi"/>
          <w:sz w:val="24"/>
          <w:szCs w:val="24"/>
        </w:rPr>
        <w:t>, Levine</w:t>
      </w:r>
      <w:r w:rsidRPr="4CEA1208" w:rsidR="66D6DC96">
        <w:rPr>
          <w:rStyle w:val="UNIWebDefaultFont"/>
          <w:rFonts w:asciiTheme="minorHAnsi" w:hAnsiTheme="minorHAnsi" w:eastAsiaTheme="minorEastAsia" w:cstheme="minorBidi"/>
          <w:sz w:val="24"/>
          <w:szCs w:val="24"/>
        </w:rPr>
        <w:t>,</w:t>
      </w:r>
      <w:r w:rsidRPr="4CEA1208">
        <w:rPr>
          <w:rStyle w:val="UNIWebDefaultFont"/>
          <w:rFonts w:asciiTheme="minorHAnsi" w:hAnsiTheme="minorHAnsi" w:eastAsiaTheme="minorEastAsia" w:cstheme="minorBidi"/>
          <w:sz w:val="24"/>
          <w:szCs w:val="24"/>
        </w:rPr>
        <w:t xml:space="preserve"> S</w:t>
      </w:r>
      <w:r w:rsidRPr="4CEA1208" w:rsidR="16F48034">
        <w:rPr>
          <w:rStyle w:val="UNIWebDefaultFont"/>
          <w:rFonts w:asciiTheme="minorHAnsi" w:hAnsiTheme="minorHAnsi" w:eastAsiaTheme="minorEastAsia" w:cstheme="minorBidi"/>
          <w:sz w:val="24"/>
          <w:szCs w:val="24"/>
        </w:rPr>
        <w:t xml:space="preserve">. </w:t>
      </w:r>
      <w:r w:rsidRPr="4CEA1208">
        <w:rPr>
          <w:rStyle w:val="UNIWebDefaultFont"/>
          <w:rFonts w:asciiTheme="minorHAnsi" w:hAnsiTheme="minorHAnsi" w:eastAsiaTheme="minorEastAsia" w:cstheme="minorBidi"/>
          <w:sz w:val="24"/>
          <w:szCs w:val="24"/>
        </w:rPr>
        <w:t>C</w:t>
      </w:r>
      <w:r w:rsidRPr="4CEA1208" w:rsidR="16F48034">
        <w:rPr>
          <w:rStyle w:val="UNIWebDefaultFont"/>
          <w:rFonts w:asciiTheme="minorHAnsi" w:hAnsiTheme="minorHAnsi" w:eastAsiaTheme="minorEastAsia" w:cstheme="minorBidi"/>
          <w:sz w:val="24"/>
          <w:szCs w:val="24"/>
        </w:rPr>
        <w:t>.</w:t>
      </w:r>
      <w:r w:rsidRPr="4CEA1208">
        <w:rPr>
          <w:rStyle w:val="UNIWebDefaultFont"/>
          <w:rFonts w:asciiTheme="minorHAnsi" w:hAnsiTheme="minorHAnsi" w:eastAsiaTheme="minorEastAsia" w:cstheme="minorBidi"/>
          <w:sz w:val="24"/>
          <w:szCs w:val="24"/>
        </w:rPr>
        <w:t>, &amp; Beilock</w:t>
      </w:r>
      <w:r w:rsidRPr="4CEA1208" w:rsidR="66D6DC96">
        <w:rPr>
          <w:rStyle w:val="UNIWebDefaultFont"/>
          <w:rFonts w:asciiTheme="minorHAnsi" w:hAnsiTheme="minorHAnsi" w:eastAsiaTheme="minorEastAsia" w:cstheme="minorBidi"/>
          <w:sz w:val="24"/>
          <w:szCs w:val="24"/>
        </w:rPr>
        <w:t>,</w:t>
      </w:r>
      <w:r w:rsidRPr="4CEA1208">
        <w:rPr>
          <w:rStyle w:val="UNIWebDefaultFont"/>
          <w:rFonts w:asciiTheme="minorHAnsi" w:hAnsiTheme="minorHAnsi" w:eastAsiaTheme="minorEastAsia" w:cstheme="minorBidi"/>
          <w:sz w:val="24"/>
          <w:szCs w:val="24"/>
        </w:rPr>
        <w:t xml:space="preserve"> S</w:t>
      </w:r>
      <w:r w:rsidRPr="4CEA1208" w:rsidR="16F48034">
        <w:rPr>
          <w:rStyle w:val="UNIWebDefaultFont"/>
          <w:rFonts w:asciiTheme="minorHAnsi" w:hAnsiTheme="minorHAnsi" w:eastAsiaTheme="minorEastAsia" w:cstheme="minorBidi"/>
          <w:sz w:val="24"/>
          <w:szCs w:val="24"/>
        </w:rPr>
        <w:t xml:space="preserve">. </w:t>
      </w:r>
      <w:r w:rsidRPr="4CEA1208">
        <w:rPr>
          <w:rStyle w:val="UNIWebDefaultFont"/>
          <w:rFonts w:asciiTheme="minorHAnsi" w:hAnsiTheme="minorHAnsi" w:eastAsiaTheme="minorEastAsia" w:cstheme="minorBidi"/>
          <w:sz w:val="24"/>
          <w:szCs w:val="24"/>
        </w:rPr>
        <w:t xml:space="preserve">L. (2015). Intergenerational Effects of Parents' Math Anxiety on Children's Math Achievement and Anxiety. </w:t>
      </w:r>
      <w:r w:rsidRPr="4CEA1208">
        <w:rPr>
          <w:rStyle w:val="UNIWebItalic"/>
          <w:rFonts w:asciiTheme="minorHAnsi" w:hAnsiTheme="minorHAnsi" w:eastAsiaTheme="minorEastAsia" w:cstheme="minorBidi"/>
          <w:sz w:val="24"/>
          <w:szCs w:val="24"/>
        </w:rPr>
        <w:t>Psychological science</w:t>
      </w:r>
      <w:r w:rsidRPr="4CEA1208">
        <w:rPr>
          <w:rStyle w:val="UNIWebDefaultFont"/>
          <w:rFonts w:asciiTheme="minorHAnsi" w:hAnsiTheme="minorHAnsi" w:eastAsiaTheme="minorEastAsia" w:cstheme="minorBidi"/>
          <w:sz w:val="24"/>
          <w:szCs w:val="24"/>
        </w:rPr>
        <w:t xml:space="preserve">, 26(9), 1480-8. </w:t>
      </w:r>
    </w:p>
    <w:p w:rsidRPr="00DC2D1C" w:rsidR="0009663A" w:rsidP="001C0F09" w:rsidRDefault="50725816" w14:paraId="2FE604DF" w14:textId="28127326">
      <w:pPr>
        <w:pStyle w:val="UNIWebCitation"/>
        <w:numPr>
          <w:ilvl w:val="0"/>
          <w:numId w:val="2"/>
        </w:numPr>
        <w:spacing w:line="18" w:lineRule="atLeast"/>
        <w:rPr>
          <w:rFonts w:asciiTheme="minorHAnsi" w:hAnsiTheme="minorHAnsi" w:eastAsiaTheme="minorEastAsia" w:cstheme="minorBidi"/>
          <w:sz w:val="24"/>
          <w:szCs w:val="24"/>
        </w:rPr>
      </w:pPr>
      <w:r w:rsidRPr="4CEA1208">
        <w:rPr>
          <w:rStyle w:val="UNIWebDefaultFont"/>
          <w:rFonts w:asciiTheme="minorHAnsi" w:hAnsiTheme="minorHAnsi" w:eastAsiaTheme="minorEastAsia" w:cstheme="minorBidi"/>
          <w:b/>
          <w:bCs/>
          <w:sz w:val="24"/>
          <w:szCs w:val="24"/>
        </w:rPr>
        <w:t>Maloney</w:t>
      </w:r>
      <w:r w:rsidRPr="4CEA1208" w:rsidR="66D6DC96">
        <w:rPr>
          <w:rStyle w:val="UNIWebDefaultFont"/>
          <w:rFonts w:asciiTheme="minorHAnsi" w:hAnsiTheme="minorHAnsi" w:eastAsiaTheme="minorEastAsia" w:cstheme="minorBidi"/>
          <w:b/>
          <w:bCs/>
          <w:sz w:val="24"/>
          <w:szCs w:val="24"/>
        </w:rPr>
        <w:t>,</w:t>
      </w:r>
      <w:r w:rsidRPr="4CEA1208">
        <w:rPr>
          <w:rStyle w:val="UNIWebDefaultFont"/>
          <w:rFonts w:asciiTheme="minorHAnsi" w:hAnsiTheme="minorHAnsi" w:eastAsiaTheme="minorEastAsia" w:cstheme="minorBidi"/>
          <w:b/>
          <w:bCs/>
          <w:sz w:val="24"/>
          <w:szCs w:val="24"/>
        </w:rPr>
        <w:t xml:space="preserve"> E</w:t>
      </w:r>
      <w:r w:rsidRPr="4CEA1208" w:rsidR="16F48034">
        <w:rPr>
          <w:rStyle w:val="UNIWebDefaultFont"/>
          <w:rFonts w:asciiTheme="minorHAnsi" w:hAnsiTheme="minorHAnsi" w:eastAsiaTheme="minorEastAsia" w:cstheme="minorBidi"/>
          <w:b/>
          <w:bCs/>
          <w:sz w:val="24"/>
          <w:szCs w:val="24"/>
        </w:rPr>
        <w:t xml:space="preserve">. </w:t>
      </w:r>
      <w:r w:rsidRPr="4CEA1208">
        <w:rPr>
          <w:rStyle w:val="UNIWebDefaultFont"/>
          <w:rFonts w:asciiTheme="minorHAnsi" w:hAnsiTheme="minorHAnsi" w:eastAsiaTheme="minorEastAsia" w:cstheme="minorBidi"/>
          <w:b/>
          <w:bCs/>
          <w:sz w:val="24"/>
          <w:szCs w:val="24"/>
        </w:rPr>
        <w:t>A</w:t>
      </w:r>
      <w:r w:rsidRPr="4CEA1208" w:rsidR="16F48034">
        <w:rPr>
          <w:rStyle w:val="UNIWebDefaultFont"/>
          <w:rFonts w:asciiTheme="minorHAnsi" w:hAnsiTheme="minorHAnsi" w:eastAsiaTheme="minorEastAsia" w:cstheme="minorBidi"/>
          <w:b/>
          <w:bCs/>
          <w:sz w:val="24"/>
          <w:szCs w:val="24"/>
        </w:rPr>
        <w:t>.</w:t>
      </w:r>
      <w:r w:rsidRPr="4CEA1208">
        <w:rPr>
          <w:rStyle w:val="UNIWebDefaultFont"/>
          <w:rFonts w:asciiTheme="minorHAnsi" w:hAnsiTheme="minorHAnsi" w:eastAsiaTheme="minorEastAsia" w:cstheme="minorBidi"/>
          <w:sz w:val="24"/>
          <w:szCs w:val="24"/>
        </w:rPr>
        <w:t>, Converse</w:t>
      </w:r>
      <w:r w:rsidRPr="4CEA1208" w:rsidR="66D6DC96">
        <w:rPr>
          <w:rStyle w:val="UNIWebDefaultFont"/>
          <w:rFonts w:asciiTheme="minorHAnsi" w:hAnsiTheme="minorHAnsi" w:eastAsiaTheme="minorEastAsia" w:cstheme="minorBidi"/>
          <w:sz w:val="24"/>
          <w:szCs w:val="24"/>
        </w:rPr>
        <w:t>,</w:t>
      </w:r>
      <w:r w:rsidRPr="4CEA1208">
        <w:rPr>
          <w:rStyle w:val="UNIWebDefaultFont"/>
          <w:rFonts w:asciiTheme="minorHAnsi" w:hAnsiTheme="minorHAnsi" w:eastAsiaTheme="minorEastAsia" w:cstheme="minorBidi"/>
          <w:sz w:val="24"/>
          <w:szCs w:val="24"/>
        </w:rPr>
        <w:t xml:space="preserve"> B</w:t>
      </w:r>
      <w:r w:rsidRPr="4CEA1208" w:rsidR="16F48034">
        <w:rPr>
          <w:rStyle w:val="UNIWebDefaultFont"/>
          <w:rFonts w:asciiTheme="minorHAnsi" w:hAnsiTheme="minorHAnsi" w:eastAsiaTheme="minorEastAsia" w:cstheme="minorBidi"/>
          <w:sz w:val="24"/>
          <w:szCs w:val="24"/>
        </w:rPr>
        <w:t xml:space="preserve">. </w:t>
      </w:r>
      <w:r w:rsidRPr="4CEA1208">
        <w:rPr>
          <w:rStyle w:val="UNIWebDefaultFont"/>
          <w:rFonts w:asciiTheme="minorHAnsi" w:hAnsiTheme="minorHAnsi" w:eastAsiaTheme="minorEastAsia" w:cstheme="minorBidi"/>
          <w:sz w:val="24"/>
          <w:szCs w:val="24"/>
        </w:rPr>
        <w:t>A</w:t>
      </w:r>
      <w:r w:rsidRPr="4CEA1208" w:rsidR="16F48034">
        <w:rPr>
          <w:rStyle w:val="UNIWebDefaultFont"/>
          <w:rFonts w:asciiTheme="minorHAnsi" w:hAnsiTheme="minorHAnsi" w:eastAsiaTheme="minorEastAsia" w:cstheme="minorBidi"/>
          <w:sz w:val="24"/>
          <w:szCs w:val="24"/>
        </w:rPr>
        <w:t>.</w:t>
      </w:r>
      <w:r w:rsidRPr="4CEA1208">
        <w:rPr>
          <w:rStyle w:val="UNIWebDefaultFont"/>
          <w:rFonts w:asciiTheme="minorHAnsi" w:hAnsiTheme="minorHAnsi" w:eastAsiaTheme="minorEastAsia" w:cstheme="minorBidi"/>
          <w:sz w:val="24"/>
          <w:szCs w:val="24"/>
        </w:rPr>
        <w:t>, Gibbs</w:t>
      </w:r>
      <w:r w:rsidRPr="4CEA1208" w:rsidR="66D6DC96">
        <w:rPr>
          <w:rStyle w:val="UNIWebDefaultFont"/>
          <w:rFonts w:asciiTheme="minorHAnsi" w:hAnsiTheme="minorHAnsi" w:eastAsiaTheme="minorEastAsia" w:cstheme="minorBidi"/>
          <w:sz w:val="24"/>
          <w:szCs w:val="24"/>
        </w:rPr>
        <w:t>,</w:t>
      </w:r>
      <w:r w:rsidRPr="4CEA1208">
        <w:rPr>
          <w:rStyle w:val="UNIWebDefaultFont"/>
          <w:rFonts w:asciiTheme="minorHAnsi" w:hAnsiTheme="minorHAnsi" w:eastAsiaTheme="minorEastAsia" w:cstheme="minorBidi"/>
          <w:sz w:val="24"/>
          <w:szCs w:val="24"/>
        </w:rPr>
        <w:t xml:space="preserve"> C</w:t>
      </w:r>
      <w:r w:rsidRPr="4CEA1208" w:rsidR="16F48034">
        <w:rPr>
          <w:rStyle w:val="UNIWebDefaultFont"/>
          <w:rFonts w:asciiTheme="minorHAnsi" w:hAnsiTheme="minorHAnsi" w:eastAsiaTheme="minorEastAsia" w:cstheme="minorBidi"/>
          <w:sz w:val="24"/>
          <w:szCs w:val="24"/>
        </w:rPr>
        <w:t xml:space="preserve">. </w:t>
      </w:r>
      <w:r w:rsidRPr="4CEA1208">
        <w:rPr>
          <w:rStyle w:val="UNIWebDefaultFont"/>
          <w:rFonts w:asciiTheme="minorHAnsi" w:hAnsiTheme="minorHAnsi" w:eastAsiaTheme="minorEastAsia" w:cstheme="minorBidi"/>
          <w:sz w:val="24"/>
          <w:szCs w:val="24"/>
        </w:rPr>
        <w:t>R</w:t>
      </w:r>
      <w:r w:rsidRPr="4CEA1208" w:rsidR="16F48034">
        <w:rPr>
          <w:rStyle w:val="UNIWebDefaultFont"/>
          <w:rFonts w:asciiTheme="minorHAnsi" w:hAnsiTheme="minorHAnsi" w:eastAsiaTheme="minorEastAsia" w:cstheme="minorBidi"/>
          <w:sz w:val="24"/>
          <w:szCs w:val="24"/>
        </w:rPr>
        <w:t>.</w:t>
      </w:r>
      <w:r w:rsidRPr="4CEA1208">
        <w:rPr>
          <w:rStyle w:val="UNIWebDefaultFont"/>
          <w:rFonts w:asciiTheme="minorHAnsi" w:hAnsiTheme="minorHAnsi" w:eastAsiaTheme="minorEastAsia" w:cstheme="minorBidi"/>
          <w:sz w:val="24"/>
          <w:szCs w:val="24"/>
        </w:rPr>
        <w:t>, Levine</w:t>
      </w:r>
      <w:r w:rsidRPr="4CEA1208" w:rsidR="66D6DC96">
        <w:rPr>
          <w:rStyle w:val="UNIWebDefaultFont"/>
          <w:rFonts w:asciiTheme="minorHAnsi" w:hAnsiTheme="minorHAnsi" w:eastAsiaTheme="minorEastAsia" w:cstheme="minorBidi"/>
          <w:sz w:val="24"/>
          <w:szCs w:val="24"/>
        </w:rPr>
        <w:t>,</w:t>
      </w:r>
      <w:r w:rsidRPr="4CEA1208">
        <w:rPr>
          <w:rStyle w:val="UNIWebDefaultFont"/>
          <w:rFonts w:asciiTheme="minorHAnsi" w:hAnsiTheme="minorHAnsi" w:eastAsiaTheme="minorEastAsia" w:cstheme="minorBidi"/>
          <w:sz w:val="24"/>
          <w:szCs w:val="24"/>
        </w:rPr>
        <w:t xml:space="preserve"> S</w:t>
      </w:r>
      <w:r w:rsidRPr="4CEA1208" w:rsidR="16F48034">
        <w:rPr>
          <w:rStyle w:val="UNIWebDefaultFont"/>
          <w:rFonts w:asciiTheme="minorHAnsi" w:hAnsiTheme="minorHAnsi" w:eastAsiaTheme="minorEastAsia" w:cstheme="minorBidi"/>
          <w:sz w:val="24"/>
          <w:szCs w:val="24"/>
        </w:rPr>
        <w:t xml:space="preserve">. </w:t>
      </w:r>
      <w:r w:rsidRPr="4CEA1208">
        <w:rPr>
          <w:rStyle w:val="UNIWebDefaultFont"/>
          <w:rFonts w:asciiTheme="minorHAnsi" w:hAnsiTheme="minorHAnsi" w:eastAsiaTheme="minorEastAsia" w:cstheme="minorBidi"/>
          <w:sz w:val="24"/>
          <w:szCs w:val="24"/>
        </w:rPr>
        <w:t>C</w:t>
      </w:r>
      <w:r w:rsidRPr="4CEA1208" w:rsidR="16F48034">
        <w:rPr>
          <w:rStyle w:val="UNIWebDefaultFont"/>
          <w:rFonts w:asciiTheme="minorHAnsi" w:hAnsiTheme="minorHAnsi" w:eastAsiaTheme="minorEastAsia" w:cstheme="minorBidi"/>
          <w:sz w:val="24"/>
          <w:szCs w:val="24"/>
        </w:rPr>
        <w:t>.</w:t>
      </w:r>
      <w:r w:rsidRPr="4CEA1208" w:rsidR="29E30D4B">
        <w:rPr>
          <w:rStyle w:val="UNIWebDefaultFont"/>
          <w:rFonts w:asciiTheme="minorHAnsi" w:hAnsiTheme="minorHAnsi" w:eastAsiaTheme="minorEastAsia" w:cstheme="minorBidi"/>
          <w:sz w:val="24"/>
          <w:szCs w:val="24"/>
        </w:rPr>
        <w:t>,</w:t>
      </w:r>
      <w:r w:rsidRPr="4CEA1208">
        <w:rPr>
          <w:rStyle w:val="UNIWebDefaultFont"/>
          <w:rFonts w:asciiTheme="minorHAnsi" w:hAnsiTheme="minorHAnsi" w:eastAsiaTheme="minorEastAsia" w:cstheme="minorBidi"/>
          <w:sz w:val="24"/>
          <w:szCs w:val="24"/>
        </w:rPr>
        <w:t xml:space="preserve"> &amp; Beilock</w:t>
      </w:r>
      <w:r w:rsidRPr="4CEA1208" w:rsidR="66D6DC96">
        <w:rPr>
          <w:rStyle w:val="UNIWebDefaultFont"/>
          <w:rFonts w:asciiTheme="minorHAnsi" w:hAnsiTheme="minorHAnsi" w:eastAsiaTheme="minorEastAsia" w:cstheme="minorBidi"/>
          <w:sz w:val="24"/>
          <w:szCs w:val="24"/>
        </w:rPr>
        <w:t>,</w:t>
      </w:r>
      <w:r w:rsidRPr="4CEA1208">
        <w:rPr>
          <w:rStyle w:val="UNIWebDefaultFont"/>
          <w:rFonts w:asciiTheme="minorHAnsi" w:hAnsiTheme="minorHAnsi" w:eastAsiaTheme="minorEastAsia" w:cstheme="minorBidi"/>
          <w:sz w:val="24"/>
          <w:szCs w:val="24"/>
        </w:rPr>
        <w:t xml:space="preserve"> S</w:t>
      </w:r>
      <w:r w:rsidRPr="4CEA1208" w:rsidR="16F48034">
        <w:rPr>
          <w:rStyle w:val="UNIWebDefaultFont"/>
          <w:rFonts w:asciiTheme="minorHAnsi" w:hAnsiTheme="minorHAnsi" w:eastAsiaTheme="minorEastAsia" w:cstheme="minorBidi"/>
          <w:sz w:val="24"/>
          <w:szCs w:val="24"/>
        </w:rPr>
        <w:t xml:space="preserve">. </w:t>
      </w:r>
      <w:r w:rsidRPr="4CEA1208">
        <w:rPr>
          <w:rStyle w:val="UNIWebDefaultFont"/>
          <w:rFonts w:asciiTheme="minorHAnsi" w:hAnsiTheme="minorHAnsi" w:eastAsiaTheme="minorEastAsia" w:cstheme="minorBidi"/>
          <w:sz w:val="24"/>
          <w:szCs w:val="24"/>
        </w:rPr>
        <w:t xml:space="preserve">L. (2015). Jump-Starting Early Childhood Education at Home: Early Learning, Parent Motivation, and Public Policy. </w:t>
      </w:r>
      <w:r w:rsidRPr="4CEA1208">
        <w:rPr>
          <w:rStyle w:val="UNIWebItalic"/>
          <w:rFonts w:asciiTheme="minorHAnsi" w:hAnsiTheme="minorHAnsi" w:eastAsiaTheme="minorEastAsia" w:cstheme="minorBidi"/>
          <w:sz w:val="24"/>
          <w:szCs w:val="24"/>
        </w:rPr>
        <w:t>Perspectives on psychological science: A journal of the Association for Psychological Science</w:t>
      </w:r>
      <w:r w:rsidRPr="4CEA1208">
        <w:rPr>
          <w:rStyle w:val="UNIWebDefaultFont"/>
          <w:rFonts w:asciiTheme="minorHAnsi" w:hAnsiTheme="minorHAnsi" w:eastAsiaTheme="minorEastAsia" w:cstheme="minorBidi"/>
          <w:sz w:val="24"/>
          <w:szCs w:val="24"/>
        </w:rPr>
        <w:t xml:space="preserve">, 10(6), 727-32. </w:t>
      </w:r>
    </w:p>
    <w:p w:rsidRPr="00DC2D1C" w:rsidR="0009663A" w:rsidP="001C0F09" w:rsidRDefault="50725816" w14:paraId="26559D47" w14:textId="66D84C6C">
      <w:pPr>
        <w:pStyle w:val="UNIWebCitation"/>
        <w:numPr>
          <w:ilvl w:val="0"/>
          <w:numId w:val="2"/>
        </w:numPr>
        <w:spacing w:line="18" w:lineRule="atLeast"/>
        <w:rPr>
          <w:rFonts w:asciiTheme="minorHAnsi" w:hAnsiTheme="minorHAnsi" w:eastAsiaTheme="minorEastAsia" w:cstheme="minorBidi"/>
          <w:sz w:val="24"/>
          <w:szCs w:val="24"/>
        </w:rPr>
      </w:pPr>
      <w:r w:rsidRPr="4CEA1208">
        <w:rPr>
          <w:rStyle w:val="UNIWebDefaultFont"/>
          <w:rFonts w:asciiTheme="minorHAnsi" w:hAnsiTheme="minorHAnsi" w:eastAsiaTheme="minorEastAsia" w:cstheme="minorBidi"/>
          <w:sz w:val="24"/>
          <w:szCs w:val="24"/>
        </w:rPr>
        <w:t>*Berkowitz</w:t>
      </w:r>
      <w:r w:rsidRPr="4CEA1208" w:rsidR="66D6DC96">
        <w:rPr>
          <w:rStyle w:val="UNIWebDefaultFont"/>
          <w:rFonts w:asciiTheme="minorHAnsi" w:hAnsiTheme="minorHAnsi" w:eastAsiaTheme="minorEastAsia" w:cstheme="minorBidi"/>
          <w:sz w:val="24"/>
          <w:szCs w:val="24"/>
        </w:rPr>
        <w:t>,</w:t>
      </w:r>
      <w:r w:rsidRPr="4CEA1208">
        <w:rPr>
          <w:rStyle w:val="UNIWebDefaultFont"/>
          <w:rFonts w:asciiTheme="minorHAnsi" w:hAnsiTheme="minorHAnsi" w:eastAsiaTheme="minorEastAsia" w:cstheme="minorBidi"/>
          <w:sz w:val="24"/>
          <w:szCs w:val="24"/>
        </w:rPr>
        <w:t xml:space="preserve"> T</w:t>
      </w:r>
      <w:r w:rsidRPr="4CEA1208" w:rsidR="16F48034">
        <w:rPr>
          <w:rStyle w:val="UNIWebDefaultFont"/>
          <w:rFonts w:asciiTheme="minorHAnsi" w:hAnsiTheme="minorHAnsi" w:eastAsiaTheme="minorEastAsia" w:cstheme="minorBidi"/>
          <w:sz w:val="24"/>
          <w:szCs w:val="24"/>
        </w:rPr>
        <w:t>.</w:t>
      </w:r>
      <w:r w:rsidRPr="4CEA1208">
        <w:rPr>
          <w:rStyle w:val="UNIWebDefaultFont"/>
          <w:rFonts w:asciiTheme="minorHAnsi" w:hAnsiTheme="minorHAnsi" w:eastAsiaTheme="minorEastAsia" w:cstheme="minorBidi"/>
          <w:sz w:val="24"/>
          <w:szCs w:val="24"/>
        </w:rPr>
        <w:t>, *Schaeffer</w:t>
      </w:r>
      <w:r w:rsidRPr="4CEA1208" w:rsidR="66D6DC96">
        <w:rPr>
          <w:rStyle w:val="UNIWebDefaultFont"/>
          <w:rFonts w:asciiTheme="minorHAnsi" w:hAnsiTheme="minorHAnsi" w:eastAsiaTheme="minorEastAsia" w:cstheme="minorBidi"/>
          <w:sz w:val="24"/>
          <w:szCs w:val="24"/>
        </w:rPr>
        <w:t>,</w:t>
      </w:r>
      <w:r w:rsidRPr="4CEA1208">
        <w:rPr>
          <w:rStyle w:val="UNIWebDefaultFont"/>
          <w:rFonts w:asciiTheme="minorHAnsi" w:hAnsiTheme="minorHAnsi" w:eastAsiaTheme="minorEastAsia" w:cstheme="minorBidi"/>
          <w:sz w:val="24"/>
          <w:szCs w:val="24"/>
        </w:rPr>
        <w:t xml:space="preserve"> M</w:t>
      </w:r>
      <w:r w:rsidRPr="4CEA1208" w:rsidR="16F48034">
        <w:rPr>
          <w:rStyle w:val="UNIWebDefaultFont"/>
          <w:rFonts w:asciiTheme="minorHAnsi" w:hAnsiTheme="minorHAnsi" w:eastAsiaTheme="minorEastAsia" w:cstheme="minorBidi"/>
          <w:sz w:val="24"/>
          <w:szCs w:val="24"/>
        </w:rPr>
        <w:t xml:space="preserve">. </w:t>
      </w:r>
      <w:r w:rsidRPr="4CEA1208">
        <w:rPr>
          <w:rStyle w:val="UNIWebDefaultFont"/>
          <w:rFonts w:asciiTheme="minorHAnsi" w:hAnsiTheme="minorHAnsi" w:eastAsiaTheme="minorEastAsia" w:cstheme="minorBidi"/>
          <w:sz w:val="24"/>
          <w:szCs w:val="24"/>
        </w:rPr>
        <w:t>W</w:t>
      </w:r>
      <w:r w:rsidRPr="4CEA1208" w:rsidR="16F48034">
        <w:rPr>
          <w:rStyle w:val="UNIWebDefaultFont"/>
          <w:rFonts w:asciiTheme="minorHAnsi" w:hAnsiTheme="minorHAnsi" w:eastAsiaTheme="minorEastAsia" w:cstheme="minorBidi"/>
          <w:sz w:val="24"/>
          <w:szCs w:val="24"/>
        </w:rPr>
        <w:t>.</w:t>
      </w:r>
      <w:r w:rsidRPr="4CEA1208">
        <w:rPr>
          <w:rStyle w:val="UNIWebDefaultFont"/>
          <w:rFonts w:asciiTheme="minorHAnsi" w:hAnsiTheme="minorHAnsi" w:eastAsiaTheme="minorEastAsia" w:cstheme="minorBidi"/>
          <w:sz w:val="24"/>
          <w:szCs w:val="24"/>
        </w:rPr>
        <w:t xml:space="preserve">, </w:t>
      </w:r>
      <w:r w:rsidRPr="4CEA1208">
        <w:rPr>
          <w:rStyle w:val="UNIWebDefaultFont"/>
          <w:rFonts w:asciiTheme="minorHAnsi" w:hAnsiTheme="minorHAnsi" w:eastAsiaTheme="minorEastAsia" w:cstheme="minorBidi"/>
          <w:b/>
          <w:bCs/>
          <w:sz w:val="24"/>
          <w:szCs w:val="24"/>
        </w:rPr>
        <w:t>Maloney</w:t>
      </w:r>
      <w:r w:rsidRPr="4CEA1208" w:rsidR="66D6DC96">
        <w:rPr>
          <w:rStyle w:val="UNIWebDefaultFont"/>
          <w:rFonts w:asciiTheme="minorHAnsi" w:hAnsiTheme="minorHAnsi" w:eastAsiaTheme="minorEastAsia" w:cstheme="minorBidi"/>
          <w:b/>
          <w:bCs/>
          <w:sz w:val="24"/>
          <w:szCs w:val="24"/>
        </w:rPr>
        <w:t>,</w:t>
      </w:r>
      <w:r w:rsidRPr="4CEA1208">
        <w:rPr>
          <w:rStyle w:val="UNIWebDefaultFont"/>
          <w:rFonts w:asciiTheme="minorHAnsi" w:hAnsiTheme="minorHAnsi" w:eastAsiaTheme="minorEastAsia" w:cstheme="minorBidi"/>
          <w:b/>
          <w:bCs/>
          <w:sz w:val="24"/>
          <w:szCs w:val="24"/>
        </w:rPr>
        <w:t xml:space="preserve"> E</w:t>
      </w:r>
      <w:r w:rsidRPr="4CEA1208" w:rsidR="16F48034">
        <w:rPr>
          <w:rStyle w:val="UNIWebDefaultFont"/>
          <w:rFonts w:asciiTheme="minorHAnsi" w:hAnsiTheme="minorHAnsi" w:eastAsiaTheme="minorEastAsia" w:cstheme="minorBidi"/>
          <w:b/>
          <w:bCs/>
          <w:sz w:val="24"/>
          <w:szCs w:val="24"/>
        </w:rPr>
        <w:t xml:space="preserve">. </w:t>
      </w:r>
      <w:r w:rsidRPr="4CEA1208">
        <w:rPr>
          <w:rStyle w:val="UNIWebDefaultFont"/>
          <w:rFonts w:asciiTheme="minorHAnsi" w:hAnsiTheme="minorHAnsi" w:eastAsiaTheme="minorEastAsia" w:cstheme="minorBidi"/>
          <w:b/>
          <w:bCs/>
          <w:sz w:val="24"/>
          <w:szCs w:val="24"/>
        </w:rPr>
        <w:t>A</w:t>
      </w:r>
      <w:r w:rsidRPr="4CEA1208" w:rsidR="16F48034">
        <w:rPr>
          <w:rStyle w:val="UNIWebDefaultFont"/>
          <w:rFonts w:asciiTheme="minorHAnsi" w:hAnsiTheme="minorHAnsi" w:eastAsiaTheme="minorEastAsia" w:cstheme="minorBidi"/>
          <w:b/>
          <w:bCs/>
          <w:sz w:val="24"/>
          <w:szCs w:val="24"/>
        </w:rPr>
        <w:t>.</w:t>
      </w:r>
      <w:r w:rsidRPr="4CEA1208">
        <w:rPr>
          <w:rStyle w:val="UNIWebDefaultFont"/>
          <w:rFonts w:asciiTheme="minorHAnsi" w:hAnsiTheme="minorHAnsi" w:eastAsiaTheme="minorEastAsia" w:cstheme="minorBidi"/>
          <w:sz w:val="24"/>
          <w:szCs w:val="24"/>
        </w:rPr>
        <w:t>, Peterson</w:t>
      </w:r>
      <w:r w:rsidRPr="4CEA1208" w:rsidR="66D6DC96">
        <w:rPr>
          <w:rStyle w:val="UNIWebDefaultFont"/>
          <w:rFonts w:asciiTheme="minorHAnsi" w:hAnsiTheme="minorHAnsi" w:eastAsiaTheme="minorEastAsia" w:cstheme="minorBidi"/>
          <w:sz w:val="24"/>
          <w:szCs w:val="24"/>
        </w:rPr>
        <w:t>,</w:t>
      </w:r>
      <w:r w:rsidRPr="4CEA1208">
        <w:rPr>
          <w:rStyle w:val="UNIWebDefaultFont"/>
          <w:rFonts w:asciiTheme="minorHAnsi" w:hAnsiTheme="minorHAnsi" w:eastAsiaTheme="minorEastAsia" w:cstheme="minorBidi"/>
          <w:sz w:val="24"/>
          <w:szCs w:val="24"/>
        </w:rPr>
        <w:t xml:space="preserve"> L</w:t>
      </w:r>
      <w:r w:rsidRPr="4CEA1208" w:rsidR="16F48034">
        <w:rPr>
          <w:rStyle w:val="UNIWebDefaultFont"/>
          <w:rFonts w:asciiTheme="minorHAnsi" w:hAnsiTheme="minorHAnsi" w:eastAsiaTheme="minorEastAsia" w:cstheme="minorBidi"/>
          <w:sz w:val="24"/>
          <w:szCs w:val="24"/>
        </w:rPr>
        <w:t>.</w:t>
      </w:r>
      <w:r w:rsidRPr="4CEA1208">
        <w:rPr>
          <w:rStyle w:val="UNIWebDefaultFont"/>
          <w:rFonts w:asciiTheme="minorHAnsi" w:hAnsiTheme="minorHAnsi" w:eastAsiaTheme="minorEastAsia" w:cstheme="minorBidi"/>
          <w:sz w:val="24"/>
          <w:szCs w:val="24"/>
        </w:rPr>
        <w:t xml:space="preserve">, </w:t>
      </w:r>
      <w:r w:rsidRPr="4CEA1208">
        <w:rPr>
          <w:rFonts w:asciiTheme="minorHAnsi" w:hAnsiTheme="minorHAnsi" w:eastAsiaTheme="minorEastAsia" w:cstheme="minorBidi"/>
          <w:spacing w:val="10"/>
          <w:sz w:val="24"/>
          <w:szCs w:val="24"/>
        </w:rPr>
        <w:t>*</w:t>
      </w:r>
      <w:r w:rsidRPr="4CEA1208">
        <w:rPr>
          <w:rStyle w:val="UNIWebDefaultFont"/>
          <w:rFonts w:asciiTheme="minorHAnsi" w:hAnsiTheme="minorHAnsi" w:eastAsiaTheme="minorEastAsia" w:cstheme="minorBidi"/>
          <w:sz w:val="24"/>
          <w:szCs w:val="24"/>
        </w:rPr>
        <w:t>Gregor</w:t>
      </w:r>
      <w:r w:rsidRPr="4CEA1208" w:rsidR="66D6DC96">
        <w:rPr>
          <w:rStyle w:val="UNIWebDefaultFont"/>
          <w:rFonts w:asciiTheme="minorHAnsi" w:hAnsiTheme="minorHAnsi" w:eastAsiaTheme="minorEastAsia" w:cstheme="minorBidi"/>
          <w:sz w:val="24"/>
          <w:szCs w:val="24"/>
        </w:rPr>
        <w:t>,</w:t>
      </w:r>
      <w:r w:rsidRPr="4CEA1208">
        <w:rPr>
          <w:rStyle w:val="UNIWebDefaultFont"/>
          <w:rFonts w:asciiTheme="minorHAnsi" w:hAnsiTheme="minorHAnsi" w:eastAsiaTheme="minorEastAsia" w:cstheme="minorBidi"/>
          <w:sz w:val="24"/>
          <w:szCs w:val="24"/>
        </w:rPr>
        <w:t xml:space="preserve"> C</w:t>
      </w:r>
      <w:r w:rsidRPr="4CEA1208" w:rsidR="16F48034">
        <w:rPr>
          <w:rStyle w:val="UNIWebDefaultFont"/>
          <w:rFonts w:asciiTheme="minorHAnsi" w:hAnsiTheme="minorHAnsi" w:eastAsiaTheme="minorEastAsia" w:cstheme="minorBidi"/>
          <w:sz w:val="24"/>
          <w:szCs w:val="24"/>
        </w:rPr>
        <w:t>.</w:t>
      </w:r>
      <w:r w:rsidRPr="4CEA1208">
        <w:rPr>
          <w:rStyle w:val="UNIWebDefaultFont"/>
          <w:rFonts w:asciiTheme="minorHAnsi" w:hAnsiTheme="minorHAnsi" w:eastAsiaTheme="minorEastAsia" w:cstheme="minorBidi"/>
          <w:sz w:val="24"/>
          <w:szCs w:val="24"/>
        </w:rPr>
        <w:t>, Levine</w:t>
      </w:r>
      <w:r w:rsidRPr="4CEA1208" w:rsidR="66D6DC96">
        <w:rPr>
          <w:rStyle w:val="UNIWebDefaultFont"/>
          <w:rFonts w:asciiTheme="minorHAnsi" w:hAnsiTheme="minorHAnsi" w:eastAsiaTheme="minorEastAsia" w:cstheme="minorBidi"/>
          <w:sz w:val="24"/>
          <w:szCs w:val="24"/>
        </w:rPr>
        <w:t>,</w:t>
      </w:r>
      <w:r w:rsidRPr="4CEA1208">
        <w:rPr>
          <w:rStyle w:val="UNIWebDefaultFont"/>
          <w:rFonts w:asciiTheme="minorHAnsi" w:hAnsiTheme="minorHAnsi" w:eastAsiaTheme="minorEastAsia" w:cstheme="minorBidi"/>
          <w:sz w:val="24"/>
          <w:szCs w:val="24"/>
        </w:rPr>
        <w:t xml:space="preserve"> S</w:t>
      </w:r>
      <w:r w:rsidRPr="4CEA1208" w:rsidR="16F48034">
        <w:rPr>
          <w:rStyle w:val="UNIWebDefaultFont"/>
          <w:rFonts w:asciiTheme="minorHAnsi" w:hAnsiTheme="minorHAnsi" w:eastAsiaTheme="minorEastAsia" w:cstheme="minorBidi"/>
          <w:sz w:val="24"/>
          <w:szCs w:val="24"/>
        </w:rPr>
        <w:t xml:space="preserve">. </w:t>
      </w:r>
      <w:r w:rsidRPr="4CEA1208">
        <w:rPr>
          <w:rStyle w:val="UNIWebDefaultFont"/>
          <w:rFonts w:asciiTheme="minorHAnsi" w:hAnsiTheme="minorHAnsi" w:eastAsiaTheme="minorEastAsia" w:cstheme="minorBidi"/>
          <w:sz w:val="24"/>
          <w:szCs w:val="24"/>
        </w:rPr>
        <w:t>C</w:t>
      </w:r>
      <w:r w:rsidRPr="4CEA1208" w:rsidR="16F48034">
        <w:rPr>
          <w:rStyle w:val="UNIWebDefaultFont"/>
          <w:rFonts w:asciiTheme="minorHAnsi" w:hAnsiTheme="minorHAnsi" w:eastAsiaTheme="minorEastAsia" w:cstheme="minorBidi"/>
          <w:sz w:val="24"/>
          <w:szCs w:val="24"/>
        </w:rPr>
        <w:t>.</w:t>
      </w:r>
      <w:r w:rsidRPr="4CEA1208">
        <w:rPr>
          <w:rStyle w:val="UNIWebDefaultFont"/>
          <w:rFonts w:asciiTheme="minorHAnsi" w:hAnsiTheme="minorHAnsi" w:eastAsiaTheme="minorEastAsia" w:cstheme="minorBidi"/>
          <w:sz w:val="24"/>
          <w:szCs w:val="24"/>
        </w:rPr>
        <w:t>, &amp; Beilock</w:t>
      </w:r>
      <w:r w:rsidRPr="4CEA1208" w:rsidR="66D6DC96">
        <w:rPr>
          <w:rStyle w:val="UNIWebDefaultFont"/>
          <w:rFonts w:asciiTheme="minorHAnsi" w:hAnsiTheme="minorHAnsi" w:eastAsiaTheme="minorEastAsia" w:cstheme="minorBidi"/>
          <w:sz w:val="24"/>
          <w:szCs w:val="24"/>
        </w:rPr>
        <w:t>,</w:t>
      </w:r>
      <w:r w:rsidRPr="4CEA1208">
        <w:rPr>
          <w:rStyle w:val="UNIWebDefaultFont"/>
          <w:rFonts w:asciiTheme="minorHAnsi" w:hAnsiTheme="minorHAnsi" w:eastAsiaTheme="minorEastAsia" w:cstheme="minorBidi"/>
          <w:sz w:val="24"/>
          <w:szCs w:val="24"/>
        </w:rPr>
        <w:t xml:space="preserve"> S</w:t>
      </w:r>
      <w:r w:rsidRPr="4CEA1208" w:rsidR="16F48034">
        <w:rPr>
          <w:rStyle w:val="UNIWebDefaultFont"/>
          <w:rFonts w:asciiTheme="minorHAnsi" w:hAnsiTheme="minorHAnsi" w:eastAsiaTheme="minorEastAsia" w:cstheme="minorBidi"/>
          <w:sz w:val="24"/>
          <w:szCs w:val="24"/>
        </w:rPr>
        <w:t xml:space="preserve">. </w:t>
      </w:r>
      <w:r w:rsidRPr="4CEA1208">
        <w:rPr>
          <w:rStyle w:val="UNIWebDefaultFont"/>
          <w:rFonts w:asciiTheme="minorHAnsi" w:hAnsiTheme="minorHAnsi" w:eastAsiaTheme="minorEastAsia" w:cstheme="minorBidi"/>
          <w:sz w:val="24"/>
          <w:szCs w:val="24"/>
        </w:rPr>
        <w:t xml:space="preserve">L. (2015). Math at home adds up to achievement in school. </w:t>
      </w:r>
      <w:r w:rsidRPr="4CEA1208">
        <w:rPr>
          <w:rStyle w:val="UNIWebItalic"/>
          <w:rFonts w:asciiTheme="minorHAnsi" w:hAnsiTheme="minorHAnsi" w:eastAsiaTheme="minorEastAsia" w:cstheme="minorBidi"/>
          <w:sz w:val="24"/>
          <w:szCs w:val="24"/>
        </w:rPr>
        <w:t>Science</w:t>
      </w:r>
      <w:r w:rsidRPr="4CEA1208">
        <w:rPr>
          <w:rStyle w:val="UNIWebDefaultFont"/>
          <w:rFonts w:asciiTheme="minorHAnsi" w:hAnsiTheme="minorHAnsi" w:eastAsiaTheme="minorEastAsia" w:cstheme="minorBidi"/>
          <w:sz w:val="24"/>
          <w:szCs w:val="24"/>
        </w:rPr>
        <w:t xml:space="preserve">, 350(6257), 196-198. </w:t>
      </w:r>
    </w:p>
    <w:p w:rsidRPr="00DC2D1C" w:rsidR="0009663A" w:rsidP="001C0F09" w:rsidRDefault="50725816" w14:paraId="3D7F8476" w14:textId="44D05E82">
      <w:pPr>
        <w:pStyle w:val="UNIWebCitation"/>
        <w:numPr>
          <w:ilvl w:val="0"/>
          <w:numId w:val="2"/>
        </w:numPr>
        <w:spacing w:line="18" w:lineRule="atLeast"/>
        <w:rPr>
          <w:rFonts w:asciiTheme="minorHAnsi" w:hAnsiTheme="minorHAnsi" w:eastAsiaTheme="minorEastAsia" w:cstheme="minorBidi"/>
          <w:sz w:val="24"/>
          <w:szCs w:val="24"/>
        </w:rPr>
      </w:pPr>
      <w:r w:rsidRPr="4CEA1208">
        <w:rPr>
          <w:rFonts w:asciiTheme="minorHAnsi" w:hAnsiTheme="minorHAnsi" w:eastAsiaTheme="minorEastAsia" w:cstheme="minorBidi"/>
          <w:spacing w:val="10"/>
          <w:sz w:val="24"/>
          <w:szCs w:val="24"/>
        </w:rPr>
        <w:t>*</w:t>
      </w:r>
      <w:r w:rsidRPr="4CEA1208">
        <w:rPr>
          <w:rStyle w:val="UNIWebDefaultFont"/>
          <w:rFonts w:asciiTheme="minorHAnsi" w:hAnsiTheme="minorHAnsi" w:eastAsiaTheme="minorEastAsia" w:cstheme="minorBidi"/>
          <w:sz w:val="24"/>
          <w:szCs w:val="24"/>
        </w:rPr>
        <w:t>Ferguson</w:t>
      </w:r>
      <w:r w:rsidRPr="4CEA1208" w:rsidR="66D6DC96">
        <w:rPr>
          <w:rStyle w:val="UNIWebDefaultFont"/>
          <w:rFonts w:asciiTheme="minorHAnsi" w:hAnsiTheme="minorHAnsi" w:eastAsiaTheme="minorEastAsia" w:cstheme="minorBidi"/>
          <w:sz w:val="24"/>
          <w:szCs w:val="24"/>
        </w:rPr>
        <w:t>,</w:t>
      </w:r>
      <w:r w:rsidRPr="4CEA1208">
        <w:rPr>
          <w:rStyle w:val="UNIWebDefaultFont"/>
          <w:rFonts w:asciiTheme="minorHAnsi" w:hAnsiTheme="minorHAnsi" w:eastAsiaTheme="minorEastAsia" w:cstheme="minorBidi"/>
          <w:sz w:val="24"/>
          <w:szCs w:val="24"/>
        </w:rPr>
        <w:t xml:space="preserve"> A</w:t>
      </w:r>
      <w:r w:rsidRPr="4CEA1208" w:rsidR="16F48034">
        <w:rPr>
          <w:rStyle w:val="UNIWebDefaultFont"/>
          <w:rFonts w:asciiTheme="minorHAnsi" w:hAnsiTheme="minorHAnsi" w:eastAsiaTheme="minorEastAsia" w:cstheme="minorBidi"/>
          <w:sz w:val="24"/>
          <w:szCs w:val="24"/>
        </w:rPr>
        <w:t xml:space="preserve">. </w:t>
      </w:r>
      <w:r w:rsidRPr="4CEA1208">
        <w:rPr>
          <w:rStyle w:val="UNIWebDefaultFont"/>
          <w:rFonts w:asciiTheme="minorHAnsi" w:hAnsiTheme="minorHAnsi" w:eastAsiaTheme="minorEastAsia" w:cstheme="minorBidi"/>
          <w:sz w:val="24"/>
          <w:szCs w:val="24"/>
        </w:rPr>
        <w:t>M</w:t>
      </w:r>
      <w:r w:rsidRPr="4CEA1208" w:rsidR="16F48034">
        <w:rPr>
          <w:rStyle w:val="UNIWebDefaultFont"/>
          <w:rFonts w:asciiTheme="minorHAnsi" w:hAnsiTheme="minorHAnsi" w:eastAsiaTheme="minorEastAsia" w:cstheme="minorBidi"/>
          <w:sz w:val="24"/>
          <w:szCs w:val="24"/>
        </w:rPr>
        <w:t>.</w:t>
      </w:r>
      <w:r w:rsidRPr="4CEA1208">
        <w:rPr>
          <w:rStyle w:val="UNIWebDefaultFont"/>
          <w:rFonts w:asciiTheme="minorHAnsi" w:hAnsiTheme="minorHAnsi" w:eastAsiaTheme="minorEastAsia" w:cstheme="minorBidi"/>
          <w:sz w:val="24"/>
          <w:szCs w:val="24"/>
        </w:rPr>
        <w:t xml:space="preserve">, </w:t>
      </w:r>
      <w:r w:rsidRPr="4CEA1208">
        <w:rPr>
          <w:rStyle w:val="UNIWebDefaultFont"/>
          <w:rFonts w:asciiTheme="minorHAnsi" w:hAnsiTheme="minorHAnsi" w:eastAsiaTheme="minorEastAsia" w:cstheme="minorBidi"/>
          <w:b/>
          <w:bCs/>
          <w:sz w:val="24"/>
          <w:szCs w:val="24"/>
        </w:rPr>
        <w:t>Maloney</w:t>
      </w:r>
      <w:r w:rsidRPr="4CEA1208" w:rsidR="66D6DC96">
        <w:rPr>
          <w:rStyle w:val="UNIWebDefaultFont"/>
          <w:rFonts w:asciiTheme="minorHAnsi" w:hAnsiTheme="minorHAnsi" w:eastAsiaTheme="minorEastAsia" w:cstheme="minorBidi"/>
          <w:b/>
          <w:bCs/>
          <w:sz w:val="24"/>
          <w:szCs w:val="24"/>
        </w:rPr>
        <w:t>,</w:t>
      </w:r>
      <w:r w:rsidRPr="4CEA1208">
        <w:rPr>
          <w:rStyle w:val="UNIWebDefaultFont"/>
          <w:rFonts w:asciiTheme="minorHAnsi" w:hAnsiTheme="minorHAnsi" w:eastAsiaTheme="minorEastAsia" w:cstheme="minorBidi"/>
          <w:b/>
          <w:bCs/>
          <w:sz w:val="24"/>
          <w:szCs w:val="24"/>
        </w:rPr>
        <w:t xml:space="preserve"> E</w:t>
      </w:r>
      <w:r w:rsidRPr="4CEA1208" w:rsidR="16F48034">
        <w:rPr>
          <w:rStyle w:val="UNIWebDefaultFont"/>
          <w:rFonts w:asciiTheme="minorHAnsi" w:hAnsiTheme="minorHAnsi" w:eastAsiaTheme="minorEastAsia" w:cstheme="minorBidi"/>
          <w:b/>
          <w:bCs/>
          <w:sz w:val="24"/>
          <w:szCs w:val="24"/>
        </w:rPr>
        <w:t xml:space="preserve">. </w:t>
      </w:r>
      <w:r w:rsidRPr="4CEA1208">
        <w:rPr>
          <w:rStyle w:val="UNIWebDefaultFont"/>
          <w:rFonts w:asciiTheme="minorHAnsi" w:hAnsiTheme="minorHAnsi" w:eastAsiaTheme="minorEastAsia" w:cstheme="minorBidi"/>
          <w:b/>
          <w:bCs/>
          <w:sz w:val="24"/>
          <w:szCs w:val="24"/>
        </w:rPr>
        <w:t>A</w:t>
      </w:r>
      <w:r w:rsidRPr="4CEA1208" w:rsidR="16F48034">
        <w:rPr>
          <w:rStyle w:val="UNIWebDefaultFont"/>
          <w:rFonts w:asciiTheme="minorHAnsi" w:hAnsiTheme="minorHAnsi" w:eastAsiaTheme="minorEastAsia" w:cstheme="minorBidi"/>
          <w:b/>
          <w:bCs/>
          <w:sz w:val="24"/>
          <w:szCs w:val="24"/>
        </w:rPr>
        <w:t>.</w:t>
      </w:r>
      <w:r w:rsidRPr="4CEA1208">
        <w:rPr>
          <w:rStyle w:val="UNIWebDefaultFont"/>
          <w:rFonts w:asciiTheme="minorHAnsi" w:hAnsiTheme="minorHAnsi" w:eastAsiaTheme="minorEastAsia" w:cstheme="minorBidi"/>
          <w:sz w:val="24"/>
          <w:szCs w:val="24"/>
        </w:rPr>
        <w:t>, Fugelsang</w:t>
      </w:r>
      <w:r w:rsidRPr="4CEA1208" w:rsidR="66D6DC96">
        <w:rPr>
          <w:rStyle w:val="UNIWebDefaultFont"/>
          <w:rFonts w:asciiTheme="minorHAnsi" w:hAnsiTheme="minorHAnsi" w:eastAsiaTheme="minorEastAsia" w:cstheme="minorBidi"/>
          <w:sz w:val="24"/>
          <w:szCs w:val="24"/>
        </w:rPr>
        <w:t>,</w:t>
      </w:r>
      <w:r w:rsidRPr="4CEA1208">
        <w:rPr>
          <w:rStyle w:val="UNIWebDefaultFont"/>
          <w:rFonts w:asciiTheme="minorHAnsi" w:hAnsiTheme="minorHAnsi" w:eastAsiaTheme="minorEastAsia" w:cstheme="minorBidi"/>
          <w:sz w:val="24"/>
          <w:szCs w:val="24"/>
        </w:rPr>
        <w:t xml:space="preserve"> J</w:t>
      </w:r>
      <w:r w:rsidRPr="4CEA1208" w:rsidR="16F48034">
        <w:rPr>
          <w:rStyle w:val="UNIWebDefaultFont"/>
          <w:rFonts w:asciiTheme="minorHAnsi" w:hAnsiTheme="minorHAnsi" w:eastAsiaTheme="minorEastAsia" w:cstheme="minorBidi"/>
          <w:sz w:val="24"/>
          <w:szCs w:val="24"/>
        </w:rPr>
        <w:t>.</w:t>
      </w:r>
      <w:r w:rsidRPr="4CEA1208">
        <w:rPr>
          <w:rStyle w:val="UNIWebDefaultFont"/>
          <w:rFonts w:asciiTheme="minorHAnsi" w:hAnsiTheme="minorHAnsi" w:eastAsiaTheme="minorEastAsia" w:cstheme="minorBidi"/>
          <w:sz w:val="24"/>
          <w:szCs w:val="24"/>
        </w:rPr>
        <w:t>, &amp; Risko</w:t>
      </w:r>
      <w:r w:rsidRPr="4CEA1208" w:rsidR="66D6DC96">
        <w:rPr>
          <w:rStyle w:val="UNIWebDefaultFont"/>
          <w:rFonts w:asciiTheme="minorHAnsi" w:hAnsiTheme="minorHAnsi" w:eastAsiaTheme="minorEastAsia" w:cstheme="minorBidi"/>
          <w:sz w:val="24"/>
          <w:szCs w:val="24"/>
        </w:rPr>
        <w:t>,</w:t>
      </w:r>
      <w:r w:rsidRPr="4CEA1208">
        <w:rPr>
          <w:rStyle w:val="UNIWebDefaultFont"/>
          <w:rFonts w:asciiTheme="minorHAnsi" w:hAnsiTheme="minorHAnsi" w:eastAsiaTheme="minorEastAsia" w:cstheme="minorBidi"/>
          <w:sz w:val="24"/>
          <w:szCs w:val="24"/>
        </w:rPr>
        <w:t xml:space="preserve"> E</w:t>
      </w:r>
      <w:r w:rsidRPr="4CEA1208" w:rsidR="16F48034">
        <w:rPr>
          <w:rStyle w:val="UNIWebDefaultFont"/>
          <w:rFonts w:asciiTheme="minorHAnsi" w:hAnsiTheme="minorHAnsi" w:eastAsiaTheme="minorEastAsia" w:cstheme="minorBidi"/>
          <w:sz w:val="24"/>
          <w:szCs w:val="24"/>
        </w:rPr>
        <w:t xml:space="preserve">. </w:t>
      </w:r>
      <w:r w:rsidRPr="4CEA1208">
        <w:rPr>
          <w:rStyle w:val="UNIWebDefaultFont"/>
          <w:rFonts w:asciiTheme="minorHAnsi" w:hAnsiTheme="minorHAnsi" w:eastAsiaTheme="minorEastAsia" w:cstheme="minorBidi"/>
          <w:sz w:val="24"/>
          <w:szCs w:val="24"/>
        </w:rPr>
        <w:t xml:space="preserve">F. (2015). On the relation between math and spatial ability: The case of math anxiety. </w:t>
      </w:r>
      <w:r w:rsidRPr="4CEA1208">
        <w:rPr>
          <w:rStyle w:val="UNIWebItalic"/>
          <w:rFonts w:asciiTheme="minorHAnsi" w:hAnsiTheme="minorHAnsi" w:eastAsiaTheme="minorEastAsia" w:cstheme="minorBidi"/>
          <w:sz w:val="24"/>
          <w:szCs w:val="24"/>
        </w:rPr>
        <w:t>Learning and individual differences</w:t>
      </w:r>
      <w:r w:rsidRPr="4CEA1208">
        <w:rPr>
          <w:rStyle w:val="UNIWebDefaultFont"/>
          <w:rFonts w:asciiTheme="minorHAnsi" w:hAnsiTheme="minorHAnsi" w:eastAsiaTheme="minorEastAsia" w:cstheme="minorBidi"/>
          <w:sz w:val="24"/>
          <w:szCs w:val="24"/>
        </w:rPr>
        <w:t xml:space="preserve">, 39, 1-12. </w:t>
      </w:r>
    </w:p>
    <w:p w:rsidR="000D6225" w:rsidP="001C0F09" w:rsidRDefault="50725816" w14:paraId="01BFBC70" w14:textId="63986D7A">
      <w:pPr>
        <w:pStyle w:val="UNIWebCitation"/>
        <w:numPr>
          <w:ilvl w:val="0"/>
          <w:numId w:val="2"/>
        </w:numPr>
        <w:spacing w:line="18" w:lineRule="atLeast"/>
        <w:rPr>
          <w:rFonts w:asciiTheme="minorHAnsi" w:hAnsiTheme="minorHAnsi" w:eastAsiaTheme="minorEastAsia" w:cstheme="minorBidi"/>
          <w:sz w:val="24"/>
          <w:szCs w:val="24"/>
        </w:rPr>
      </w:pPr>
      <w:r w:rsidRPr="4CEA1208">
        <w:rPr>
          <w:rStyle w:val="UNIWebDefaultFont"/>
          <w:rFonts w:asciiTheme="minorHAnsi" w:hAnsiTheme="minorHAnsi" w:eastAsiaTheme="minorEastAsia" w:cstheme="minorBidi"/>
          <w:sz w:val="24"/>
          <w:szCs w:val="24"/>
        </w:rPr>
        <w:t>Beilock</w:t>
      </w:r>
      <w:r w:rsidRPr="4CEA1208" w:rsidR="66D6DC96">
        <w:rPr>
          <w:rStyle w:val="UNIWebDefaultFont"/>
          <w:rFonts w:asciiTheme="minorHAnsi" w:hAnsiTheme="minorHAnsi" w:eastAsiaTheme="minorEastAsia" w:cstheme="minorBidi"/>
          <w:sz w:val="24"/>
          <w:szCs w:val="24"/>
        </w:rPr>
        <w:t>,</w:t>
      </w:r>
      <w:r w:rsidRPr="4CEA1208">
        <w:rPr>
          <w:rStyle w:val="UNIWebDefaultFont"/>
          <w:rFonts w:asciiTheme="minorHAnsi" w:hAnsiTheme="minorHAnsi" w:eastAsiaTheme="minorEastAsia" w:cstheme="minorBidi"/>
          <w:sz w:val="24"/>
          <w:szCs w:val="24"/>
        </w:rPr>
        <w:t xml:space="preserve"> S</w:t>
      </w:r>
      <w:r w:rsidRPr="4CEA1208" w:rsidR="16F48034">
        <w:rPr>
          <w:rStyle w:val="UNIWebDefaultFont"/>
          <w:rFonts w:asciiTheme="minorHAnsi" w:hAnsiTheme="minorHAnsi" w:eastAsiaTheme="minorEastAsia" w:cstheme="minorBidi"/>
          <w:sz w:val="24"/>
          <w:szCs w:val="24"/>
        </w:rPr>
        <w:t xml:space="preserve">. </w:t>
      </w:r>
      <w:r w:rsidRPr="4CEA1208">
        <w:rPr>
          <w:rStyle w:val="UNIWebDefaultFont"/>
          <w:rFonts w:asciiTheme="minorHAnsi" w:hAnsiTheme="minorHAnsi" w:eastAsiaTheme="minorEastAsia" w:cstheme="minorBidi"/>
          <w:sz w:val="24"/>
          <w:szCs w:val="24"/>
        </w:rPr>
        <w:t>L.</w:t>
      </w:r>
      <w:r w:rsidRPr="4CEA1208" w:rsidR="127A793B">
        <w:rPr>
          <w:rStyle w:val="UNIWebDefaultFont"/>
          <w:rFonts w:asciiTheme="minorHAnsi" w:hAnsiTheme="minorHAnsi" w:eastAsiaTheme="minorEastAsia" w:cstheme="minorBidi"/>
          <w:sz w:val="24"/>
          <w:szCs w:val="24"/>
        </w:rPr>
        <w:t>,</w:t>
      </w:r>
      <w:r w:rsidRPr="4CEA1208">
        <w:rPr>
          <w:rStyle w:val="UNIWebDefaultFont"/>
          <w:rFonts w:asciiTheme="minorHAnsi" w:hAnsiTheme="minorHAnsi" w:eastAsiaTheme="minorEastAsia" w:cstheme="minorBidi"/>
          <w:sz w:val="24"/>
          <w:szCs w:val="24"/>
        </w:rPr>
        <w:t xml:space="preserve"> &amp; </w:t>
      </w:r>
      <w:r w:rsidRPr="4CEA1208">
        <w:rPr>
          <w:rStyle w:val="UNIWebDefaultFont"/>
          <w:rFonts w:asciiTheme="minorHAnsi" w:hAnsiTheme="minorHAnsi" w:eastAsiaTheme="minorEastAsia" w:cstheme="minorBidi"/>
          <w:b/>
          <w:bCs/>
          <w:sz w:val="24"/>
          <w:szCs w:val="24"/>
        </w:rPr>
        <w:t>Maloney</w:t>
      </w:r>
      <w:r w:rsidRPr="4CEA1208" w:rsidR="66D6DC96">
        <w:rPr>
          <w:rStyle w:val="UNIWebDefaultFont"/>
          <w:rFonts w:asciiTheme="minorHAnsi" w:hAnsiTheme="minorHAnsi" w:eastAsiaTheme="minorEastAsia" w:cstheme="minorBidi"/>
          <w:b/>
          <w:bCs/>
          <w:sz w:val="24"/>
          <w:szCs w:val="24"/>
        </w:rPr>
        <w:t>,</w:t>
      </w:r>
      <w:r w:rsidRPr="4CEA1208">
        <w:rPr>
          <w:rStyle w:val="UNIWebDefaultFont"/>
          <w:rFonts w:asciiTheme="minorHAnsi" w:hAnsiTheme="minorHAnsi" w:eastAsiaTheme="minorEastAsia" w:cstheme="minorBidi"/>
          <w:b/>
          <w:bCs/>
          <w:sz w:val="24"/>
          <w:szCs w:val="24"/>
        </w:rPr>
        <w:t xml:space="preserve"> E</w:t>
      </w:r>
      <w:r w:rsidRPr="4CEA1208" w:rsidR="16F48034">
        <w:rPr>
          <w:rStyle w:val="UNIWebDefaultFont"/>
          <w:rFonts w:asciiTheme="minorHAnsi" w:hAnsiTheme="minorHAnsi" w:eastAsiaTheme="minorEastAsia" w:cstheme="minorBidi"/>
          <w:b/>
          <w:bCs/>
          <w:sz w:val="24"/>
          <w:szCs w:val="24"/>
        </w:rPr>
        <w:t xml:space="preserve">. </w:t>
      </w:r>
      <w:r w:rsidRPr="4CEA1208">
        <w:rPr>
          <w:rStyle w:val="UNIWebDefaultFont"/>
          <w:rFonts w:asciiTheme="minorHAnsi" w:hAnsiTheme="minorHAnsi" w:eastAsiaTheme="minorEastAsia" w:cstheme="minorBidi"/>
          <w:b/>
          <w:bCs/>
          <w:sz w:val="24"/>
          <w:szCs w:val="24"/>
        </w:rPr>
        <w:t>A</w:t>
      </w:r>
      <w:r w:rsidRPr="4CEA1208" w:rsidR="16F48034">
        <w:rPr>
          <w:rStyle w:val="UNIWebDefaultFont"/>
          <w:rFonts w:asciiTheme="minorHAnsi" w:hAnsiTheme="minorHAnsi" w:eastAsiaTheme="minorEastAsia" w:cstheme="minorBidi"/>
          <w:b/>
          <w:bCs/>
          <w:sz w:val="24"/>
          <w:szCs w:val="24"/>
        </w:rPr>
        <w:t>.</w:t>
      </w:r>
      <w:r w:rsidRPr="4CEA1208">
        <w:rPr>
          <w:rStyle w:val="UNIWebDefaultFont"/>
          <w:rFonts w:asciiTheme="minorHAnsi" w:hAnsiTheme="minorHAnsi" w:eastAsiaTheme="minorEastAsia" w:cstheme="minorBidi"/>
          <w:sz w:val="24"/>
          <w:szCs w:val="24"/>
        </w:rPr>
        <w:t xml:space="preserve">, (2015). Math anxiety: A factor in math achievement not to be ignored. </w:t>
      </w:r>
      <w:r w:rsidRPr="4CEA1208">
        <w:rPr>
          <w:rStyle w:val="UNIWebItalic"/>
          <w:rFonts w:asciiTheme="minorHAnsi" w:hAnsiTheme="minorHAnsi" w:eastAsiaTheme="minorEastAsia" w:cstheme="minorBidi"/>
          <w:sz w:val="24"/>
          <w:szCs w:val="24"/>
        </w:rPr>
        <w:t>Policy insights from the behavioral and brain sciences</w:t>
      </w:r>
      <w:r w:rsidRPr="4CEA1208">
        <w:rPr>
          <w:rStyle w:val="UNIWebDefaultFont"/>
          <w:rFonts w:asciiTheme="minorHAnsi" w:hAnsiTheme="minorHAnsi" w:eastAsiaTheme="minorEastAsia" w:cstheme="minorBidi"/>
          <w:sz w:val="24"/>
          <w:szCs w:val="24"/>
        </w:rPr>
        <w:t xml:space="preserve">, 2(1), 4-12. </w:t>
      </w:r>
      <w:bookmarkEnd w:id="4"/>
    </w:p>
    <w:p w:rsidRPr="005D77F3" w:rsidR="00E61478" w:rsidP="001C0F09" w:rsidRDefault="4DFD4967" w14:paraId="1F6F2255" w14:textId="77777777">
      <w:pPr>
        <w:pStyle w:val="UNIWebCitation"/>
        <w:numPr>
          <w:ilvl w:val="0"/>
          <w:numId w:val="2"/>
        </w:numPr>
        <w:spacing w:line="18" w:lineRule="atLeast"/>
        <w:rPr>
          <w:rStyle w:val="UNIWebDefaultFont"/>
          <w:rFonts w:asciiTheme="minorHAnsi" w:hAnsiTheme="minorHAnsi" w:eastAsiaTheme="minorEastAsia" w:cstheme="minorBidi"/>
          <w:b/>
          <w:bCs/>
          <w:sz w:val="24"/>
          <w:szCs w:val="24"/>
        </w:rPr>
      </w:pPr>
      <w:r w:rsidRPr="4CEA1208">
        <w:rPr>
          <w:rStyle w:val="UNIWebDefaultFont"/>
          <w:rFonts w:asciiTheme="minorHAnsi" w:hAnsiTheme="minorHAnsi" w:eastAsiaTheme="minorEastAsia" w:cstheme="minorBidi"/>
          <w:b/>
          <w:bCs/>
          <w:sz w:val="24"/>
          <w:szCs w:val="24"/>
        </w:rPr>
        <w:t>Maloney, E. A.,</w:t>
      </w:r>
      <w:r w:rsidRPr="4CEA1208">
        <w:rPr>
          <w:rStyle w:val="UNIWebDefaultFont"/>
          <w:rFonts w:asciiTheme="minorHAnsi" w:hAnsiTheme="minorHAnsi" w:eastAsiaTheme="minorEastAsia" w:cstheme="minorBidi"/>
          <w:sz w:val="24"/>
          <w:szCs w:val="24"/>
        </w:rPr>
        <w:t xml:space="preserve"> Sattizahn, J. R., &amp; Beilock, S. L. (2014). Anxiety and cognition. </w:t>
      </w:r>
      <w:r w:rsidRPr="4CEA1208">
        <w:rPr>
          <w:rStyle w:val="UNIWebItalic"/>
          <w:rFonts w:asciiTheme="minorHAnsi" w:hAnsiTheme="minorHAnsi" w:eastAsiaTheme="minorEastAsia" w:cstheme="minorBidi"/>
          <w:sz w:val="24"/>
          <w:szCs w:val="24"/>
        </w:rPr>
        <w:t>Wiley interdisciplinary     reviews. Cognitive science</w:t>
      </w:r>
      <w:r w:rsidRPr="4CEA1208">
        <w:rPr>
          <w:rStyle w:val="UNIWebDefaultFont"/>
          <w:rFonts w:asciiTheme="minorHAnsi" w:hAnsiTheme="minorHAnsi" w:eastAsiaTheme="minorEastAsia" w:cstheme="minorBidi"/>
          <w:sz w:val="24"/>
          <w:szCs w:val="24"/>
        </w:rPr>
        <w:t xml:space="preserve">, 5(4), 403-11. </w:t>
      </w:r>
    </w:p>
    <w:p w:rsidRPr="00E61478" w:rsidR="00E61478" w:rsidP="4CEA1208" w:rsidRDefault="00E61478" w14:paraId="5B066575" w14:textId="77777777">
      <w:pPr>
        <w:pStyle w:val="UNIWebCitation"/>
        <w:spacing w:line="18" w:lineRule="atLeast"/>
        <w:ind w:left="360" w:firstLine="0"/>
        <w:rPr>
          <w:rStyle w:val="UNIWebDefaultFont"/>
          <w:rFonts w:asciiTheme="minorHAnsi" w:hAnsiTheme="minorHAnsi" w:eastAsiaTheme="minorEastAsia" w:cstheme="minorBidi"/>
          <w:sz w:val="24"/>
          <w:szCs w:val="24"/>
        </w:rPr>
      </w:pPr>
    </w:p>
    <w:p w:rsidRPr="001A12A1" w:rsidR="001A12A1" w:rsidP="4CEA1208" w:rsidRDefault="25E6C7C4" w14:paraId="5AD9E8C8" w14:textId="5CE28F58">
      <w:pPr>
        <w:pStyle w:val="UNIWebCitation"/>
        <w:spacing w:line="18" w:lineRule="atLeast"/>
        <w:ind w:left="720" w:firstLine="0"/>
        <w:rPr>
          <w:rFonts w:asciiTheme="minorHAnsi" w:hAnsiTheme="minorHAnsi" w:eastAsiaTheme="minorEastAsia" w:cstheme="minorBidi"/>
          <w:b/>
          <w:bCs/>
          <w:sz w:val="24"/>
          <w:szCs w:val="24"/>
        </w:rPr>
      </w:pPr>
      <w:r w:rsidRPr="4CEA1208">
        <w:rPr>
          <w:rFonts w:asciiTheme="minorHAnsi" w:hAnsiTheme="minorHAnsi" w:eastAsiaTheme="minorEastAsia" w:cstheme="minorBidi"/>
          <w:b/>
          <w:bCs/>
          <w:sz w:val="24"/>
          <w:szCs w:val="24"/>
          <w:u w:val="single"/>
          <w:lang w:val="de-DE"/>
        </w:rPr>
        <w:t>201</w:t>
      </w:r>
      <w:r w:rsidRPr="4CEA1208" w:rsidR="16FEBD85">
        <w:rPr>
          <w:rFonts w:asciiTheme="minorHAnsi" w:hAnsiTheme="minorHAnsi" w:eastAsiaTheme="minorEastAsia" w:cstheme="minorBidi"/>
          <w:b/>
          <w:bCs/>
          <w:sz w:val="24"/>
          <w:szCs w:val="24"/>
          <w:u w:val="single"/>
          <w:lang w:val="de-DE"/>
        </w:rPr>
        <w:t>3</w:t>
      </w:r>
    </w:p>
    <w:p w:rsidRPr="00E61478" w:rsidR="0009663A" w:rsidP="001C0F09" w:rsidRDefault="50725816" w14:paraId="5ABA56E2" w14:textId="549B58C3">
      <w:pPr>
        <w:pStyle w:val="UNIWebCitation"/>
        <w:numPr>
          <w:ilvl w:val="0"/>
          <w:numId w:val="2"/>
        </w:numPr>
        <w:spacing w:line="18" w:lineRule="atLeast"/>
        <w:rPr>
          <w:rFonts w:asciiTheme="minorHAnsi" w:hAnsiTheme="minorHAnsi" w:eastAsiaTheme="minorEastAsia" w:cstheme="minorBidi"/>
          <w:sz w:val="24"/>
          <w:szCs w:val="24"/>
        </w:rPr>
      </w:pPr>
      <w:r w:rsidRPr="4CEA1208">
        <w:rPr>
          <w:rStyle w:val="UNIWebDefaultFont"/>
          <w:rFonts w:asciiTheme="minorHAnsi" w:hAnsiTheme="minorHAnsi" w:eastAsiaTheme="minorEastAsia" w:cstheme="minorBidi"/>
          <w:sz w:val="24"/>
          <w:szCs w:val="24"/>
        </w:rPr>
        <w:t>Risko</w:t>
      </w:r>
      <w:r w:rsidRPr="4CEA1208" w:rsidR="66D6DC96">
        <w:rPr>
          <w:rStyle w:val="UNIWebDefaultFont"/>
          <w:rFonts w:asciiTheme="minorHAnsi" w:hAnsiTheme="minorHAnsi" w:eastAsiaTheme="minorEastAsia" w:cstheme="minorBidi"/>
          <w:sz w:val="24"/>
          <w:szCs w:val="24"/>
        </w:rPr>
        <w:t>,</w:t>
      </w:r>
      <w:r w:rsidRPr="4CEA1208">
        <w:rPr>
          <w:rStyle w:val="UNIWebDefaultFont"/>
          <w:rFonts w:asciiTheme="minorHAnsi" w:hAnsiTheme="minorHAnsi" w:eastAsiaTheme="minorEastAsia" w:cstheme="minorBidi"/>
          <w:sz w:val="24"/>
          <w:szCs w:val="24"/>
        </w:rPr>
        <w:t xml:space="preserve"> E</w:t>
      </w:r>
      <w:r w:rsidRPr="4CEA1208" w:rsidR="16F48034">
        <w:rPr>
          <w:rStyle w:val="UNIWebDefaultFont"/>
          <w:rFonts w:asciiTheme="minorHAnsi" w:hAnsiTheme="minorHAnsi" w:eastAsiaTheme="minorEastAsia" w:cstheme="minorBidi"/>
          <w:sz w:val="24"/>
          <w:szCs w:val="24"/>
        </w:rPr>
        <w:t xml:space="preserve">. </w:t>
      </w:r>
      <w:r w:rsidRPr="4CEA1208">
        <w:rPr>
          <w:rStyle w:val="UNIWebDefaultFont"/>
          <w:rFonts w:asciiTheme="minorHAnsi" w:hAnsiTheme="minorHAnsi" w:eastAsiaTheme="minorEastAsia" w:cstheme="minorBidi"/>
          <w:sz w:val="24"/>
          <w:szCs w:val="24"/>
        </w:rPr>
        <w:t>F</w:t>
      </w:r>
      <w:r w:rsidRPr="4CEA1208" w:rsidR="16F48034">
        <w:rPr>
          <w:rStyle w:val="UNIWebDefaultFont"/>
          <w:rFonts w:asciiTheme="minorHAnsi" w:hAnsiTheme="minorHAnsi" w:eastAsiaTheme="minorEastAsia" w:cstheme="minorBidi"/>
          <w:sz w:val="24"/>
          <w:szCs w:val="24"/>
        </w:rPr>
        <w:t>.</w:t>
      </w:r>
      <w:r w:rsidRPr="4CEA1208">
        <w:rPr>
          <w:rStyle w:val="UNIWebDefaultFont"/>
          <w:rFonts w:asciiTheme="minorHAnsi" w:hAnsiTheme="minorHAnsi" w:eastAsiaTheme="minorEastAsia" w:cstheme="minorBidi"/>
          <w:sz w:val="24"/>
          <w:szCs w:val="24"/>
        </w:rPr>
        <w:t xml:space="preserve">, </w:t>
      </w:r>
      <w:r w:rsidRPr="4CEA1208">
        <w:rPr>
          <w:rStyle w:val="UNIWebDefaultFont"/>
          <w:rFonts w:asciiTheme="minorHAnsi" w:hAnsiTheme="minorHAnsi" w:eastAsiaTheme="minorEastAsia" w:cstheme="minorBidi"/>
          <w:b/>
          <w:bCs/>
          <w:sz w:val="24"/>
          <w:szCs w:val="24"/>
        </w:rPr>
        <w:t>Maloney</w:t>
      </w:r>
      <w:r w:rsidRPr="4CEA1208" w:rsidR="66D6DC96">
        <w:rPr>
          <w:rStyle w:val="UNIWebDefaultFont"/>
          <w:rFonts w:asciiTheme="minorHAnsi" w:hAnsiTheme="minorHAnsi" w:eastAsiaTheme="minorEastAsia" w:cstheme="minorBidi"/>
          <w:b/>
          <w:bCs/>
          <w:sz w:val="24"/>
          <w:szCs w:val="24"/>
        </w:rPr>
        <w:t>,</w:t>
      </w:r>
      <w:r w:rsidRPr="4CEA1208">
        <w:rPr>
          <w:rStyle w:val="UNIWebDefaultFont"/>
          <w:rFonts w:asciiTheme="minorHAnsi" w:hAnsiTheme="minorHAnsi" w:eastAsiaTheme="minorEastAsia" w:cstheme="minorBidi"/>
          <w:b/>
          <w:bCs/>
          <w:sz w:val="24"/>
          <w:szCs w:val="24"/>
        </w:rPr>
        <w:t xml:space="preserve"> E</w:t>
      </w:r>
      <w:r w:rsidRPr="4CEA1208" w:rsidR="16F48034">
        <w:rPr>
          <w:rStyle w:val="UNIWebDefaultFont"/>
          <w:rFonts w:asciiTheme="minorHAnsi" w:hAnsiTheme="minorHAnsi" w:eastAsiaTheme="minorEastAsia" w:cstheme="minorBidi"/>
          <w:b/>
          <w:bCs/>
          <w:sz w:val="24"/>
          <w:szCs w:val="24"/>
        </w:rPr>
        <w:t xml:space="preserve">. </w:t>
      </w:r>
      <w:r w:rsidRPr="4CEA1208">
        <w:rPr>
          <w:rStyle w:val="UNIWebDefaultFont"/>
          <w:rFonts w:asciiTheme="minorHAnsi" w:hAnsiTheme="minorHAnsi" w:eastAsiaTheme="minorEastAsia" w:cstheme="minorBidi"/>
          <w:b/>
          <w:bCs/>
          <w:sz w:val="24"/>
          <w:szCs w:val="24"/>
        </w:rPr>
        <w:t>A</w:t>
      </w:r>
      <w:r w:rsidRPr="4CEA1208" w:rsidR="16F48034">
        <w:rPr>
          <w:rStyle w:val="UNIWebDefaultFont"/>
          <w:rFonts w:asciiTheme="minorHAnsi" w:hAnsiTheme="minorHAnsi" w:eastAsiaTheme="minorEastAsia" w:cstheme="minorBidi"/>
          <w:b/>
          <w:bCs/>
          <w:sz w:val="24"/>
          <w:szCs w:val="24"/>
        </w:rPr>
        <w:t>.</w:t>
      </w:r>
      <w:r w:rsidRPr="4CEA1208">
        <w:rPr>
          <w:rStyle w:val="UNIWebDefaultFont"/>
          <w:rFonts w:asciiTheme="minorHAnsi" w:hAnsiTheme="minorHAnsi" w:eastAsiaTheme="minorEastAsia" w:cstheme="minorBidi"/>
          <w:sz w:val="24"/>
          <w:szCs w:val="24"/>
        </w:rPr>
        <w:t>, &amp; Fugelsang</w:t>
      </w:r>
      <w:r w:rsidRPr="4CEA1208" w:rsidR="66D6DC96">
        <w:rPr>
          <w:rStyle w:val="UNIWebDefaultFont"/>
          <w:rFonts w:asciiTheme="minorHAnsi" w:hAnsiTheme="minorHAnsi" w:eastAsiaTheme="minorEastAsia" w:cstheme="minorBidi"/>
          <w:sz w:val="24"/>
          <w:szCs w:val="24"/>
        </w:rPr>
        <w:t>,</w:t>
      </w:r>
      <w:r w:rsidRPr="4CEA1208">
        <w:rPr>
          <w:rStyle w:val="UNIWebDefaultFont"/>
          <w:rFonts w:asciiTheme="minorHAnsi" w:hAnsiTheme="minorHAnsi" w:eastAsiaTheme="minorEastAsia" w:cstheme="minorBidi"/>
          <w:sz w:val="24"/>
          <w:szCs w:val="24"/>
        </w:rPr>
        <w:t xml:space="preserve"> J</w:t>
      </w:r>
      <w:r w:rsidRPr="4CEA1208" w:rsidR="16F48034">
        <w:rPr>
          <w:rStyle w:val="UNIWebDefaultFont"/>
          <w:rFonts w:asciiTheme="minorHAnsi" w:hAnsiTheme="minorHAnsi" w:eastAsiaTheme="minorEastAsia" w:cstheme="minorBidi"/>
          <w:sz w:val="24"/>
          <w:szCs w:val="24"/>
        </w:rPr>
        <w:t xml:space="preserve">. </w:t>
      </w:r>
      <w:r w:rsidRPr="4CEA1208">
        <w:rPr>
          <w:rStyle w:val="UNIWebDefaultFont"/>
          <w:rFonts w:asciiTheme="minorHAnsi" w:hAnsiTheme="minorHAnsi" w:eastAsiaTheme="minorEastAsia" w:cstheme="minorBidi"/>
          <w:sz w:val="24"/>
          <w:szCs w:val="24"/>
        </w:rPr>
        <w:t xml:space="preserve">A. (2013). Paying attention to attention: evidence for an attentional contribution to the size congruity effect. </w:t>
      </w:r>
      <w:r w:rsidRPr="4CEA1208">
        <w:rPr>
          <w:rStyle w:val="UNIWebItalic"/>
          <w:rFonts w:asciiTheme="minorHAnsi" w:hAnsiTheme="minorHAnsi" w:eastAsiaTheme="minorEastAsia" w:cstheme="minorBidi"/>
          <w:sz w:val="24"/>
          <w:szCs w:val="24"/>
        </w:rPr>
        <w:t>Attention, perception &amp; psychophysics</w:t>
      </w:r>
      <w:r w:rsidRPr="4CEA1208">
        <w:rPr>
          <w:rStyle w:val="UNIWebDefaultFont"/>
          <w:rFonts w:asciiTheme="minorHAnsi" w:hAnsiTheme="minorHAnsi" w:eastAsiaTheme="minorEastAsia" w:cstheme="minorBidi"/>
          <w:sz w:val="24"/>
          <w:szCs w:val="24"/>
        </w:rPr>
        <w:t>, 75(6), 1137-47.</w:t>
      </w:r>
      <w:r w:rsidRPr="4CEA1208">
        <w:rPr>
          <w:rFonts w:asciiTheme="minorHAnsi" w:hAnsiTheme="minorHAnsi" w:eastAsiaTheme="minorEastAsia" w:cstheme="minorBidi"/>
          <w:sz w:val="24"/>
          <w:szCs w:val="24"/>
          <w:lang w:val="de-DE"/>
        </w:rPr>
        <w:t xml:space="preserve"> </w:t>
      </w:r>
    </w:p>
    <w:p w:rsidRPr="00E61478" w:rsidR="00E61478" w:rsidP="001C0F09" w:rsidRDefault="4DFD4967" w14:paraId="1BDE447B" w14:textId="49448E65">
      <w:pPr>
        <w:pStyle w:val="UNIWebCitation"/>
        <w:numPr>
          <w:ilvl w:val="0"/>
          <w:numId w:val="2"/>
        </w:numPr>
        <w:spacing w:line="18" w:lineRule="atLeast"/>
        <w:rPr>
          <w:rFonts w:asciiTheme="minorHAnsi" w:hAnsiTheme="minorHAnsi" w:eastAsiaTheme="minorEastAsia" w:cstheme="minorBidi"/>
          <w:b/>
          <w:bCs/>
          <w:sz w:val="24"/>
          <w:szCs w:val="24"/>
        </w:rPr>
      </w:pPr>
      <w:r w:rsidRPr="4CEA1208">
        <w:rPr>
          <w:rStyle w:val="UNIWebDefaultFont"/>
          <w:rFonts w:asciiTheme="minorHAnsi" w:hAnsiTheme="minorHAnsi" w:eastAsiaTheme="minorEastAsia" w:cstheme="minorBidi"/>
          <w:b/>
          <w:bCs/>
          <w:sz w:val="24"/>
          <w:szCs w:val="24"/>
        </w:rPr>
        <w:t>Maloney, E. A.</w:t>
      </w:r>
      <w:r w:rsidRPr="4CEA1208">
        <w:rPr>
          <w:rStyle w:val="UNIWebDefaultFont"/>
          <w:rFonts w:asciiTheme="minorHAnsi" w:hAnsiTheme="minorHAnsi" w:eastAsiaTheme="minorEastAsia" w:cstheme="minorBidi"/>
          <w:sz w:val="24"/>
          <w:szCs w:val="24"/>
        </w:rPr>
        <w:t xml:space="preserve">, Schaeffer, M. W., &amp; Beilock, S. L. (2013). Mathematics anxiety and stereotype threat: Shared mechanisms, negative consequences, and promising interventions. </w:t>
      </w:r>
      <w:r w:rsidRPr="4CEA1208">
        <w:rPr>
          <w:rStyle w:val="UNIWebItalic"/>
          <w:rFonts w:asciiTheme="minorHAnsi" w:hAnsiTheme="minorHAnsi" w:eastAsiaTheme="minorEastAsia" w:cstheme="minorBidi"/>
          <w:sz w:val="24"/>
          <w:szCs w:val="24"/>
        </w:rPr>
        <w:t>Research in mathematics education</w:t>
      </w:r>
      <w:r w:rsidRPr="4CEA1208">
        <w:rPr>
          <w:rStyle w:val="UNIWebDefaultFont"/>
          <w:rFonts w:asciiTheme="minorHAnsi" w:hAnsiTheme="minorHAnsi" w:eastAsiaTheme="minorEastAsia" w:cstheme="minorBidi"/>
          <w:sz w:val="24"/>
          <w:szCs w:val="24"/>
        </w:rPr>
        <w:t xml:space="preserve">, 15, 115-128. </w:t>
      </w:r>
    </w:p>
    <w:p w:rsidR="000D6225" w:rsidP="4CEA1208" w:rsidRDefault="000D6225" w14:paraId="551BC383" w14:textId="77777777">
      <w:pPr>
        <w:pStyle w:val="UNIWebCitation"/>
        <w:spacing w:line="18" w:lineRule="atLeast"/>
        <w:ind w:left="0" w:firstLine="0"/>
        <w:rPr>
          <w:rFonts w:asciiTheme="minorHAnsi" w:hAnsiTheme="minorHAnsi" w:eastAsiaTheme="minorEastAsia" w:cstheme="minorBidi"/>
          <w:b/>
          <w:bCs/>
          <w:sz w:val="24"/>
          <w:szCs w:val="24"/>
          <w:u w:val="single"/>
          <w:lang w:val="de-DE"/>
        </w:rPr>
      </w:pPr>
    </w:p>
    <w:p w:rsidRPr="00FE1F48" w:rsidR="00FE1F48" w:rsidP="4CEA1208" w:rsidRDefault="16FEBD85" w14:paraId="34FD181B" w14:textId="2923951A">
      <w:pPr>
        <w:pStyle w:val="UNIWebCitation"/>
        <w:spacing w:line="18" w:lineRule="atLeast"/>
        <w:ind w:left="720" w:firstLine="0"/>
        <w:rPr>
          <w:rFonts w:asciiTheme="minorHAnsi" w:hAnsiTheme="minorHAnsi" w:eastAsiaTheme="minorEastAsia" w:cstheme="minorBidi"/>
          <w:b/>
          <w:bCs/>
          <w:sz w:val="24"/>
          <w:szCs w:val="24"/>
        </w:rPr>
      </w:pPr>
      <w:r w:rsidRPr="4CEA1208">
        <w:rPr>
          <w:rFonts w:asciiTheme="minorHAnsi" w:hAnsiTheme="minorHAnsi" w:eastAsiaTheme="minorEastAsia" w:cstheme="minorBidi"/>
          <w:b/>
          <w:bCs/>
          <w:sz w:val="24"/>
          <w:szCs w:val="24"/>
          <w:u w:val="single"/>
          <w:lang w:val="de-DE"/>
        </w:rPr>
        <w:t>2012</w:t>
      </w:r>
    </w:p>
    <w:p w:rsidRPr="00DC2D1C" w:rsidR="0009663A" w:rsidP="001C0F09" w:rsidRDefault="50725816" w14:paraId="63D0FCB1" w14:textId="7D874CD4">
      <w:pPr>
        <w:pStyle w:val="UNIWebCitation"/>
        <w:numPr>
          <w:ilvl w:val="0"/>
          <w:numId w:val="2"/>
        </w:numPr>
        <w:spacing w:line="18" w:lineRule="atLeast"/>
        <w:rPr>
          <w:rFonts w:asciiTheme="minorHAnsi" w:hAnsiTheme="minorHAnsi" w:eastAsiaTheme="minorEastAsia" w:cstheme="minorBidi"/>
          <w:sz w:val="24"/>
          <w:szCs w:val="24"/>
        </w:rPr>
      </w:pPr>
      <w:r w:rsidRPr="4CEA1208">
        <w:rPr>
          <w:rStyle w:val="UNIWebDefaultFont"/>
          <w:rFonts w:asciiTheme="minorHAnsi" w:hAnsiTheme="minorHAnsi" w:eastAsiaTheme="minorEastAsia" w:cstheme="minorBidi"/>
          <w:b/>
          <w:bCs/>
          <w:sz w:val="24"/>
          <w:szCs w:val="24"/>
        </w:rPr>
        <w:t>Maloney</w:t>
      </w:r>
      <w:r w:rsidRPr="4CEA1208" w:rsidR="66D6DC96">
        <w:rPr>
          <w:rStyle w:val="UNIWebDefaultFont"/>
          <w:rFonts w:asciiTheme="minorHAnsi" w:hAnsiTheme="minorHAnsi" w:eastAsiaTheme="minorEastAsia" w:cstheme="minorBidi"/>
          <w:b/>
          <w:bCs/>
          <w:sz w:val="24"/>
          <w:szCs w:val="24"/>
        </w:rPr>
        <w:t>,</w:t>
      </w:r>
      <w:r w:rsidRPr="4CEA1208">
        <w:rPr>
          <w:rStyle w:val="UNIWebDefaultFont"/>
          <w:rFonts w:asciiTheme="minorHAnsi" w:hAnsiTheme="minorHAnsi" w:eastAsiaTheme="minorEastAsia" w:cstheme="minorBidi"/>
          <w:b/>
          <w:bCs/>
          <w:sz w:val="24"/>
          <w:szCs w:val="24"/>
        </w:rPr>
        <w:t xml:space="preserve"> E</w:t>
      </w:r>
      <w:r w:rsidRPr="4CEA1208" w:rsidR="16F48034">
        <w:rPr>
          <w:rStyle w:val="UNIWebDefaultFont"/>
          <w:rFonts w:asciiTheme="minorHAnsi" w:hAnsiTheme="minorHAnsi" w:eastAsiaTheme="minorEastAsia" w:cstheme="minorBidi"/>
          <w:b/>
          <w:bCs/>
          <w:sz w:val="24"/>
          <w:szCs w:val="24"/>
        </w:rPr>
        <w:t xml:space="preserve">. </w:t>
      </w:r>
      <w:r w:rsidRPr="4CEA1208">
        <w:rPr>
          <w:rStyle w:val="UNIWebDefaultFont"/>
          <w:rFonts w:asciiTheme="minorHAnsi" w:hAnsiTheme="minorHAnsi" w:eastAsiaTheme="minorEastAsia" w:cstheme="minorBidi"/>
          <w:b/>
          <w:bCs/>
          <w:sz w:val="24"/>
          <w:szCs w:val="24"/>
        </w:rPr>
        <w:t>A</w:t>
      </w:r>
      <w:r w:rsidRPr="4CEA1208" w:rsidR="16F48034">
        <w:rPr>
          <w:rStyle w:val="UNIWebDefaultFont"/>
          <w:rFonts w:asciiTheme="minorHAnsi" w:hAnsiTheme="minorHAnsi" w:eastAsiaTheme="minorEastAsia" w:cstheme="minorBidi"/>
          <w:b/>
          <w:bCs/>
          <w:sz w:val="24"/>
          <w:szCs w:val="24"/>
        </w:rPr>
        <w:t>.</w:t>
      </w:r>
      <w:r w:rsidRPr="4CEA1208">
        <w:rPr>
          <w:rStyle w:val="UNIWebDefaultFont"/>
          <w:rFonts w:asciiTheme="minorHAnsi" w:hAnsiTheme="minorHAnsi" w:eastAsiaTheme="minorEastAsia" w:cstheme="minorBidi"/>
          <w:sz w:val="24"/>
          <w:szCs w:val="24"/>
        </w:rPr>
        <w:t>, Waechter</w:t>
      </w:r>
      <w:r w:rsidRPr="4CEA1208" w:rsidR="66D6DC96">
        <w:rPr>
          <w:rStyle w:val="UNIWebDefaultFont"/>
          <w:rFonts w:asciiTheme="minorHAnsi" w:hAnsiTheme="minorHAnsi" w:eastAsiaTheme="minorEastAsia" w:cstheme="minorBidi"/>
          <w:sz w:val="24"/>
          <w:szCs w:val="24"/>
        </w:rPr>
        <w:t>,</w:t>
      </w:r>
      <w:r w:rsidRPr="4CEA1208">
        <w:rPr>
          <w:rStyle w:val="UNIWebDefaultFont"/>
          <w:rFonts w:asciiTheme="minorHAnsi" w:hAnsiTheme="minorHAnsi" w:eastAsiaTheme="minorEastAsia" w:cstheme="minorBidi"/>
          <w:sz w:val="24"/>
          <w:szCs w:val="24"/>
        </w:rPr>
        <w:t xml:space="preserve"> S</w:t>
      </w:r>
      <w:r w:rsidRPr="4CEA1208" w:rsidR="16F48034">
        <w:rPr>
          <w:rStyle w:val="UNIWebDefaultFont"/>
          <w:rFonts w:asciiTheme="minorHAnsi" w:hAnsiTheme="minorHAnsi" w:eastAsiaTheme="minorEastAsia" w:cstheme="minorBidi"/>
          <w:sz w:val="24"/>
          <w:szCs w:val="24"/>
        </w:rPr>
        <w:t>.</w:t>
      </w:r>
      <w:r w:rsidRPr="4CEA1208">
        <w:rPr>
          <w:rStyle w:val="UNIWebDefaultFont"/>
          <w:rFonts w:asciiTheme="minorHAnsi" w:hAnsiTheme="minorHAnsi" w:eastAsiaTheme="minorEastAsia" w:cstheme="minorBidi"/>
          <w:sz w:val="24"/>
          <w:szCs w:val="24"/>
        </w:rPr>
        <w:t>, Risko</w:t>
      </w:r>
      <w:r w:rsidRPr="4CEA1208" w:rsidR="66D6DC96">
        <w:rPr>
          <w:rStyle w:val="UNIWebDefaultFont"/>
          <w:rFonts w:asciiTheme="minorHAnsi" w:hAnsiTheme="minorHAnsi" w:eastAsiaTheme="minorEastAsia" w:cstheme="minorBidi"/>
          <w:sz w:val="24"/>
          <w:szCs w:val="24"/>
        </w:rPr>
        <w:t>,</w:t>
      </w:r>
      <w:r w:rsidRPr="4CEA1208">
        <w:rPr>
          <w:rStyle w:val="UNIWebDefaultFont"/>
          <w:rFonts w:asciiTheme="minorHAnsi" w:hAnsiTheme="minorHAnsi" w:eastAsiaTheme="minorEastAsia" w:cstheme="minorBidi"/>
          <w:sz w:val="24"/>
          <w:szCs w:val="24"/>
        </w:rPr>
        <w:t xml:space="preserve"> E</w:t>
      </w:r>
      <w:r w:rsidRPr="4CEA1208" w:rsidR="16F48034">
        <w:rPr>
          <w:rStyle w:val="UNIWebDefaultFont"/>
          <w:rFonts w:asciiTheme="minorHAnsi" w:hAnsiTheme="minorHAnsi" w:eastAsiaTheme="minorEastAsia" w:cstheme="minorBidi"/>
          <w:sz w:val="24"/>
          <w:szCs w:val="24"/>
        </w:rPr>
        <w:t xml:space="preserve">. </w:t>
      </w:r>
      <w:r w:rsidRPr="4CEA1208">
        <w:rPr>
          <w:rStyle w:val="UNIWebDefaultFont"/>
          <w:rFonts w:asciiTheme="minorHAnsi" w:hAnsiTheme="minorHAnsi" w:eastAsiaTheme="minorEastAsia" w:cstheme="minorBidi"/>
          <w:sz w:val="24"/>
          <w:szCs w:val="24"/>
        </w:rPr>
        <w:t>F</w:t>
      </w:r>
      <w:r w:rsidRPr="4CEA1208" w:rsidR="16F48034">
        <w:rPr>
          <w:rStyle w:val="UNIWebDefaultFont"/>
          <w:rFonts w:asciiTheme="minorHAnsi" w:hAnsiTheme="minorHAnsi" w:eastAsiaTheme="minorEastAsia" w:cstheme="minorBidi"/>
          <w:sz w:val="24"/>
          <w:szCs w:val="24"/>
        </w:rPr>
        <w:t>.</w:t>
      </w:r>
      <w:r w:rsidRPr="4CEA1208">
        <w:rPr>
          <w:rStyle w:val="UNIWebDefaultFont"/>
          <w:rFonts w:asciiTheme="minorHAnsi" w:hAnsiTheme="minorHAnsi" w:eastAsiaTheme="minorEastAsia" w:cstheme="minorBidi"/>
          <w:sz w:val="24"/>
          <w:szCs w:val="24"/>
        </w:rPr>
        <w:t>, &amp; Fugelsang</w:t>
      </w:r>
      <w:r w:rsidRPr="4CEA1208" w:rsidR="66D6DC96">
        <w:rPr>
          <w:rStyle w:val="UNIWebDefaultFont"/>
          <w:rFonts w:asciiTheme="minorHAnsi" w:hAnsiTheme="minorHAnsi" w:eastAsiaTheme="minorEastAsia" w:cstheme="minorBidi"/>
          <w:sz w:val="24"/>
          <w:szCs w:val="24"/>
        </w:rPr>
        <w:t>,</w:t>
      </w:r>
      <w:r w:rsidRPr="4CEA1208">
        <w:rPr>
          <w:rStyle w:val="UNIWebDefaultFont"/>
          <w:rFonts w:asciiTheme="minorHAnsi" w:hAnsiTheme="minorHAnsi" w:eastAsiaTheme="minorEastAsia" w:cstheme="minorBidi"/>
          <w:sz w:val="24"/>
          <w:szCs w:val="24"/>
        </w:rPr>
        <w:t xml:space="preserve"> J</w:t>
      </w:r>
      <w:r w:rsidRPr="4CEA1208" w:rsidR="16F48034">
        <w:rPr>
          <w:rStyle w:val="UNIWebDefaultFont"/>
          <w:rFonts w:asciiTheme="minorHAnsi" w:hAnsiTheme="minorHAnsi" w:eastAsiaTheme="minorEastAsia" w:cstheme="minorBidi"/>
          <w:sz w:val="24"/>
          <w:szCs w:val="24"/>
        </w:rPr>
        <w:t xml:space="preserve">. </w:t>
      </w:r>
      <w:r w:rsidRPr="4CEA1208">
        <w:rPr>
          <w:rStyle w:val="UNIWebDefaultFont"/>
          <w:rFonts w:asciiTheme="minorHAnsi" w:hAnsiTheme="minorHAnsi" w:eastAsiaTheme="minorEastAsia" w:cstheme="minorBidi"/>
          <w:sz w:val="24"/>
          <w:szCs w:val="24"/>
        </w:rPr>
        <w:t xml:space="preserve">A. (2012). Reducing the sex difference in math anxiety: The role of spatial processing ability. </w:t>
      </w:r>
      <w:r w:rsidRPr="4CEA1208">
        <w:rPr>
          <w:rStyle w:val="UNIWebItalic"/>
          <w:rFonts w:asciiTheme="minorHAnsi" w:hAnsiTheme="minorHAnsi" w:eastAsiaTheme="minorEastAsia" w:cstheme="minorBidi"/>
          <w:sz w:val="24"/>
          <w:szCs w:val="24"/>
        </w:rPr>
        <w:t>Learning and individual differences</w:t>
      </w:r>
      <w:r w:rsidRPr="4CEA1208">
        <w:rPr>
          <w:rStyle w:val="UNIWebDefaultFont"/>
          <w:rFonts w:asciiTheme="minorHAnsi" w:hAnsiTheme="minorHAnsi" w:eastAsiaTheme="minorEastAsia" w:cstheme="minorBidi"/>
          <w:sz w:val="24"/>
          <w:szCs w:val="24"/>
        </w:rPr>
        <w:t>, 22, 380-384.</w:t>
      </w:r>
      <w:r w:rsidRPr="4CEA1208">
        <w:rPr>
          <w:rFonts w:asciiTheme="minorHAnsi" w:hAnsiTheme="minorHAnsi" w:eastAsiaTheme="minorEastAsia" w:cstheme="minorBidi"/>
          <w:sz w:val="24"/>
          <w:szCs w:val="24"/>
          <w:u w:val="single"/>
          <w:lang w:val="de-DE"/>
        </w:rPr>
        <w:t xml:space="preserve"> </w:t>
      </w:r>
    </w:p>
    <w:p w:rsidRPr="00DC2D1C" w:rsidR="0009663A" w:rsidP="001C0F09" w:rsidRDefault="50725816" w14:paraId="637B0996" w14:textId="4A9B5E85">
      <w:pPr>
        <w:pStyle w:val="UNIWebCitation"/>
        <w:numPr>
          <w:ilvl w:val="0"/>
          <w:numId w:val="2"/>
        </w:numPr>
        <w:spacing w:line="18" w:lineRule="atLeast"/>
        <w:rPr>
          <w:rFonts w:asciiTheme="minorHAnsi" w:hAnsiTheme="minorHAnsi" w:eastAsiaTheme="minorEastAsia" w:cstheme="minorBidi"/>
          <w:b/>
          <w:bCs/>
          <w:sz w:val="24"/>
          <w:szCs w:val="24"/>
        </w:rPr>
      </w:pPr>
      <w:r w:rsidRPr="4CEA1208">
        <w:rPr>
          <w:rStyle w:val="UNIWebDefaultFont"/>
          <w:rFonts w:asciiTheme="minorHAnsi" w:hAnsiTheme="minorHAnsi" w:eastAsiaTheme="minorEastAsia" w:cstheme="minorBidi"/>
          <w:b/>
          <w:bCs/>
          <w:sz w:val="24"/>
          <w:szCs w:val="24"/>
        </w:rPr>
        <w:t>Maloney</w:t>
      </w:r>
      <w:r w:rsidRPr="4CEA1208" w:rsidR="66D6DC96">
        <w:rPr>
          <w:rStyle w:val="UNIWebDefaultFont"/>
          <w:rFonts w:asciiTheme="minorHAnsi" w:hAnsiTheme="minorHAnsi" w:eastAsiaTheme="minorEastAsia" w:cstheme="minorBidi"/>
          <w:b/>
          <w:bCs/>
          <w:sz w:val="24"/>
          <w:szCs w:val="24"/>
        </w:rPr>
        <w:t>,</w:t>
      </w:r>
      <w:r w:rsidRPr="4CEA1208">
        <w:rPr>
          <w:rStyle w:val="UNIWebDefaultFont"/>
          <w:rFonts w:asciiTheme="minorHAnsi" w:hAnsiTheme="minorHAnsi" w:eastAsiaTheme="minorEastAsia" w:cstheme="minorBidi"/>
          <w:b/>
          <w:bCs/>
          <w:sz w:val="24"/>
          <w:szCs w:val="24"/>
        </w:rPr>
        <w:t xml:space="preserve"> E</w:t>
      </w:r>
      <w:r w:rsidRPr="4CEA1208" w:rsidR="16F48034">
        <w:rPr>
          <w:rStyle w:val="UNIWebDefaultFont"/>
          <w:rFonts w:asciiTheme="minorHAnsi" w:hAnsiTheme="minorHAnsi" w:eastAsiaTheme="minorEastAsia" w:cstheme="minorBidi"/>
          <w:b/>
          <w:bCs/>
          <w:sz w:val="24"/>
          <w:szCs w:val="24"/>
        </w:rPr>
        <w:t xml:space="preserve">. </w:t>
      </w:r>
      <w:r w:rsidRPr="4CEA1208">
        <w:rPr>
          <w:rStyle w:val="UNIWebDefaultFont"/>
          <w:rFonts w:asciiTheme="minorHAnsi" w:hAnsiTheme="minorHAnsi" w:eastAsiaTheme="minorEastAsia" w:cstheme="minorBidi"/>
          <w:b/>
          <w:bCs/>
          <w:sz w:val="24"/>
          <w:szCs w:val="24"/>
        </w:rPr>
        <w:t>A</w:t>
      </w:r>
      <w:r w:rsidRPr="4CEA1208" w:rsidR="16F48034">
        <w:rPr>
          <w:rStyle w:val="UNIWebDefaultFont"/>
          <w:rFonts w:asciiTheme="minorHAnsi" w:hAnsiTheme="minorHAnsi" w:eastAsiaTheme="minorEastAsia" w:cstheme="minorBidi"/>
          <w:b/>
          <w:bCs/>
          <w:sz w:val="24"/>
          <w:szCs w:val="24"/>
        </w:rPr>
        <w:t>.</w:t>
      </w:r>
      <w:r w:rsidRPr="4CEA1208">
        <w:rPr>
          <w:rStyle w:val="UNIWebDefaultFont"/>
          <w:rFonts w:asciiTheme="minorHAnsi" w:hAnsiTheme="minorHAnsi" w:eastAsiaTheme="minorEastAsia" w:cstheme="minorBidi"/>
          <w:sz w:val="24"/>
          <w:szCs w:val="24"/>
        </w:rPr>
        <w:t>, &amp; Beilock</w:t>
      </w:r>
      <w:r w:rsidRPr="4CEA1208" w:rsidR="66D6DC96">
        <w:rPr>
          <w:rStyle w:val="UNIWebDefaultFont"/>
          <w:rFonts w:asciiTheme="minorHAnsi" w:hAnsiTheme="minorHAnsi" w:eastAsiaTheme="minorEastAsia" w:cstheme="minorBidi"/>
          <w:sz w:val="24"/>
          <w:szCs w:val="24"/>
        </w:rPr>
        <w:t>,</w:t>
      </w:r>
      <w:r w:rsidRPr="4CEA1208">
        <w:rPr>
          <w:rStyle w:val="UNIWebDefaultFont"/>
          <w:rFonts w:asciiTheme="minorHAnsi" w:hAnsiTheme="minorHAnsi" w:eastAsiaTheme="minorEastAsia" w:cstheme="minorBidi"/>
          <w:sz w:val="24"/>
          <w:szCs w:val="24"/>
        </w:rPr>
        <w:t xml:space="preserve"> S</w:t>
      </w:r>
      <w:r w:rsidRPr="4CEA1208" w:rsidR="16F48034">
        <w:rPr>
          <w:rStyle w:val="UNIWebDefaultFont"/>
          <w:rFonts w:asciiTheme="minorHAnsi" w:hAnsiTheme="minorHAnsi" w:eastAsiaTheme="minorEastAsia" w:cstheme="minorBidi"/>
          <w:sz w:val="24"/>
          <w:szCs w:val="24"/>
        </w:rPr>
        <w:t xml:space="preserve">. </w:t>
      </w:r>
      <w:r w:rsidRPr="4CEA1208">
        <w:rPr>
          <w:rStyle w:val="UNIWebDefaultFont"/>
          <w:rFonts w:asciiTheme="minorHAnsi" w:hAnsiTheme="minorHAnsi" w:eastAsiaTheme="minorEastAsia" w:cstheme="minorBidi"/>
          <w:sz w:val="24"/>
          <w:szCs w:val="24"/>
        </w:rPr>
        <w:t xml:space="preserve">L. (2012). Math anxiety: who has it, why it develops, and how to guard against it. </w:t>
      </w:r>
      <w:r w:rsidRPr="4CEA1208">
        <w:rPr>
          <w:rStyle w:val="UNIWebItalic"/>
          <w:rFonts w:asciiTheme="minorHAnsi" w:hAnsiTheme="minorHAnsi" w:eastAsiaTheme="minorEastAsia" w:cstheme="minorBidi"/>
          <w:sz w:val="24"/>
          <w:szCs w:val="24"/>
        </w:rPr>
        <w:t>Trends in cognitive sciences</w:t>
      </w:r>
      <w:r w:rsidRPr="4CEA1208">
        <w:rPr>
          <w:rStyle w:val="UNIWebDefaultFont"/>
          <w:rFonts w:asciiTheme="minorHAnsi" w:hAnsiTheme="minorHAnsi" w:eastAsiaTheme="minorEastAsia" w:cstheme="minorBidi"/>
          <w:sz w:val="24"/>
          <w:szCs w:val="24"/>
        </w:rPr>
        <w:t>, 16(8), 404-6.</w:t>
      </w:r>
      <w:r w:rsidRPr="4CEA1208">
        <w:rPr>
          <w:rStyle w:val="UNIWebDefaultFont"/>
          <w:rFonts w:asciiTheme="minorHAnsi" w:hAnsiTheme="minorHAnsi" w:eastAsiaTheme="minorEastAsia" w:cstheme="minorBidi"/>
          <w:b/>
          <w:bCs/>
          <w:sz w:val="24"/>
          <w:szCs w:val="24"/>
        </w:rPr>
        <w:t xml:space="preserve"> </w:t>
      </w:r>
    </w:p>
    <w:p w:rsidR="00FE1F48" w:rsidP="4CEA1208" w:rsidRDefault="00FE1F48" w14:paraId="7987F9B5" w14:textId="70838452">
      <w:pPr>
        <w:pStyle w:val="UNIWebCitation"/>
        <w:spacing w:line="18" w:lineRule="atLeast"/>
        <w:ind w:left="0" w:firstLine="0"/>
        <w:rPr>
          <w:rFonts w:asciiTheme="minorHAnsi" w:hAnsiTheme="minorHAnsi" w:eastAsiaTheme="minorEastAsia" w:cstheme="minorBidi"/>
          <w:b/>
          <w:bCs/>
          <w:sz w:val="24"/>
          <w:szCs w:val="24"/>
        </w:rPr>
      </w:pPr>
    </w:p>
    <w:p w:rsidRPr="009B3A81" w:rsidR="00FE1F48" w:rsidP="4CEA1208" w:rsidRDefault="16FEBD85" w14:paraId="00783501" w14:textId="7D3D5C61">
      <w:pPr>
        <w:pStyle w:val="UNIWebCitation"/>
        <w:spacing w:line="18" w:lineRule="atLeast"/>
        <w:ind w:left="720" w:firstLine="0"/>
        <w:rPr>
          <w:rFonts w:asciiTheme="minorHAnsi" w:hAnsiTheme="minorHAnsi" w:eastAsiaTheme="minorEastAsia" w:cstheme="minorBidi"/>
          <w:b/>
          <w:bCs/>
          <w:sz w:val="24"/>
          <w:szCs w:val="24"/>
        </w:rPr>
      </w:pPr>
      <w:r w:rsidRPr="4CEA1208">
        <w:rPr>
          <w:rFonts w:asciiTheme="minorHAnsi" w:hAnsiTheme="minorHAnsi" w:eastAsiaTheme="minorEastAsia" w:cstheme="minorBidi"/>
          <w:b/>
          <w:bCs/>
          <w:sz w:val="24"/>
          <w:szCs w:val="24"/>
          <w:u w:val="single"/>
          <w:lang w:val="de-DE"/>
        </w:rPr>
        <w:t>2011</w:t>
      </w:r>
    </w:p>
    <w:p w:rsidRPr="00DC2D1C" w:rsidR="0009663A" w:rsidP="001C0F09" w:rsidRDefault="50725816" w14:paraId="022B9FEE" w14:textId="4585F7BF">
      <w:pPr>
        <w:pStyle w:val="UNIWebCitation"/>
        <w:numPr>
          <w:ilvl w:val="0"/>
          <w:numId w:val="2"/>
        </w:numPr>
        <w:spacing w:line="18" w:lineRule="atLeast"/>
        <w:rPr>
          <w:rFonts w:asciiTheme="minorHAnsi" w:hAnsiTheme="minorHAnsi" w:eastAsiaTheme="minorEastAsia" w:cstheme="minorBidi"/>
          <w:sz w:val="24"/>
          <w:szCs w:val="24"/>
        </w:rPr>
      </w:pPr>
      <w:r w:rsidRPr="4CEA1208">
        <w:rPr>
          <w:rStyle w:val="UNIWebDefaultFont"/>
          <w:rFonts w:asciiTheme="minorHAnsi" w:hAnsiTheme="minorHAnsi" w:eastAsiaTheme="minorEastAsia" w:cstheme="minorBidi"/>
          <w:b/>
          <w:bCs/>
          <w:sz w:val="24"/>
          <w:szCs w:val="24"/>
        </w:rPr>
        <w:t>Maloney</w:t>
      </w:r>
      <w:r w:rsidRPr="4CEA1208" w:rsidR="66D6DC96">
        <w:rPr>
          <w:rStyle w:val="UNIWebDefaultFont"/>
          <w:rFonts w:asciiTheme="minorHAnsi" w:hAnsiTheme="minorHAnsi" w:eastAsiaTheme="minorEastAsia" w:cstheme="minorBidi"/>
          <w:b/>
          <w:bCs/>
          <w:sz w:val="24"/>
          <w:szCs w:val="24"/>
        </w:rPr>
        <w:t>,</w:t>
      </w:r>
      <w:r w:rsidRPr="4CEA1208">
        <w:rPr>
          <w:rStyle w:val="UNIWebDefaultFont"/>
          <w:rFonts w:asciiTheme="minorHAnsi" w:hAnsiTheme="minorHAnsi" w:eastAsiaTheme="minorEastAsia" w:cstheme="minorBidi"/>
          <w:b/>
          <w:bCs/>
          <w:sz w:val="24"/>
          <w:szCs w:val="24"/>
        </w:rPr>
        <w:t xml:space="preserve"> E</w:t>
      </w:r>
      <w:r w:rsidRPr="4CEA1208" w:rsidR="16F48034">
        <w:rPr>
          <w:rStyle w:val="UNIWebDefaultFont"/>
          <w:rFonts w:asciiTheme="minorHAnsi" w:hAnsiTheme="minorHAnsi" w:eastAsiaTheme="minorEastAsia" w:cstheme="minorBidi"/>
          <w:b/>
          <w:bCs/>
          <w:sz w:val="24"/>
          <w:szCs w:val="24"/>
        </w:rPr>
        <w:t xml:space="preserve">. </w:t>
      </w:r>
      <w:r w:rsidRPr="4CEA1208">
        <w:rPr>
          <w:rStyle w:val="UNIWebDefaultFont"/>
          <w:rFonts w:asciiTheme="minorHAnsi" w:hAnsiTheme="minorHAnsi" w:eastAsiaTheme="minorEastAsia" w:cstheme="minorBidi"/>
          <w:b/>
          <w:bCs/>
          <w:sz w:val="24"/>
          <w:szCs w:val="24"/>
        </w:rPr>
        <w:t>A</w:t>
      </w:r>
      <w:r w:rsidRPr="4CEA1208" w:rsidR="16F48034">
        <w:rPr>
          <w:rStyle w:val="UNIWebDefaultFont"/>
          <w:rFonts w:asciiTheme="minorHAnsi" w:hAnsiTheme="minorHAnsi" w:eastAsiaTheme="minorEastAsia" w:cstheme="minorBidi"/>
          <w:b/>
          <w:bCs/>
          <w:sz w:val="24"/>
          <w:szCs w:val="24"/>
        </w:rPr>
        <w:t>.</w:t>
      </w:r>
      <w:r w:rsidRPr="4CEA1208">
        <w:rPr>
          <w:rStyle w:val="UNIWebDefaultFont"/>
          <w:rFonts w:asciiTheme="minorHAnsi" w:hAnsiTheme="minorHAnsi" w:eastAsiaTheme="minorEastAsia" w:cstheme="minorBidi"/>
          <w:sz w:val="24"/>
          <w:szCs w:val="24"/>
        </w:rPr>
        <w:t>, Ansari</w:t>
      </w:r>
      <w:r w:rsidRPr="4CEA1208" w:rsidR="66D6DC96">
        <w:rPr>
          <w:rStyle w:val="UNIWebDefaultFont"/>
          <w:rFonts w:asciiTheme="minorHAnsi" w:hAnsiTheme="minorHAnsi" w:eastAsiaTheme="minorEastAsia" w:cstheme="minorBidi"/>
          <w:sz w:val="24"/>
          <w:szCs w:val="24"/>
        </w:rPr>
        <w:t>,</w:t>
      </w:r>
      <w:r w:rsidRPr="4CEA1208">
        <w:rPr>
          <w:rStyle w:val="UNIWebDefaultFont"/>
          <w:rFonts w:asciiTheme="minorHAnsi" w:hAnsiTheme="minorHAnsi" w:eastAsiaTheme="minorEastAsia" w:cstheme="minorBidi"/>
          <w:sz w:val="24"/>
          <w:szCs w:val="24"/>
        </w:rPr>
        <w:t xml:space="preserve"> D</w:t>
      </w:r>
      <w:r w:rsidRPr="4CEA1208" w:rsidR="16F48034">
        <w:rPr>
          <w:rStyle w:val="UNIWebDefaultFont"/>
          <w:rFonts w:asciiTheme="minorHAnsi" w:hAnsiTheme="minorHAnsi" w:eastAsiaTheme="minorEastAsia" w:cstheme="minorBidi"/>
          <w:sz w:val="24"/>
          <w:szCs w:val="24"/>
        </w:rPr>
        <w:t>.</w:t>
      </w:r>
      <w:r w:rsidRPr="4CEA1208">
        <w:rPr>
          <w:rStyle w:val="UNIWebDefaultFont"/>
          <w:rFonts w:asciiTheme="minorHAnsi" w:hAnsiTheme="minorHAnsi" w:eastAsiaTheme="minorEastAsia" w:cstheme="minorBidi"/>
          <w:sz w:val="24"/>
          <w:szCs w:val="24"/>
        </w:rPr>
        <w:t>, &amp; Fugelsang</w:t>
      </w:r>
      <w:r w:rsidRPr="4CEA1208" w:rsidR="66D6DC96">
        <w:rPr>
          <w:rStyle w:val="UNIWebDefaultFont"/>
          <w:rFonts w:asciiTheme="minorHAnsi" w:hAnsiTheme="minorHAnsi" w:eastAsiaTheme="minorEastAsia" w:cstheme="minorBidi"/>
          <w:sz w:val="24"/>
          <w:szCs w:val="24"/>
        </w:rPr>
        <w:t>,</w:t>
      </w:r>
      <w:r w:rsidRPr="4CEA1208">
        <w:rPr>
          <w:rStyle w:val="UNIWebDefaultFont"/>
          <w:rFonts w:asciiTheme="minorHAnsi" w:hAnsiTheme="minorHAnsi" w:eastAsiaTheme="minorEastAsia" w:cstheme="minorBidi"/>
          <w:sz w:val="24"/>
          <w:szCs w:val="24"/>
        </w:rPr>
        <w:t xml:space="preserve"> J</w:t>
      </w:r>
      <w:r w:rsidRPr="4CEA1208" w:rsidR="16F48034">
        <w:rPr>
          <w:rStyle w:val="UNIWebDefaultFont"/>
          <w:rFonts w:asciiTheme="minorHAnsi" w:hAnsiTheme="minorHAnsi" w:eastAsiaTheme="minorEastAsia" w:cstheme="minorBidi"/>
          <w:sz w:val="24"/>
          <w:szCs w:val="24"/>
        </w:rPr>
        <w:t xml:space="preserve">. </w:t>
      </w:r>
      <w:r w:rsidRPr="4CEA1208">
        <w:rPr>
          <w:rStyle w:val="UNIWebDefaultFont"/>
          <w:rFonts w:asciiTheme="minorHAnsi" w:hAnsiTheme="minorHAnsi" w:eastAsiaTheme="minorEastAsia" w:cstheme="minorBidi"/>
          <w:sz w:val="24"/>
          <w:szCs w:val="24"/>
        </w:rPr>
        <w:t xml:space="preserve">A. (2011). The effect of mathematics anxiety on the processing of numerical magnitude. </w:t>
      </w:r>
      <w:r w:rsidRPr="4CEA1208">
        <w:rPr>
          <w:rStyle w:val="UNIWebItalic"/>
          <w:rFonts w:asciiTheme="minorHAnsi" w:hAnsiTheme="minorHAnsi" w:eastAsiaTheme="minorEastAsia" w:cstheme="minorBidi"/>
          <w:sz w:val="24"/>
          <w:szCs w:val="24"/>
        </w:rPr>
        <w:t>Quarterly journal of experimental psychology</w:t>
      </w:r>
      <w:r w:rsidRPr="4CEA1208">
        <w:rPr>
          <w:rStyle w:val="UNIWebDefaultFont"/>
          <w:rFonts w:asciiTheme="minorHAnsi" w:hAnsiTheme="minorHAnsi" w:eastAsiaTheme="minorEastAsia" w:cstheme="minorBidi"/>
          <w:sz w:val="24"/>
          <w:szCs w:val="24"/>
        </w:rPr>
        <w:t xml:space="preserve">, 64(1), 10-6. </w:t>
      </w:r>
    </w:p>
    <w:p w:rsidRPr="00DC2D1C" w:rsidR="0009663A" w:rsidP="001C0F09" w:rsidRDefault="50725816" w14:paraId="5EA3182B" w14:textId="6617A077">
      <w:pPr>
        <w:pStyle w:val="UNIWebCitation"/>
        <w:numPr>
          <w:ilvl w:val="0"/>
          <w:numId w:val="2"/>
        </w:numPr>
        <w:spacing w:line="18" w:lineRule="atLeast"/>
        <w:rPr>
          <w:rFonts w:asciiTheme="minorHAnsi" w:hAnsiTheme="minorHAnsi" w:eastAsiaTheme="minorEastAsia" w:cstheme="minorBidi"/>
          <w:sz w:val="24"/>
          <w:szCs w:val="24"/>
        </w:rPr>
      </w:pPr>
      <w:r w:rsidRPr="4CEA1208">
        <w:rPr>
          <w:rStyle w:val="UNIWebDefaultFont"/>
          <w:rFonts w:asciiTheme="minorHAnsi" w:hAnsiTheme="minorHAnsi" w:eastAsiaTheme="minorEastAsia" w:cstheme="minorBidi"/>
          <w:b/>
          <w:bCs/>
          <w:sz w:val="24"/>
          <w:szCs w:val="24"/>
        </w:rPr>
        <w:t>Maloney</w:t>
      </w:r>
      <w:r w:rsidRPr="4CEA1208" w:rsidR="66D6DC96">
        <w:rPr>
          <w:rStyle w:val="UNIWebDefaultFont"/>
          <w:rFonts w:asciiTheme="minorHAnsi" w:hAnsiTheme="minorHAnsi" w:eastAsiaTheme="minorEastAsia" w:cstheme="minorBidi"/>
          <w:b/>
          <w:bCs/>
          <w:sz w:val="24"/>
          <w:szCs w:val="24"/>
        </w:rPr>
        <w:t>,</w:t>
      </w:r>
      <w:r w:rsidRPr="4CEA1208">
        <w:rPr>
          <w:rStyle w:val="UNIWebDefaultFont"/>
          <w:rFonts w:asciiTheme="minorHAnsi" w:hAnsiTheme="minorHAnsi" w:eastAsiaTheme="minorEastAsia" w:cstheme="minorBidi"/>
          <w:b/>
          <w:bCs/>
          <w:sz w:val="24"/>
          <w:szCs w:val="24"/>
        </w:rPr>
        <w:t xml:space="preserve"> E</w:t>
      </w:r>
      <w:r w:rsidRPr="4CEA1208" w:rsidR="16F48034">
        <w:rPr>
          <w:rStyle w:val="UNIWebDefaultFont"/>
          <w:rFonts w:asciiTheme="minorHAnsi" w:hAnsiTheme="minorHAnsi" w:eastAsiaTheme="minorEastAsia" w:cstheme="minorBidi"/>
          <w:b/>
          <w:bCs/>
          <w:sz w:val="24"/>
          <w:szCs w:val="24"/>
        </w:rPr>
        <w:t xml:space="preserve">. </w:t>
      </w:r>
      <w:r w:rsidRPr="4CEA1208">
        <w:rPr>
          <w:rStyle w:val="UNIWebDefaultFont"/>
          <w:rFonts w:asciiTheme="minorHAnsi" w:hAnsiTheme="minorHAnsi" w:eastAsiaTheme="minorEastAsia" w:cstheme="minorBidi"/>
          <w:b/>
          <w:bCs/>
          <w:sz w:val="24"/>
          <w:szCs w:val="24"/>
        </w:rPr>
        <w:t>A</w:t>
      </w:r>
      <w:r w:rsidRPr="4CEA1208" w:rsidR="16F48034">
        <w:rPr>
          <w:rStyle w:val="UNIWebDefaultFont"/>
          <w:rFonts w:asciiTheme="minorHAnsi" w:hAnsiTheme="minorHAnsi" w:eastAsiaTheme="minorEastAsia" w:cstheme="minorBidi"/>
          <w:b/>
          <w:bCs/>
          <w:sz w:val="24"/>
          <w:szCs w:val="24"/>
        </w:rPr>
        <w:t>.</w:t>
      </w:r>
      <w:r w:rsidRPr="4CEA1208">
        <w:rPr>
          <w:rStyle w:val="UNIWebDefaultFont"/>
          <w:rFonts w:asciiTheme="minorHAnsi" w:hAnsiTheme="minorHAnsi" w:eastAsiaTheme="minorEastAsia" w:cstheme="minorBidi"/>
          <w:sz w:val="24"/>
          <w:szCs w:val="24"/>
        </w:rPr>
        <w:t>, Risko</w:t>
      </w:r>
      <w:r w:rsidRPr="4CEA1208" w:rsidR="66D6DC96">
        <w:rPr>
          <w:rStyle w:val="UNIWebDefaultFont"/>
          <w:rFonts w:asciiTheme="minorHAnsi" w:hAnsiTheme="minorHAnsi" w:eastAsiaTheme="minorEastAsia" w:cstheme="minorBidi"/>
          <w:sz w:val="24"/>
          <w:szCs w:val="24"/>
        </w:rPr>
        <w:t>,</w:t>
      </w:r>
      <w:r w:rsidRPr="4CEA1208">
        <w:rPr>
          <w:rStyle w:val="UNIWebDefaultFont"/>
          <w:rFonts w:asciiTheme="minorHAnsi" w:hAnsiTheme="minorHAnsi" w:eastAsiaTheme="minorEastAsia" w:cstheme="minorBidi"/>
          <w:sz w:val="24"/>
          <w:szCs w:val="24"/>
        </w:rPr>
        <w:t xml:space="preserve"> E</w:t>
      </w:r>
      <w:r w:rsidRPr="4CEA1208" w:rsidR="0793DAF6">
        <w:rPr>
          <w:rStyle w:val="UNIWebDefaultFont"/>
          <w:rFonts w:asciiTheme="minorHAnsi" w:hAnsiTheme="minorHAnsi" w:eastAsiaTheme="minorEastAsia" w:cstheme="minorBidi"/>
          <w:sz w:val="24"/>
          <w:szCs w:val="24"/>
        </w:rPr>
        <w:t xml:space="preserve">. </w:t>
      </w:r>
      <w:r w:rsidRPr="4CEA1208">
        <w:rPr>
          <w:rStyle w:val="UNIWebDefaultFont"/>
          <w:rFonts w:asciiTheme="minorHAnsi" w:hAnsiTheme="minorHAnsi" w:eastAsiaTheme="minorEastAsia" w:cstheme="minorBidi"/>
          <w:sz w:val="24"/>
          <w:szCs w:val="24"/>
        </w:rPr>
        <w:t>F</w:t>
      </w:r>
      <w:r w:rsidRPr="4CEA1208" w:rsidR="0793DAF6">
        <w:rPr>
          <w:rStyle w:val="UNIWebDefaultFont"/>
          <w:rFonts w:asciiTheme="minorHAnsi" w:hAnsiTheme="minorHAnsi" w:eastAsiaTheme="minorEastAsia" w:cstheme="minorBidi"/>
          <w:sz w:val="24"/>
          <w:szCs w:val="24"/>
        </w:rPr>
        <w:t>.</w:t>
      </w:r>
      <w:r w:rsidRPr="4CEA1208">
        <w:rPr>
          <w:rStyle w:val="UNIWebDefaultFont"/>
          <w:rFonts w:asciiTheme="minorHAnsi" w:hAnsiTheme="minorHAnsi" w:eastAsiaTheme="minorEastAsia" w:cstheme="minorBidi"/>
          <w:sz w:val="24"/>
          <w:szCs w:val="24"/>
        </w:rPr>
        <w:t>, Ansari</w:t>
      </w:r>
      <w:r w:rsidRPr="4CEA1208" w:rsidR="66D6DC96">
        <w:rPr>
          <w:rStyle w:val="UNIWebDefaultFont"/>
          <w:rFonts w:asciiTheme="minorHAnsi" w:hAnsiTheme="minorHAnsi" w:eastAsiaTheme="minorEastAsia" w:cstheme="minorBidi"/>
          <w:sz w:val="24"/>
          <w:szCs w:val="24"/>
        </w:rPr>
        <w:t>,</w:t>
      </w:r>
      <w:r w:rsidRPr="4CEA1208">
        <w:rPr>
          <w:rStyle w:val="UNIWebDefaultFont"/>
          <w:rFonts w:asciiTheme="minorHAnsi" w:hAnsiTheme="minorHAnsi" w:eastAsiaTheme="minorEastAsia" w:cstheme="minorBidi"/>
          <w:sz w:val="24"/>
          <w:szCs w:val="24"/>
        </w:rPr>
        <w:t xml:space="preserve"> D</w:t>
      </w:r>
      <w:r w:rsidRPr="4CEA1208" w:rsidR="0793DAF6">
        <w:rPr>
          <w:rStyle w:val="UNIWebDefaultFont"/>
          <w:rFonts w:asciiTheme="minorHAnsi" w:hAnsiTheme="minorHAnsi" w:eastAsiaTheme="minorEastAsia" w:cstheme="minorBidi"/>
          <w:sz w:val="24"/>
          <w:szCs w:val="24"/>
        </w:rPr>
        <w:t>.</w:t>
      </w:r>
      <w:r w:rsidRPr="4CEA1208">
        <w:rPr>
          <w:rStyle w:val="UNIWebDefaultFont"/>
          <w:rFonts w:asciiTheme="minorHAnsi" w:hAnsiTheme="minorHAnsi" w:eastAsiaTheme="minorEastAsia" w:cstheme="minorBidi"/>
          <w:sz w:val="24"/>
          <w:szCs w:val="24"/>
        </w:rPr>
        <w:t>,</w:t>
      </w:r>
      <w:r w:rsidRPr="4CEA1208" w:rsidR="51136860">
        <w:rPr>
          <w:rStyle w:val="UNIWebDefaultFont"/>
          <w:rFonts w:asciiTheme="minorHAnsi" w:hAnsiTheme="minorHAnsi" w:eastAsiaTheme="minorEastAsia" w:cstheme="minorBidi"/>
          <w:sz w:val="24"/>
          <w:szCs w:val="24"/>
        </w:rPr>
        <w:t xml:space="preserve"> &amp;</w:t>
      </w:r>
      <w:r w:rsidRPr="4CEA1208">
        <w:rPr>
          <w:rStyle w:val="UNIWebDefaultFont"/>
          <w:rFonts w:asciiTheme="minorHAnsi" w:hAnsiTheme="minorHAnsi" w:eastAsiaTheme="minorEastAsia" w:cstheme="minorBidi"/>
          <w:sz w:val="24"/>
          <w:szCs w:val="24"/>
        </w:rPr>
        <w:t xml:space="preserve"> Fugelsang</w:t>
      </w:r>
      <w:r w:rsidRPr="4CEA1208" w:rsidR="66D6DC96">
        <w:rPr>
          <w:rStyle w:val="UNIWebDefaultFont"/>
          <w:rFonts w:asciiTheme="minorHAnsi" w:hAnsiTheme="minorHAnsi" w:eastAsiaTheme="minorEastAsia" w:cstheme="minorBidi"/>
          <w:sz w:val="24"/>
          <w:szCs w:val="24"/>
        </w:rPr>
        <w:t>,</w:t>
      </w:r>
      <w:r w:rsidRPr="4CEA1208">
        <w:rPr>
          <w:rStyle w:val="UNIWebDefaultFont"/>
          <w:rFonts w:asciiTheme="minorHAnsi" w:hAnsiTheme="minorHAnsi" w:eastAsiaTheme="minorEastAsia" w:cstheme="minorBidi"/>
          <w:sz w:val="24"/>
          <w:szCs w:val="24"/>
        </w:rPr>
        <w:t xml:space="preserve"> J. (2010). Mathematics anxiety affects counting but not subitizing during visual enumeration. </w:t>
      </w:r>
      <w:r w:rsidRPr="4CEA1208">
        <w:rPr>
          <w:rStyle w:val="UNIWebItalic"/>
          <w:rFonts w:asciiTheme="minorHAnsi" w:hAnsiTheme="minorHAnsi" w:eastAsiaTheme="minorEastAsia" w:cstheme="minorBidi"/>
          <w:sz w:val="24"/>
          <w:szCs w:val="24"/>
        </w:rPr>
        <w:t>Cognition</w:t>
      </w:r>
      <w:r w:rsidRPr="4CEA1208">
        <w:rPr>
          <w:rStyle w:val="UNIWebDefaultFont"/>
          <w:rFonts w:asciiTheme="minorHAnsi" w:hAnsiTheme="minorHAnsi" w:eastAsiaTheme="minorEastAsia" w:cstheme="minorBidi"/>
          <w:sz w:val="24"/>
          <w:szCs w:val="24"/>
        </w:rPr>
        <w:t xml:space="preserve">, 114(2), 293-7. </w:t>
      </w:r>
    </w:p>
    <w:p w:rsidR="00FE1F48" w:rsidP="4CEA1208" w:rsidRDefault="00FE1F48" w14:paraId="500F477D" w14:textId="75365C46">
      <w:pPr>
        <w:pStyle w:val="UNIWebCitation"/>
        <w:spacing w:line="18" w:lineRule="atLeast"/>
        <w:ind w:left="0" w:firstLine="0"/>
        <w:rPr>
          <w:rFonts w:asciiTheme="minorHAnsi" w:hAnsiTheme="minorHAnsi" w:eastAsiaTheme="minorEastAsia" w:cstheme="minorBidi"/>
          <w:sz w:val="24"/>
          <w:szCs w:val="24"/>
        </w:rPr>
      </w:pPr>
    </w:p>
    <w:p w:rsidRPr="00FE1F48" w:rsidR="00FE1F48" w:rsidP="4CEA1208" w:rsidRDefault="16FEBD85" w14:paraId="417EEFC7" w14:textId="5D4148A3">
      <w:pPr>
        <w:pStyle w:val="UNIWebCitation"/>
        <w:spacing w:line="18" w:lineRule="atLeast"/>
        <w:ind w:left="720" w:firstLine="0"/>
        <w:rPr>
          <w:rFonts w:asciiTheme="minorHAnsi" w:hAnsiTheme="minorHAnsi" w:eastAsiaTheme="minorEastAsia" w:cstheme="minorBidi"/>
          <w:b/>
          <w:bCs/>
          <w:sz w:val="24"/>
          <w:szCs w:val="24"/>
        </w:rPr>
      </w:pPr>
      <w:r w:rsidRPr="4CEA1208">
        <w:rPr>
          <w:rFonts w:asciiTheme="minorHAnsi" w:hAnsiTheme="minorHAnsi" w:eastAsiaTheme="minorEastAsia" w:cstheme="minorBidi"/>
          <w:b/>
          <w:bCs/>
          <w:sz w:val="24"/>
          <w:szCs w:val="24"/>
          <w:u w:val="single"/>
          <w:lang w:val="de-DE"/>
        </w:rPr>
        <w:t>2010</w:t>
      </w:r>
    </w:p>
    <w:p w:rsidRPr="00DC2D1C" w:rsidR="0009663A" w:rsidP="001C0F09" w:rsidRDefault="50725816" w14:paraId="31E317FE" w14:textId="3F7E35A6">
      <w:pPr>
        <w:pStyle w:val="UNIWebCitation"/>
        <w:numPr>
          <w:ilvl w:val="0"/>
          <w:numId w:val="2"/>
        </w:numPr>
        <w:spacing w:line="18" w:lineRule="atLeast"/>
        <w:rPr>
          <w:rFonts w:asciiTheme="minorHAnsi" w:hAnsiTheme="minorHAnsi" w:eastAsiaTheme="minorEastAsia" w:cstheme="minorBidi"/>
          <w:sz w:val="24"/>
          <w:szCs w:val="24"/>
        </w:rPr>
      </w:pPr>
      <w:r w:rsidRPr="4CEA1208">
        <w:rPr>
          <w:rStyle w:val="UNIWebDefaultFont"/>
          <w:rFonts w:asciiTheme="minorHAnsi" w:hAnsiTheme="minorHAnsi" w:eastAsiaTheme="minorEastAsia" w:cstheme="minorBidi"/>
          <w:b/>
          <w:bCs/>
          <w:sz w:val="24"/>
          <w:szCs w:val="24"/>
        </w:rPr>
        <w:t>Maloney</w:t>
      </w:r>
      <w:r w:rsidRPr="4CEA1208" w:rsidR="66D6DC96">
        <w:rPr>
          <w:rStyle w:val="UNIWebDefaultFont"/>
          <w:rFonts w:asciiTheme="minorHAnsi" w:hAnsiTheme="minorHAnsi" w:eastAsiaTheme="minorEastAsia" w:cstheme="minorBidi"/>
          <w:b/>
          <w:bCs/>
          <w:sz w:val="24"/>
          <w:szCs w:val="24"/>
        </w:rPr>
        <w:t>,</w:t>
      </w:r>
      <w:r w:rsidRPr="4CEA1208">
        <w:rPr>
          <w:rStyle w:val="UNIWebDefaultFont"/>
          <w:rFonts w:asciiTheme="minorHAnsi" w:hAnsiTheme="minorHAnsi" w:eastAsiaTheme="minorEastAsia" w:cstheme="minorBidi"/>
          <w:b/>
          <w:bCs/>
          <w:sz w:val="24"/>
          <w:szCs w:val="24"/>
        </w:rPr>
        <w:t xml:space="preserve"> E</w:t>
      </w:r>
      <w:r w:rsidRPr="4CEA1208" w:rsidR="0793DAF6">
        <w:rPr>
          <w:rStyle w:val="UNIWebDefaultFont"/>
          <w:rFonts w:asciiTheme="minorHAnsi" w:hAnsiTheme="minorHAnsi" w:eastAsiaTheme="minorEastAsia" w:cstheme="minorBidi"/>
          <w:b/>
          <w:bCs/>
          <w:sz w:val="24"/>
          <w:szCs w:val="24"/>
        </w:rPr>
        <w:t xml:space="preserve">. </w:t>
      </w:r>
      <w:r w:rsidRPr="4CEA1208">
        <w:rPr>
          <w:rStyle w:val="UNIWebDefaultFont"/>
          <w:rFonts w:asciiTheme="minorHAnsi" w:hAnsiTheme="minorHAnsi" w:eastAsiaTheme="minorEastAsia" w:cstheme="minorBidi"/>
          <w:b/>
          <w:bCs/>
          <w:sz w:val="24"/>
          <w:szCs w:val="24"/>
        </w:rPr>
        <w:t>A</w:t>
      </w:r>
      <w:r w:rsidRPr="4CEA1208" w:rsidR="0793DAF6">
        <w:rPr>
          <w:rStyle w:val="UNIWebDefaultFont"/>
          <w:rFonts w:asciiTheme="minorHAnsi" w:hAnsiTheme="minorHAnsi" w:eastAsiaTheme="minorEastAsia" w:cstheme="minorBidi"/>
          <w:b/>
          <w:bCs/>
          <w:sz w:val="24"/>
          <w:szCs w:val="24"/>
        </w:rPr>
        <w:t>.</w:t>
      </w:r>
      <w:r w:rsidRPr="4CEA1208">
        <w:rPr>
          <w:rStyle w:val="UNIWebDefaultFont"/>
          <w:rFonts w:asciiTheme="minorHAnsi" w:hAnsiTheme="minorHAnsi" w:eastAsiaTheme="minorEastAsia" w:cstheme="minorBidi"/>
          <w:sz w:val="24"/>
          <w:szCs w:val="24"/>
        </w:rPr>
        <w:t>, Risko</w:t>
      </w:r>
      <w:r w:rsidRPr="4CEA1208" w:rsidR="66D6DC96">
        <w:rPr>
          <w:rStyle w:val="UNIWebDefaultFont"/>
          <w:rFonts w:asciiTheme="minorHAnsi" w:hAnsiTheme="minorHAnsi" w:eastAsiaTheme="minorEastAsia" w:cstheme="minorBidi"/>
          <w:sz w:val="24"/>
          <w:szCs w:val="24"/>
        </w:rPr>
        <w:t>,</w:t>
      </w:r>
      <w:r w:rsidRPr="4CEA1208">
        <w:rPr>
          <w:rStyle w:val="UNIWebDefaultFont"/>
          <w:rFonts w:asciiTheme="minorHAnsi" w:hAnsiTheme="minorHAnsi" w:eastAsiaTheme="minorEastAsia" w:cstheme="minorBidi"/>
          <w:sz w:val="24"/>
          <w:szCs w:val="24"/>
        </w:rPr>
        <w:t xml:space="preserve"> E</w:t>
      </w:r>
      <w:r w:rsidRPr="4CEA1208" w:rsidR="0793DAF6">
        <w:rPr>
          <w:rStyle w:val="UNIWebDefaultFont"/>
          <w:rFonts w:asciiTheme="minorHAnsi" w:hAnsiTheme="minorHAnsi" w:eastAsiaTheme="minorEastAsia" w:cstheme="minorBidi"/>
          <w:sz w:val="24"/>
          <w:szCs w:val="24"/>
        </w:rPr>
        <w:t xml:space="preserve">. </w:t>
      </w:r>
      <w:r w:rsidRPr="4CEA1208">
        <w:rPr>
          <w:rStyle w:val="UNIWebDefaultFont"/>
          <w:rFonts w:asciiTheme="minorHAnsi" w:hAnsiTheme="minorHAnsi" w:eastAsiaTheme="minorEastAsia" w:cstheme="minorBidi"/>
          <w:sz w:val="24"/>
          <w:szCs w:val="24"/>
        </w:rPr>
        <w:t>F</w:t>
      </w:r>
      <w:r w:rsidRPr="4CEA1208" w:rsidR="0793DAF6">
        <w:rPr>
          <w:rStyle w:val="UNIWebDefaultFont"/>
          <w:rFonts w:asciiTheme="minorHAnsi" w:hAnsiTheme="minorHAnsi" w:eastAsiaTheme="minorEastAsia" w:cstheme="minorBidi"/>
          <w:sz w:val="24"/>
          <w:szCs w:val="24"/>
        </w:rPr>
        <w:t>.</w:t>
      </w:r>
      <w:r w:rsidRPr="4CEA1208">
        <w:rPr>
          <w:rStyle w:val="UNIWebDefaultFont"/>
          <w:rFonts w:asciiTheme="minorHAnsi" w:hAnsiTheme="minorHAnsi" w:eastAsiaTheme="minorEastAsia" w:cstheme="minorBidi"/>
          <w:sz w:val="24"/>
          <w:szCs w:val="24"/>
        </w:rPr>
        <w:t>, Preston</w:t>
      </w:r>
      <w:r w:rsidRPr="4CEA1208" w:rsidR="66D6DC96">
        <w:rPr>
          <w:rStyle w:val="UNIWebDefaultFont"/>
          <w:rFonts w:asciiTheme="minorHAnsi" w:hAnsiTheme="minorHAnsi" w:eastAsiaTheme="minorEastAsia" w:cstheme="minorBidi"/>
          <w:sz w:val="24"/>
          <w:szCs w:val="24"/>
        </w:rPr>
        <w:t>,</w:t>
      </w:r>
      <w:r w:rsidRPr="4CEA1208">
        <w:rPr>
          <w:rStyle w:val="UNIWebDefaultFont"/>
          <w:rFonts w:asciiTheme="minorHAnsi" w:hAnsiTheme="minorHAnsi" w:eastAsiaTheme="minorEastAsia" w:cstheme="minorBidi"/>
          <w:sz w:val="24"/>
          <w:szCs w:val="24"/>
        </w:rPr>
        <w:t xml:space="preserve"> F</w:t>
      </w:r>
      <w:r w:rsidRPr="4CEA1208" w:rsidR="0793DAF6">
        <w:rPr>
          <w:rStyle w:val="UNIWebDefaultFont"/>
          <w:rFonts w:asciiTheme="minorHAnsi" w:hAnsiTheme="minorHAnsi" w:eastAsiaTheme="minorEastAsia" w:cstheme="minorBidi"/>
          <w:sz w:val="24"/>
          <w:szCs w:val="24"/>
        </w:rPr>
        <w:t>.</w:t>
      </w:r>
      <w:r w:rsidRPr="4CEA1208">
        <w:rPr>
          <w:rStyle w:val="UNIWebDefaultFont"/>
          <w:rFonts w:asciiTheme="minorHAnsi" w:hAnsiTheme="minorHAnsi" w:eastAsiaTheme="minorEastAsia" w:cstheme="minorBidi"/>
          <w:sz w:val="24"/>
          <w:szCs w:val="24"/>
        </w:rPr>
        <w:t>, Ansari</w:t>
      </w:r>
      <w:r w:rsidRPr="4CEA1208" w:rsidR="66D6DC96">
        <w:rPr>
          <w:rStyle w:val="UNIWebDefaultFont"/>
          <w:rFonts w:asciiTheme="minorHAnsi" w:hAnsiTheme="minorHAnsi" w:eastAsiaTheme="minorEastAsia" w:cstheme="minorBidi"/>
          <w:sz w:val="24"/>
          <w:szCs w:val="24"/>
        </w:rPr>
        <w:t>,</w:t>
      </w:r>
      <w:r w:rsidRPr="4CEA1208">
        <w:rPr>
          <w:rStyle w:val="UNIWebDefaultFont"/>
          <w:rFonts w:asciiTheme="minorHAnsi" w:hAnsiTheme="minorHAnsi" w:eastAsiaTheme="minorEastAsia" w:cstheme="minorBidi"/>
          <w:sz w:val="24"/>
          <w:szCs w:val="24"/>
        </w:rPr>
        <w:t xml:space="preserve"> D</w:t>
      </w:r>
      <w:r w:rsidRPr="4CEA1208" w:rsidR="0793DAF6">
        <w:rPr>
          <w:rStyle w:val="UNIWebDefaultFont"/>
          <w:rFonts w:asciiTheme="minorHAnsi" w:hAnsiTheme="minorHAnsi" w:eastAsiaTheme="minorEastAsia" w:cstheme="minorBidi"/>
          <w:sz w:val="24"/>
          <w:szCs w:val="24"/>
        </w:rPr>
        <w:t>.</w:t>
      </w:r>
      <w:r w:rsidRPr="4CEA1208">
        <w:rPr>
          <w:rStyle w:val="UNIWebDefaultFont"/>
          <w:rFonts w:asciiTheme="minorHAnsi" w:hAnsiTheme="minorHAnsi" w:eastAsiaTheme="minorEastAsia" w:cstheme="minorBidi"/>
          <w:sz w:val="24"/>
          <w:szCs w:val="24"/>
        </w:rPr>
        <w:t>,</w:t>
      </w:r>
      <w:r w:rsidRPr="4CEA1208" w:rsidR="51136860">
        <w:rPr>
          <w:rStyle w:val="UNIWebDefaultFont"/>
          <w:rFonts w:asciiTheme="minorHAnsi" w:hAnsiTheme="minorHAnsi" w:eastAsiaTheme="minorEastAsia" w:cstheme="minorBidi"/>
          <w:sz w:val="24"/>
          <w:szCs w:val="24"/>
        </w:rPr>
        <w:t xml:space="preserve"> &amp;</w:t>
      </w:r>
      <w:r w:rsidRPr="4CEA1208">
        <w:rPr>
          <w:rStyle w:val="UNIWebDefaultFont"/>
          <w:rFonts w:asciiTheme="minorHAnsi" w:hAnsiTheme="minorHAnsi" w:eastAsiaTheme="minorEastAsia" w:cstheme="minorBidi"/>
          <w:sz w:val="24"/>
          <w:szCs w:val="24"/>
        </w:rPr>
        <w:t xml:space="preserve"> Fugelsang</w:t>
      </w:r>
      <w:r w:rsidRPr="4CEA1208" w:rsidR="66D6DC96">
        <w:rPr>
          <w:rStyle w:val="UNIWebDefaultFont"/>
          <w:rFonts w:asciiTheme="minorHAnsi" w:hAnsiTheme="minorHAnsi" w:eastAsiaTheme="minorEastAsia" w:cstheme="minorBidi"/>
          <w:sz w:val="24"/>
          <w:szCs w:val="24"/>
        </w:rPr>
        <w:t>,</w:t>
      </w:r>
      <w:r w:rsidRPr="4CEA1208">
        <w:rPr>
          <w:rStyle w:val="UNIWebDefaultFont"/>
          <w:rFonts w:asciiTheme="minorHAnsi" w:hAnsiTheme="minorHAnsi" w:eastAsiaTheme="minorEastAsia" w:cstheme="minorBidi"/>
          <w:sz w:val="24"/>
          <w:szCs w:val="24"/>
        </w:rPr>
        <w:t xml:space="preserve"> J. (2010). Challenging the reliability and validity of cognitive measures: the case of the numerical distance effect. </w:t>
      </w:r>
      <w:r w:rsidRPr="4CEA1208">
        <w:rPr>
          <w:rStyle w:val="UNIWebItalic"/>
          <w:rFonts w:asciiTheme="minorHAnsi" w:hAnsiTheme="minorHAnsi" w:eastAsiaTheme="minorEastAsia" w:cstheme="minorBidi"/>
          <w:sz w:val="24"/>
          <w:szCs w:val="24"/>
        </w:rPr>
        <w:t>Acta psychologica</w:t>
      </w:r>
      <w:r w:rsidRPr="4CEA1208">
        <w:rPr>
          <w:rStyle w:val="UNIWebDefaultFont"/>
          <w:rFonts w:asciiTheme="minorHAnsi" w:hAnsiTheme="minorHAnsi" w:eastAsiaTheme="minorEastAsia" w:cstheme="minorBidi"/>
          <w:sz w:val="24"/>
          <w:szCs w:val="24"/>
        </w:rPr>
        <w:t>, 134(2), 154-61.</w:t>
      </w:r>
      <w:r w:rsidRPr="4CEA1208">
        <w:rPr>
          <w:rFonts w:asciiTheme="minorHAnsi" w:hAnsiTheme="minorHAnsi" w:eastAsiaTheme="minorEastAsia" w:cstheme="minorBidi"/>
          <w:sz w:val="24"/>
          <w:szCs w:val="24"/>
          <w:lang w:val="de-DE"/>
        </w:rPr>
        <w:t xml:space="preserve"> </w:t>
      </w:r>
    </w:p>
    <w:p w:rsidR="00FE1F48" w:rsidP="4CEA1208" w:rsidRDefault="00FE1F48" w14:paraId="62902248" w14:textId="58CB2DDE">
      <w:pPr>
        <w:pStyle w:val="UNIWebCitation"/>
        <w:spacing w:line="18" w:lineRule="atLeast"/>
        <w:ind w:left="720" w:firstLine="0"/>
        <w:rPr>
          <w:rStyle w:val="UNIWebDefaultFont"/>
          <w:rFonts w:asciiTheme="minorHAnsi" w:hAnsiTheme="minorHAnsi" w:eastAsiaTheme="minorEastAsia" w:cstheme="minorBidi"/>
          <w:b/>
          <w:bCs/>
          <w:sz w:val="24"/>
          <w:szCs w:val="24"/>
        </w:rPr>
      </w:pPr>
    </w:p>
    <w:p w:rsidRPr="00FE1F48" w:rsidR="00FE1F48" w:rsidP="4CEA1208" w:rsidRDefault="16FEBD85" w14:paraId="05AB8607" w14:textId="12EDDD92">
      <w:pPr>
        <w:pStyle w:val="UNIWebCitation"/>
        <w:spacing w:line="18" w:lineRule="atLeast"/>
        <w:ind w:left="720" w:firstLine="0"/>
        <w:rPr>
          <w:rFonts w:asciiTheme="minorHAnsi" w:hAnsiTheme="minorHAnsi" w:eastAsiaTheme="minorEastAsia" w:cstheme="minorBidi"/>
          <w:b/>
          <w:bCs/>
          <w:sz w:val="24"/>
          <w:szCs w:val="24"/>
        </w:rPr>
      </w:pPr>
      <w:r w:rsidRPr="4CEA1208">
        <w:rPr>
          <w:rFonts w:asciiTheme="minorHAnsi" w:hAnsiTheme="minorHAnsi" w:eastAsiaTheme="minorEastAsia" w:cstheme="minorBidi"/>
          <w:b/>
          <w:bCs/>
          <w:sz w:val="24"/>
          <w:szCs w:val="24"/>
          <w:u w:val="single"/>
          <w:lang w:val="de-DE"/>
        </w:rPr>
        <w:t>20</w:t>
      </w:r>
      <w:r w:rsidRPr="4CEA1208" w:rsidR="592C80CE">
        <w:rPr>
          <w:rFonts w:asciiTheme="minorHAnsi" w:hAnsiTheme="minorHAnsi" w:eastAsiaTheme="minorEastAsia" w:cstheme="minorBidi"/>
          <w:b/>
          <w:bCs/>
          <w:sz w:val="24"/>
          <w:szCs w:val="24"/>
          <w:u w:val="single"/>
          <w:lang w:val="de-DE"/>
        </w:rPr>
        <w:t>08</w:t>
      </w:r>
    </w:p>
    <w:p w:rsidRPr="00DC2D1C" w:rsidR="0009663A" w:rsidP="001C0F09" w:rsidRDefault="50725816" w14:paraId="701C4B1B" w14:textId="67DD0448">
      <w:pPr>
        <w:pStyle w:val="UNIWebCitation"/>
        <w:numPr>
          <w:ilvl w:val="0"/>
          <w:numId w:val="2"/>
        </w:numPr>
        <w:spacing w:line="18" w:lineRule="atLeast"/>
        <w:rPr>
          <w:rFonts w:asciiTheme="minorHAnsi" w:hAnsiTheme="minorHAnsi" w:eastAsiaTheme="minorEastAsia" w:cstheme="minorBidi"/>
          <w:sz w:val="24"/>
          <w:szCs w:val="24"/>
        </w:rPr>
      </w:pPr>
      <w:r w:rsidRPr="4CEA1208">
        <w:rPr>
          <w:rStyle w:val="UNIWebDefaultFont"/>
          <w:rFonts w:asciiTheme="minorHAnsi" w:hAnsiTheme="minorHAnsi" w:eastAsiaTheme="minorEastAsia" w:cstheme="minorBidi"/>
          <w:b/>
          <w:bCs/>
          <w:sz w:val="24"/>
          <w:szCs w:val="24"/>
        </w:rPr>
        <w:t>Maloney</w:t>
      </w:r>
      <w:r w:rsidRPr="4CEA1208" w:rsidR="66D6DC96">
        <w:rPr>
          <w:rStyle w:val="UNIWebDefaultFont"/>
          <w:rFonts w:asciiTheme="minorHAnsi" w:hAnsiTheme="minorHAnsi" w:eastAsiaTheme="minorEastAsia" w:cstheme="minorBidi"/>
          <w:b/>
          <w:bCs/>
          <w:sz w:val="24"/>
          <w:szCs w:val="24"/>
        </w:rPr>
        <w:t>,</w:t>
      </w:r>
      <w:r w:rsidRPr="4CEA1208">
        <w:rPr>
          <w:rStyle w:val="UNIWebDefaultFont"/>
          <w:rFonts w:asciiTheme="minorHAnsi" w:hAnsiTheme="minorHAnsi" w:eastAsiaTheme="minorEastAsia" w:cstheme="minorBidi"/>
          <w:b/>
          <w:bCs/>
          <w:sz w:val="24"/>
          <w:szCs w:val="24"/>
        </w:rPr>
        <w:t xml:space="preserve"> E</w:t>
      </w:r>
      <w:r w:rsidRPr="4CEA1208" w:rsidR="0793DAF6">
        <w:rPr>
          <w:rStyle w:val="UNIWebDefaultFont"/>
          <w:rFonts w:asciiTheme="minorHAnsi" w:hAnsiTheme="minorHAnsi" w:eastAsiaTheme="minorEastAsia" w:cstheme="minorBidi"/>
          <w:b/>
          <w:bCs/>
          <w:sz w:val="24"/>
          <w:szCs w:val="24"/>
        </w:rPr>
        <w:t xml:space="preserve">. </w:t>
      </w:r>
      <w:r w:rsidRPr="4CEA1208">
        <w:rPr>
          <w:rStyle w:val="UNIWebDefaultFont"/>
          <w:rFonts w:asciiTheme="minorHAnsi" w:hAnsiTheme="minorHAnsi" w:eastAsiaTheme="minorEastAsia" w:cstheme="minorBidi"/>
          <w:b/>
          <w:bCs/>
          <w:sz w:val="24"/>
          <w:szCs w:val="24"/>
        </w:rPr>
        <w:t>A</w:t>
      </w:r>
      <w:r w:rsidRPr="4CEA1208" w:rsidR="0793DAF6">
        <w:rPr>
          <w:rStyle w:val="UNIWebDefaultFont"/>
          <w:rFonts w:asciiTheme="minorHAnsi" w:hAnsiTheme="minorHAnsi" w:eastAsiaTheme="minorEastAsia" w:cstheme="minorBidi"/>
          <w:b/>
          <w:bCs/>
          <w:sz w:val="24"/>
          <w:szCs w:val="24"/>
        </w:rPr>
        <w:t>.</w:t>
      </w:r>
      <w:r w:rsidRPr="4CEA1208">
        <w:rPr>
          <w:rStyle w:val="UNIWebDefaultFont"/>
          <w:rFonts w:asciiTheme="minorHAnsi" w:hAnsiTheme="minorHAnsi" w:eastAsiaTheme="minorEastAsia" w:cstheme="minorBidi"/>
          <w:sz w:val="24"/>
          <w:szCs w:val="24"/>
        </w:rPr>
        <w:t>, Risko</w:t>
      </w:r>
      <w:r w:rsidRPr="4CEA1208" w:rsidR="66D6DC96">
        <w:rPr>
          <w:rStyle w:val="UNIWebDefaultFont"/>
          <w:rFonts w:asciiTheme="minorHAnsi" w:hAnsiTheme="minorHAnsi" w:eastAsiaTheme="minorEastAsia" w:cstheme="minorBidi"/>
          <w:sz w:val="24"/>
          <w:szCs w:val="24"/>
        </w:rPr>
        <w:t>,</w:t>
      </w:r>
      <w:r w:rsidRPr="4CEA1208">
        <w:rPr>
          <w:rStyle w:val="UNIWebDefaultFont"/>
          <w:rFonts w:asciiTheme="minorHAnsi" w:hAnsiTheme="minorHAnsi" w:eastAsiaTheme="minorEastAsia" w:cstheme="minorBidi"/>
          <w:sz w:val="24"/>
          <w:szCs w:val="24"/>
        </w:rPr>
        <w:t xml:space="preserve"> E</w:t>
      </w:r>
      <w:r w:rsidRPr="4CEA1208" w:rsidR="0793DAF6">
        <w:rPr>
          <w:rStyle w:val="UNIWebDefaultFont"/>
          <w:rFonts w:asciiTheme="minorHAnsi" w:hAnsiTheme="minorHAnsi" w:eastAsiaTheme="minorEastAsia" w:cstheme="minorBidi"/>
          <w:sz w:val="24"/>
          <w:szCs w:val="24"/>
        </w:rPr>
        <w:t xml:space="preserve">. </w:t>
      </w:r>
      <w:r w:rsidRPr="4CEA1208">
        <w:rPr>
          <w:rStyle w:val="UNIWebDefaultFont"/>
          <w:rFonts w:asciiTheme="minorHAnsi" w:hAnsiTheme="minorHAnsi" w:eastAsiaTheme="minorEastAsia" w:cstheme="minorBidi"/>
          <w:sz w:val="24"/>
          <w:szCs w:val="24"/>
        </w:rPr>
        <w:t>F</w:t>
      </w:r>
      <w:r w:rsidRPr="4CEA1208" w:rsidR="0793DAF6">
        <w:rPr>
          <w:rStyle w:val="UNIWebDefaultFont"/>
          <w:rFonts w:asciiTheme="minorHAnsi" w:hAnsiTheme="minorHAnsi" w:eastAsiaTheme="minorEastAsia" w:cstheme="minorBidi"/>
          <w:sz w:val="24"/>
          <w:szCs w:val="24"/>
        </w:rPr>
        <w:t>.</w:t>
      </w:r>
      <w:r w:rsidRPr="4CEA1208">
        <w:rPr>
          <w:rStyle w:val="UNIWebDefaultFont"/>
          <w:rFonts w:asciiTheme="minorHAnsi" w:hAnsiTheme="minorHAnsi" w:eastAsiaTheme="minorEastAsia" w:cstheme="minorBidi"/>
          <w:sz w:val="24"/>
          <w:szCs w:val="24"/>
        </w:rPr>
        <w:t>, O’Malley</w:t>
      </w:r>
      <w:r w:rsidRPr="4CEA1208" w:rsidR="66D6DC96">
        <w:rPr>
          <w:rStyle w:val="UNIWebDefaultFont"/>
          <w:rFonts w:asciiTheme="minorHAnsi" w:hAnsiTheme="minorHAnsi" w:eastAsiaTheme="minorEastAsia" w:cstheme="minorBidi"/>
          <w:sz w:val="24"/>
          <w:szCs w:val="24"/>
        </w:rPr>
        <w:t>,</w:t>
      </w:r>
      <w:r w:rsidRPr="4CEA1208">
        <w:rPr>
          <w:rStyle w:val="UNIWebDefaultFont"/>
          <w:rFonts w:asciiTheme="minorHAnsi" w:hAnsiTheme="minorHAnsi" w:eastAsiaTheme="minorEastAsia" w:cstheme="minorBidi"/>
          <w:sz w:val="24"/>
          <w:szCs w:val="24"/>
        </w:rPr>
        <w:t xml:space="preserve"> S</w:t>
      </w:r>
      <w:r w:rsidRPr="4CEA1208" w:rsidR="0793DAF6">
        <w:rPr>
          <w:rStyle w:val="UNIWebDefaultFont"/>
          <w:rFonts w:asciiTheme="minorHAnsi" w:hAnsiTheme="minorHAnsi" w:eastAsiaTheme="minorEastAsia" w:cstheme="minorBidi"/>
          <w:sz w:val="24"/>
          <w:szCs w:val="24"/>
        </w:rPr>
        <w:t>.</w:t>
      </w:r>
      <w:r w:rsidRPr="4CEA1208">
        <w:rPr>
          <w:rStyle w:val="UNIWebDefaultFont"/>
          <w:rFonts w:asciiTheme="minorHAnsi" w:hAnsiTheme="minorHAnsi" w:eastAsiaTheme="minorEastAsia" w:cstheme="minorBidi"/>
          <w:sz w:val="24"/>
          <w:szCs w:val="24"/>
        </w:rPr>
        <w:t xml:space="preserve">, </w:t>
      </w:r>
      <w:r w:rsidRPr="4CEA1208" w:rsidR="51136860">
        <w:rPr>
          <w:rStyle w:val="UNIWebDefaultFont"/>
          <w:rFonts w:asciiTheme="minorHAnsi" w:hAnsiTheme="minorHAnsi" w:eastAsiaTheme="minorEastAsia" w:cstheme="minorBidi"/>
          <w:sz w:val="24"/>
          <w:szCs w:val="24"/>
        </w:rPr>
        <w:t xml:space="preserve">&amp; </w:t>
      </w:r>
      <w:r w:rsidRPr="4CEA1208">
        <w:rPr>
          <w:rStyle w:val="UNIWebDefaultFont"/>
          <w:rFonts w:asciiTheme="minorHAnsi" w:hAnsiTheme="minorHAnsi" w:eastAsiaTheme="minorEastAsia" w:cstheme="minorBidi"/>
          <w:sz w:val="24"/>
          <w:szCs w:val="24"/>
        </w:rPr>
        <w:t>Besner</w:t>
      </w:r>
      <w:r w:rsidRPr="4CEA1208" w:rsidR="66D6DC96">
        <w:rPr>
          <w:rStyle w:val="UNIWebDefaultFont"/>
          <w:rFonts w:asciiTheme="minorHAnsi" w:hAnsiTheme="minorHAnsi" w:eastAsiaTheme="minorEastAsia" w:cstheme="minorBidi"/>
          <w:sz w:val="24"/>
          <w:szCs w:val="24"/>
        </w:rPr>
        <w:t>,</w:t>
      </w:r>
      <w:r w:rsidRPr="4CEA1208">
        <w:rPr>
          <w:rStyle w:val="UNIWebDefaultFont"/>
          <w:rFonts w:asciiTheme="minorHAnsi" w:hAnsiTheme="minorHAnsi" w:eastAsiaTheme="minorEastAsia" w:cstheme="minorBidi"/>
          <w:sz w:val="24"/>
          <w:szCs w:val="24"/>
        </w:rPr>
        <w:t xml:space="preserve"> D. (2008). Tracking the transition from sublexical tolexical processing: On the creation of orthographic and phonological lexical representations. </w:t>
      </w:r>
      <w:r w:rsidRPr="4CEA1208">
        <w:rPr>
          <w:rStyle w:val="UNIWebItalic"/>
          <w:rFonts w:asciiTheme="minorHAnsi" w:hAnsiTheme="minorHAnsi" w:eastAsiaTheme="minorEastAsia" w:cstheme="minorBidi"/>
          <w:sz w:val="24"/>
          <w:szCs w:val="24"/>
        </w:rPr>
        <w:t>Quarterly journal of experimental psychology</w:t>
      </w:r>
      <w:r w:rsidRPr="4CEA1208">
        <w:rPr>
          <w:rStyle w:val="UNIWebDefaultFont"/>
          <w:rFonts w:asciiTheme="minorHAnsi" w:hAnsiTheme="minorHAnsi" w:eastAsiaTheme="minorEastAsia" w:cstheme="minorBidi"/>
          <w:sz w:val="24"/>
          <w:szCs w:val="24"/>
        </w:rPr>
        <w:t xml:space="preserve">, 62, 858-867. </w:t>
      </w:r>
    </w:p>
    <w:p w:rsidRPr="00DC2D1C" w:rsidR="0009663A" w:rsidP="4CEA1208" w:rsidRDefault="0009663A" w14:paraId="087A30DD" w14:textId="77777777">
      <w:pPr>
        <w:pStyle w:val="UOCVPubHeader"/>
        <w:spacing w:before="0" w:after="0" w:line="18" w:lineRule="atLeast"/>
        <w:ind w:firstLine="60"/>
        <w:rPr>
          <w:rFonts w:asciiTheme="minorHAnsi" w:hAnsiTheme="minorHAnsi" w:eastAsiaTheme="minorEastAsia" w:cstheme="minorBidi"/>
          <w:sz w:val="24"/>
          <w:szCs w:val="24"/>
          <w:lang w:val="en-CA"/>
        </w:rPr>
      </w:pPr>
    </w:p>
    <w:p w:rsidR="00B344A3" w:rsidP="4CEA1208" w:rsidRDefault="7FFD57CE" w14:paraId="069A4408" w14:textId="77777777">
      <w:pPr>
        <w:pStyle w:val="UOCVPubHeader"/>
        <w:spacing w:before="0" w:after="0" w:line="18" w:lineRule="atLeast"/>
        <w:rPr>
          <w:rStyle w:val="UOCVFont12Underline"/>
          <w:rFonts w:asciiTheme="minorHAnsi" w:hAnsiTheme="minorHAnsi" w:eastAsiaTheme="minorEastAsia" w:cstheme="minorBidi"/>
          <w:b/>
          <w:bCs/>
          <w:u w:val="none"/>
        </w:rPr>
      </w:pPr>
      <w:r w:rsidRPr="4CEA1208">
        <w:rPr>
          <w:rStyle w:val="UOCVFont12Underline"/>
          <w:rFonts w:asciiTheme="minorHAnsi" w:hAnsiTheme="minorHAnsi" w:eastAsiaTheme="minorEastAsia" w:cstheme="minorBidi"/>
          <w:b/>
          <w:bCs/>
          <w:u w:val="none"/>
        </w:rPr>
        <w:t>Special Issues</w:t>
      </w:r>
    </w:p>
    <w:p w:rsidRPr="0097591E" w:rsidR="00B344A3" w:rsidP="001C0F09" w:rsidRDefault="7FFD57CE" w14:paraId="67309309" w14:textId="3B95E793">
      <w:pPr>
        <w:pStyle w:val="UOCVPubHeader"/>
        <w:numPr>
          <w:ilvl w:val="0"/>
          <w:numId w:val="2"/>
        </w:numPr>
        <w:spacing w:after="0" w:line="18" w:lineRule="atLeast"/>
        <w:rPr>
          <w:rStyle w:val="UOCVFont12Underline"/>
          <w:rFonts w:asciiTheme="minorHAnsi" w:hAnsiTheme="minorHAnsi" w:eastAsiaTheme="minorEastAsia" w:cstheme="minorBidi"/>
          <w:u w:val="none"/>
          <w:lang w:val="en-CA"/>
        </w:rPr>
      </w:pPr>
      <w:r w:rsidRPr="4CEA1208">
        <w:rPr>
          <w:rFonts w:asciiTheme="minorHAnsi" w:hAnsiTheme="minorHAnsi" w:eastAsiaTheme="minorEastAsia" w:cstheme="minorBidi"/>
          <w:b/>
          <w:bCs/>
          <w:sz w:val="24"/>
          <w:szCs w:val="24"/>
        </w:rPr>
        <w:t>Maloney, E.A</w:t>
      </w:r>
      <w:r w:rsidRPr="4CEA1208">
        <w:rPr>
          <w:rFonts w:asciiTheme="minorHAnsi" w:hAnsiTheme="minorHAnsi" w:eastAsiaTheme="minorEastAsia" w:cstheme="minorBidi"/>
          <w:sz w:val="24"/>
          <w:szCs w:val="24"/>
        </w:rPr>
        <w:t xml:space="preserve">., Faulkenberry, T.J., LeFevre, J-A. (2025).  Branching Out While Remembering Our Roots: A Special Issue on Numerical and Mathematical Cognition. </w:t>
      </w:r>
      <w:r w:rsidRPr="4CEA1208">
        <w:rPr>
          <w:rFonts w:asciiTheme="minorHAnsi" w:hAnsiTheme="minorHAnsi" w:eastAsiaTheme="minorEastAsia" w:cstheme="minorBidi"/>
          <w:i/>
          <w:iCs/>
          <w:sz w:val="24"/>
          <w:szCs w:val="24"/>
          <w:lang w:val="fr-CA"/>
        </w:rPr>
        <w:t>Canadian Journal of Experimental Psychology / Revue canadienne de psychologie expérimentale</w:t>
      </w:r>
      <w:r w:rsidRPr="4CEA1208">
        <w:rPr>
          <w:rFonts w:asciiTheme="minorHAnsi" w:hAnsiTheme="minorHAnsi" w:eastAsiaTheme="minorEastAsia" w:cstheme="minorBidi"/>
          <w:sz w:val="24"/>
          <w:szCs w:val="24"/>
          <w:lang w:val="fr-CA"/>
        </w:rPr>
        <w:t xml:space="preserve">. </w:t>
      </w:r>
      <w:r w:rsidRPr="4CEA1208">
        <w:rPr>
          <w:rFonts w:asciiTheme="minorHAnsi" w:hAnsiTheme="minorHAnsi" w:eastAsiaTheme="minorEastAsia" w:cstheme="minorBidi"/>
          <w:sz w:val="24"/>
          <w:szCs w:val="24"/>
          <w:lang w:val="en-CA"/>
        </w:rPr>
        <w:t>Accepted for publication Feb. 12, 2025</w:t>
      </w:r>
      <w:r w:rsidRPr="4CEA1208" w:rsidR="6B2A5946">
        <w:rPr>
          <w:rFonts w:asciiTheme="minorHAnsi" w:hAnsiTheme="minorHAnsi" w:eastAsiaTheme="minorEastAsia" w:cstheme="minorBidi"/>
          <w:sz w:val="24"/>
          <w:szCs w:val="24"/>
          <w:lang w:val="en-CA"/>
        </w:rPr>
        <w:t xml:space="preserve">. </w:t>
      </w:r>
      <w:r w:rsidRPr="4CEA1208" w:rsidR="68FAD203">
        <w:rPr>
          <w:rFonts w:asciiTheme="minorHAnsi" w:hAnsiTheme="minorHAnsi" w:eastAsiaTheme="minorEastAsia" w:cstheme="minorBidi"/>
          <w:b/>
          <w:bCs/>
          <w:sz w:val="24"/>
          <w:szCs w:val="24"/>
          <w:lang w:val="en-CA"/>
        </w:rPr>
        <w:t>*</w:t>
      </w:r>
      <w:r w:rsidRPr="4CEA1208" w:rsidR="6B2A5946">
        <w:rPr>
          <w:rFonts w:asciiTheme="minorHAnsi" w:hAnsiTheme="minorHAnsi" w:eastAsiaTheme="minorEastAsia" w:cstheme="minorBidi"/>
          <w:b/>
          <w:bCs/>
          <w:sz w:val="24"/>
          <w:szCs w:val="24"/>
          <w:lang w:val="en-CA"/>
        </w:rPr>
        <w:t xml:space="preserve"> Winner of the Editors Choice Award</w:t>
      </w:r>
    </w:p>
    <w:p w:rsidR="00B344A3" w:rsidP="4CEA1208" w:rsidRDefault="00B344A3" w14:paraId="3BFDDD49" w14:textId="77777777">
      <w:pPr>
        <w:pStyle w:val="UOCVPubHeader"/>
        <w:spacing w:before="0" w:after="0" w:line="18" w:lineRule="atLeast"/>
        <w:rPr>
          <w:rStyle w:val="UOCVFont12Underline"/>
          <w:rFonts w:asciiTheme="minorHAnsi" w:hAnsiTheme="minorHAnsi" w:eastAsiaTheme="minorEastAsia" w:cstheme="minorBidi"/>
          <w:b/>
          <w:bCs/>
          <w:u w:val="none"/>
        </w:rPr>
      </w:pPr>
    </w:p>
    <w:p w:rsidRPr="00DC2D1C" w:rsidR="0009663A" w:rsidP="4CEA1208" w:rsidRDefault="7ED3667C" w14:paraId="52B1510C" w14:textId="70926A1D">
      <w:pPr>
        <w:pStyle w:val="UOCVPubHeader"/>
        <w:spacing w:before="0" w:after="0" w:line="18" w:lineRule="atLeast"/>
        <w:rPr>
          <w:rFonts w:asciiTheme="minorHAnsi" w:hAnsiTheme="minorHAnsi" w:eastAsiaTheme="minorEastAsia" w:cstheme="minorBidi"/>
          <w:b/>
          <w:bCs/>
          <w:sz w:val="24"/>
          <w:szCs w:val="24"/>
        </w:rPr>
      </w:pPr>
      <w:r w:rsidRPr="4CEA1208">
        <w:rPr>
          <w:rStyle w:val="UOCVFont12Underline"/>
          <w:rFonts w:asciiTheme="minorHAnsi" w:hAnsiTheme="minorHAnsi" w:eastAsiaTheme="minorEastAsia" w:cstheme="minorBidi"/>
          <w:b/>
          <w:bCs/>
          <w:u w:val="none"/>
        </w:rPr>
        <w:t xml:space="preserve">Chapters </w:t>
      </w:r>
      <w:r w:rsidRPr="4CEA1208" w:rsidR="4EDA74F1">
        <w:rPr>
          <w:rStyle w:val="UOCVFont12Underline"/>
          <w:rFonts w:asciiTheme="minorHAnsi" w:hAnsiTheme="minorHAnsi" w:eastAsiaTheme="minorEastAsia" w:cstheme="minorBidi"/>
          <w:b/>
          <w:bCs/>
          <w:u w:val="none"/>
        </w:rPr>
        <w:t>i</w:t>
      </w:r>
      <w:r w:rsidRPr="4CEA1208">
        <w:rPr>
          <w:rStyle w:val="UOCVFont12Underline"/>
          <w:rFonts w:asciiTheme="minorHAnsi" w:hAnsiTheme="minorHAnsi" w:eastAsiaTheme="minorEastAsia" w:cstheme="minorBidi"/>
          <w:b/>
          <w:bCs/>
          <w:u w:val="none"/>
        </w:rPr>
        <w:t>n Books</w:t>
      </w:r>
    </w:p>
    <w:p w:rsidR="00CB3189" w:rsidP="001C0F09" w:rsidRDefault="29199624" w14:paraId="00EB2F4A" w14:textId="09AF3F44">
      <w:pPr>
        <w:pStyle w:val="PlainText"/>
        <w:numPr>
          <w:ilvl w:val="0"/>
          <w:numId w:val="2"/>
        </w:numPr>
        <w:rPr>
          <w:rFonts w:asciiTheme="minorHAnsi" w:hAnsiTheme="minorHAnsi" w:eastAsiaTheme="minorEastAsia"/>
          <w:sz w:val="24"/>
          <w:szCs w:val="24"/>
        </w:rPr>
      </w:pPr>
      <w:r w:rsidRPr="4CEA1208">
        <w:rPr>
          <w:rFonts w:asciiTheme="minorHAnsi" w:hAnsiTheme="minorHAnsi" w:eastAsiaTheme="minorEastAsia"/>
          <w:sz w:val="24"/>
          <w:szCs w:val="24"/>
        </w:rPr>
        <w:t xml:space="preserve">Skwarchuk, S.L., Button, B., Wright, A., Lodwick, K., Melo, S., Connell, J., Vizina,  Y., Young, M., Eades, G., Dalayoan, H., Guervarra, B., Lowe, S., Hayag, Z., Kiefer, B., Blatta, K., Shin, Y., Collins, M., Dalit, L., Black, C., Nenka, M., Lawrence, P., Mann, K., Tremorin, P., Betts, P., Reimer, K., Keeper-Garson, L., Young, K., Okrainec, A., Hellsten, L. A., Finlayson, L., </w:t>
      </w:r>
      <w:r w:rsidRPr="4CEA1208">
        <w:rPr>
          <w:rFonts w:asciiTheme="minorHAnsi" w:hAnsiTheme="minorHAnsi" w:eastAsiaTheme="minorEastAsia"/>
          <w:b/>
          <w:bCs/>
          <w:sz w:val="24"/>
          <w:szCs w:val="24"/>
        </w:rPr>
        <w:t>Maloney, E. A</w:t>
      </w:r>
      <w:r w:rsidRPr="4CEA1208">
        <w:rPr>
          <w:rFonts w:asciiTheme="minorHAnsi" w:hAnsiTheme="minorHAnsi" w:eastAsiaTheme="minorEastAsia"/>
          <w:sz w:val="24"/>
          <w:szCs w:val="24"/>
        </w:rPr>
        <w:t>., Kruse, N., Robinson, J., Kerr, J., Lavallee, L. &amp; Douglas, H. (</w:t>
      </w:r>
      <w:r w:rsidRPr="4CEA1208">
        <w:rPr>
          <w:rFonts w:asciiTheme="minorHAnsi" w:hAnsiTheme="minorHAnsi" w:eastAsiaTheme="minorEastAsia"/>
          <w:b/>
          <w:bCs/>
          <w:sz w:val="24"/>
          <w:szCs w:val="24"/>
        </w:rPr>
        <w:t xml:space="preserve">2024). </w:t>
      </w:r>
      <w:r w:rsidRPr="4CEA1208">
        <w:rPr>
          <w:rFonts w:asciiTheme="minorHAnsi" w:hAnsiTheme="minorHAnsi" w:eastAsiaTheme="minorEastAsia"/>
          <w:sz w:val="24"/>
          <w:szCs w:val="24"/>
        </w:rPr>
        <w:t xml:space="preserve">Guiding caregivers to support their children’s early learning trajectories using TOYBOX numeracy, literacy and wellness strategies. In Youman, S. &amp; Colgan, L. (Eds.) Beyond 1, 2, 3: Early Mathematics Education in Canada (pp. 283-300). Canadian Scholars: Toronto. </w:t>
      </w:r>
    </w:p>
    <w:p w:rsidRPr="005D2F27" w:rsidR="00CB3189" w:rsidP="001C0F09" w:rsidRDefault="29199624" w14:paraId="5981DFD4" w14:textId="12094BD7">
      <w:pPr>
        <w:pStyle w:val="UNIWebCitation"/>
        <w:numPr>
          <w:ilvl w:val="0"/>
          <w:numId w:val="2"/>
        </w:numPr>
        <w:spacing w:line="18" w:lineRule="atLeast"/>
        <w:rPr>
          <w:rFonts w:asciiTheme="minorHAnsi" w:hAnsiTheme="minorHAnsi" w:eastAsiaTheme="minorEastAsia" w:cstheme="minorBidi"/>
          <w:color w:val="FFFFFF" w:themeColor="background1"/>
          <w:sz w:val="24"/>
          <w:szCs w:val="24"/>
        </w:rPr>
      </w:pPr>
      <w:r w:rsidRPr="4CEA1208">
        <w:rPr>
          <w:rStyle w:val="UNIWebDefaultFont"/>
          <w:rFonts w:asciiTheme="minorHAnsi" w:hAnsiTheme="minorHAnsi" w:eastAsiaTheme="minorEastAsia" w:cstheme="minorBidi"/>
          <w:b/>
          <w:bCs/>
          <w:sz w:val="24"/>
          <w:szCs w:val="24"/>
        </w:rPr>
        <w:t>Maloney, E.A</w:t>
      </w:r>
      <w:r w:rsidRPr="4CEA1208">
        <w:rPr>
          <w:rStyle w:val="UNIWebDefaultFont"/>
          <w:rFonts w:asciiTheme="minorHAnsi" w:hAnsiTheme="minorHAnsi" w:eastAsiaTheme="minorEastAsia" w:cstheme="minorBidi"/>
          <w:sz w:val="24"/>
          <w:szCs w:val="24"/>
        </w:rPr>
        <w:t xml:space="preserve">., McLeod, P., &amp; Wales, E. (2024). Parents Matter Too: The Important Role that Parents/Guardians and the Home Environment Play in Children’s Mathematical Well-Being. </w:t>
      </w:r>
      <w:r w:rsidRPr="4CEA1208">
        <w:rPr>
          <w:rStyle w:val="UNIWebDefaultFont"/>
          <w:rFonts w:asciiTheme="minorHAnsi" w:hAnsiTheme="minorHAnsi" w:eastAsiaTheme="minorEastAsia" w:cstheme="minorBidi"/>
          <w:i/>
          <w:iCs/>
          <w:sz w:val="24"/>
          <w:szCs w:val="24"/>
        </w:rPr>
        <w:t>Beyond 1, 2, 3: Early Mathematics Education in Canada.</w:t>
      </w:r>
      <w:r w:rsidRPr="4CEA1208">
        <w:rPr>
          <w:rStyle w:val="UNIWebDefaultFont"/>
          <w:rFonts w:asciiTheme="minorHAnsi" w:hAnsiTheme="minorHAnsi" w:eastAsiaTheme="minorEastAsia" w:cstheme="minorBidi"/>
          <w:sz w:val="24"/>
          <w:szCs w:val="24"/>
        </w:rPr>
        <w:t xml:space="preserve"> </w:t>
      </w:r>
    </w:p>
    <w:p w:rsidRPr="00DC2D1C" w:rsidR="0009663A" w:rsidP="001C0F09" w:rsidRDefault="50725816" w14:paraId="777F0D20" w14:textId="24FA3C56">
      <w:pPr>
        <w:pStyle w:val="UNIWebCitation"/>
        <w:numPr>
          <w:ilvl w:val="0"/>
          <w:numId w:val="2"/>
        </w:numPr>
        <w:spacing w:line="18" w:lineRule="atLeast"/>
        <w:rPr>
          <w:rFonts w:asciiTheme="minorHAnsi" w:hAnsiTheme="minorHAnsi" w:eastAsiaTheme="minorEastAsia" w:cstheme="minorBidi"/>
          <w:sz w:val="24"/>
          <w:szCs w:val="24"/>
        </w:rPr>
      </w:pPr>
      <w:r w:rsidRPr="4CEA1208">
        <w:rPr>
          <w:rStyle w:val="UNIWebDefaultFont"/>
          <w:rFonts w:asciiTheme="minorHAnsi" w:hAnsiTheme="minorHAnsi" w:eastAsiaTheme="minorEastAsia" w:cstheme="minorBidi"/>
          <w:sz w:val="24"/>
          <w:szCs w:val="24"/>
        </w:rPr>
        <w:t xml:space="preserve">Ginet, L., Itzkowich, R., </w:t>
      </w:r>
      <w:r w:rsidRPr="4CEA1208" w:rsidR="51136860">
        <w:rPr>
          <w:rStyle w:val="UNIWebDefaultFont"/>
          <w:rFonts w:asciiTheme="minorHAnsi" w:hAnsiTheme="minorHAnsi" w:eastAsiaTheme="minorEastAsia" w:cstheme="minorBidi"/>
          <w:sz w:val="24"/>
          <w:szCs w:val="24"/>
        </w:rPr>
        <w:t xml:space="preserve">&amp; </w:t>
      </w:r>
      <w:r w:rsidRPr="4CEA1208">
        <w:rPr>
          <w:rStyle w:val="UNIWebDefaultFont"/>
          <w:rFonts w:asciiTheme="minorHAnsi" w:hAnsiTheme="minorHAnsi" w:eastAsiaTheme="minorEastAsia" w:cstheme="minorBidi"/>
          <w:b/>
          <w:bCs/>
          <w:sz w:val="24"/>
          <w:szCs w:val="24"/>
        </w:rPr>
        <w:t>Maloney, E.</w:t>
      </w:r>
      <w:r w:rsidRPr="4CEA1208" w:rsidR="66D6DC96">
        <w:rPr>
          <w:rStyle w:val="UNIWebDefaultFont"/>
          <w:rFonts w:asciiTheme="minorHAnsi" w:hAnsiTheme="minorHAnsi" w:eastAsiaTheme="minorEastAsia" w:cstheme="minorBidi"/>
          <w:b/>
          <w:bCs/>
          <w:sz w:val="24"/>
          <w:szCs w:val="24"/>
        </w:rPr>
        <w:t xml:space="preserve"> </w:t>
      </w:r>
      <w:r w:rsidRPr="4CEA1208">
        <w:rPr>
          <w:rStyle w:val="UNIWebDefaultFont"/>
          <w:rFonts w:asciiTheme="minorHAnsi" w:hAnsiTheme="minorHAnsi" w:eastAsiaTheme="minorEastAsia" w:cstheme="minorBidi"/>
          <w:b/>
          <w:bCs/>
          <w:sz w:val="24"/>
          <w:szCs w:val="24"/>
        </w:rPr>
        <w:t>A</w:t>
      </w:r>
      <w:r w:rsidRPr="4CEA1208">
        <w:rPr>
          <w:rStyle w:val="UNIWebDefaultFont"/>
          <w:rFonts w:asciiTheme="minorHAnsi" w:hAnsiTheme="minorHAnsi" w:eastAsiaTheme="minorEastAsia" w:cstheme="minorBidi"/>
          <w:sz w:val="24"/>
          <w:szCs w:val="24"/>
        </w:rPr>
        <w:t xml:space="preserve">. (2018). Math Anxiety and Math Performance: How Do They Relate? </w:t>
      </w:r>
      <w:r w:rsidRPr="4CEA1208">
        <w:rPr>
          <w:rStyle w:val="UNIWebItalic"/>
          <w:rFonts w:asciiTheme="minorHAnsi" w:hAnsiTheme="minorHAnsi" w:eastAsiaTheme="minorEastAsia" w:cstheme="minorBidi"/>
          <w:sz w:val="24"/>
          <w:szCs w:val="24"/>
        </w:rPr>
        <w:t>Growing Mathematical Minds</w:t>
      </w:r>
      <w:r w:rsidRPr="4CEA1208">
        <w:rPr>
          <w:rStyle w:val="UNIWebDefaultFont"/>
          <w:rFonts w:asciiTheme="minorHAnsi" w:hAnsiTheme="minorHAnsi" w:eastAsiaTheme="minorEastAsia" w:cstheme="minorBidi"/>
          <w:sz w:val="24"/>
          <w:szCs w:val="24"/>
        </w:rPr>
        <w:t xml:space="preserve"> (pp. 173-199). Routledge. </w:t>
      </w:r>
    </w:p>
    <w:p w:rsidRPr="00DC2D1C" w:rsidR="0009663A" w:rsidP="001C0F09" w:rsidRDefault="50725816" w14:paraId="602787AC" w14:textId="2EE98496">
      <w:pPr>
        <w:pStyle w:val="UNIWebCitation"/>
        <w:numPr>
          <w:ilvl w:val="0"/>
          <w:numId w:val="2"/>
        </w:numPr>
        <w:spacing w:line="18" w:lineRule="atLeast"/>
        <w:rPr>
          <w:rFonts w:asciiTheme="minorHAnsi" w:hAnsiTheme="minorHAnsi" w:eastAsiaTheme="minorEastAsia" w:cstheme="minorBidi"/>
          <w:sz w:val="24"/>
          <w:szCs w:val="24"/>
        </w:rPr>
      </w:pPr>
      <w:r w:rsidRPr="4CEA1208">
        <w:rPr>
          <w:rStyle w:val="UNIWebDefaultFont"/>
          <w:rFonts w:asciiTheme="minorHAnsi" w:hAnsiTheme="minorHAnsi" w:eastAsiaTheme="minorEastAsia" w:cstheme="minorBidi"/>
          <w:b/>
          <w:bCs/>
          <w:sz w:val="24"/>
          <w:szCs w:val="24"/>
        </w:rPr>
        <w:t>Maloney E</w:t>
      </w:r>
      <w:r w:rsidRPr="4CEA1208" w:rsidR="3F9F543A">
        <w:rPr>
          <w:rStyle w:val="UNIWebDefaultFont"/>
          <w:rFonts w:asciiTheme="minorHAnsi" w:hAnsiTheme="minorHAnsi" w:eastAsiaTheme="minorEastAsia" w:cstheme="minorBidi"/>
          <w:b/>
          <w:bCs/>
          <w:sz w:val="24"/>
          <w:szCs w:val="24"/>
        </w:rPr>
        <w:t xml:space="preserve">. </w:t>
      </w:r>
      <w:r w:rsidRPr="4CEA1208">
        <w:rPr>
          <w:rStyle w:val="UNIWebDefaultFont"/>
          <w:rFonts w:asciiTheme="minorHAnsi" w:hAnsiTheme="minorHAnsi" w:eastAsiaTheme="minorEastAsia" w:cstheme="minorBidi"/>
          <w:b/>
          <w:bCs/>
          <w:sz w:val="24"/>
          <w:szCs w:val="24"/>
        </w:rPr>
        <w:t>A</w:t>
      </w:r>
      <w:r w:rsidRPr="4CEA1208">
        <w:rPr>
          <w:rStyle w:val="UNIWebDefaultFont"/>
          <w:rFonts w:asciiTheme="minorHAnsi" w:hAnsiTheme="minorHAnsi" w:eastAsiaTheme="minorEastAsia" w:cstheme="minorBidi"/>
          <w:sz w:val="24"/>
          <w:szCs w:val="24"/>
        </w:rPr>
        <w:t xml:space="preserve">. (2016). Math anxiety. In Kathryn R. Wentzel, ‎ David B. Miele (Ed.), </w:t>
      </w:r>
      <w:r w:rsidRPr="4CEA1208">
        <w:rPr>
          <w:rStyle w:val="UNIWebItalic"/>
          <w:rFonts w:asciiTheme="minorHAnsi" w:hAnsiTheme="minorHAnsi" w:eastAsiaTheme="minorEastAsia" w:cstheme="minorBidi"/>
          <w:sz w:val="24"/>
          <w:szCs w:val="24"/>
        </w:rPr>
        <w:t>Handbook of Motivation at School</w:t>
      </w:r>
      <w:r w:rsidRPr="4CEA1208">
        <w:rPr>
          <w:rStyle w:val="UNIWebDefaultFont"/>
          <w:rFonts w:asciiTheme="minorHAnsi" w:hAnsiTheme="minorHAnsi" w:eastAsiaTheme="minorEastAsia" w:cstheme="minorBidi"/>
          <w:sz w:val="24"/>
          <w:szCs w:val="24"/>
        </w:rPr>
        <w:t xml:space="preserve"> (pp. 408-423). Routledge. </w:t>
      </w:r>
    </w:p>
    <w:p w:rsidR="4CEA1208" w:rsidP="4CEA1208" w:rsidRDefault="4CEA1208" w14:paraId="30BE8B70" w14:textId="349685F8">
      <w:pPr>
        <w:pStyle w:val="UNIWebCitation"/>
        <w:spacing w:line="18" w:lineRule="atLeast"/>
        <w:ind w:left="720"/>
        <w:rPr>
          <w:rFonts w:asciiTheme="minorHAnsi" w:hAnsiTheme="minorHAnsi" w:eastAsiaTheme="minorEastAsia" w:cstheme="minorBidi"/>
          <w:sz w:val="24"/>
          <w:szCs w:val="24"/>
        </w:rPr>
      </w:pPr>
    </w:p>
    <w:p w:rsidR="12662FA4" w:rsidP="4CEA1208" w:rsidRDefault="12662FA4" w14:paraId="238F6D28" w14:textId="665EE20B">
      <w:pPr>
        <w:spacing w:after="0" w:line="18" w:lineRule="atLeast"/>
        <w:rPr>
          <w:rFonts w:asciiTheme="minorHAnsi" w:hAnsiTheme="minorHAnsi" w:eastAsiaTheme="minorEastAsia" w:cstheme="minorBidi"/>
          <w:sz w:val="24"/>
          <w:szCs w:val="24"/>
        </w:rPr>
      </w:pPr>
      <w:r w:rsidRPr="4CEA1208">
        <w:rPr>
          <w:rStyle w:val="UOCVFont12Underline"/>
          <w:rFonts w:asciiTheme="minorHAnsi" w:hAnsiTheme="minorHAnsi" w:eastAsiaTheme="minorEastAsia" w:cstheme="minorBidi"/>
          <w:b/>
          <w:bCs/>
          <w:u w:val="none"/>
        </w:rPr>
        <w:t>Non-Refereed Reports</w:t>
      </w:r>
    </w:p>
    <w:p w:rsidR="12662FA4" w:rsidP="4CEA1208" w:rsidRDefault="12662FA4" w14:paraId="36D23414" w14:textId="657E53A7">
      <w:pPr>
        <w:pStyle w:val="UNIWebCitation"/>
        <w:numPr>
          <w:ilvl w:val="0"/>
          <w:numId w:val="5"/>
        </w:numPr>
        <w:spacing w:line="18" w:lineRule="atLeast"/>
        <w:rPr>
          <w:rFonts w:asciiTheme="minorHAnsi" w:hAnsiTheme="minorHAnsi" w:eastAsiaTheme="minorEastAsia" w:cstheme="minorBidi"/>
          <w:sz w:val="24"/>
          <w:szCs w:val="24"/>
        </w:rPr>
      </w:pPr>
      <w:r w:rsidRPr="4CEA1208">
        <w:rPr>
          <w:rFonts w:asciiTheme="minorHAnsi" w:hAnsiTheme="minorHAnsi" w:eastAsiaTheme="minorEastAsia" w:cstheme="minorBidi"/>
          <w:sz w:val="24"/>
          <w:szCs w:val="24"/>
        </w:rPr>
        <w:t>Bourque, T., Retanal, F., Kahwaji, L., Archibald, A., Kelly, M. O., Liu, L., Maloney, E. A., &amp; the WiCSC+ Trainee Board. (2024). </w:t>
      </w:r>
      <w:r w:rsidRPr="4CEA1208">
        <w:rPr>
          <w:rFonts w:asciiTheme="minorHAnsi" w:hAnsiTheme="minorHAnsi" w:eastAsiaTheme="minorEastAsia" w:cstheme="minorBidi"/>
          <w:i/>
          <w:iCs/>
          <w:sz w:val="24"/>
          <w:szCs w:val="24"/>
        </w:rPr>
        <w:t>How to make conferences more accessible and inclusive</w:t>
      </w:r>
      <w:r w:rsidRPr="4CEA1208">
        <w:rPr>
          <w:rFonts w:asciiTheme="minorHAnsi" w:hAnsiTheme="minorHAnsi" w:eastAsiaTheme="minorEastAsia" w:cstheme="minorBidi"/>
          <w:sz w:val="24"/>
          <w:szCs w:val="24"/>
        </w:rPr>
        <w:t>. WiCSC+. </w:t>
      </w:r>
      <w:hyperlink r:id="rId14">
        <w:r w:rsidRPr="4CEA1208">
          <w:rPr>
            <w:rStyle w:val="Hyperlink"/>
            <w:rFonts w:asciiTheme="minorHAnsi" w:hAnsiTheme="minorHAnsi" w:eastAsiaTheme="minorEastAsia" w:cstheme="minorBidi"/>
            <w:color w:val="auto"/>
            <w:sz w:val="24"/>
            <w:szCs w:val="24"/>
          </w:rPr>
          <w:t>https://doi.org/10.17605/OSF.IO/UYH75</w:t>
        </w:r>
      </w:hyperlink>
    </w:p>
    <w:p w:rsidRPr="00DC2D1C" w:rsidR="0009663A" w:rsidP="4CEA1208" w:rsidRDefault="0009663A" w14:paraId="678CC5D9" w14:textId="77777777">
      <w:pPr>
        <w:spacing w:after="0" w:line="18" w:lineRule="atLeast"/>
        <w:rPr>
          <w:rStyle w:val="UOCVFont12Underline"/>
          <w:rFonts w:asciiTheme="minorHAnsi" w:hAnsiTheme="minorHAnsi" w:eastAsiaTheme="minorEastAsia" w:cstheme="minorBidi"/>
          <w:b/>
          <w:bCs/>
          <w:u w:val="none"/>
        </w:rPr>
      </w:pPr>
    </w:p>
    <w:p w:rsidRPr="00DC2D1C" w:rsidR="002D5AF4" w:rsidP="4CEA1208" w:rsidRDefault="30AED581" w14:paraId="4EF0E8AD" w14:textId="6CFF5460">
      <w:pPr>
        <w:pStyle w:val="UOCVPubHeader"/>
        <w:spacing w:before="0" w:after="0" w:line="18" w:lineRule="atLeast"/>
        <w:rPr>
          <w:rFonts w:asciiTheme="minorHAnsi" w:hAnsiTheme="minorHAnsi" w:eastAsiaTheme="minorEastAsia" w:cstheme="minorBidi"/>
          <w:b/>
          <w:bCs/>
          <w:sz w:val="24"/>
          <w:szCs w:val="24"/>
        </w:rPr>
      </w:pPr>
      <w:r w:rsidRPr="4CEA1208">
        <w:rPr>
          <w:rStyle w:val="UOCVFont12Underline"/>
          <w:rFonts w:asciiTheme="minorHAnsi" w:hAnsiTheme="minorHAnsi" w:eastAsiaTheme="minorEastAsia" w:cstheme="minorBidi"/>
          <w:b/>
          <w:bCs/>
          <w:u w:val="none"/>
        </w:rPr>
        <w:t>Popular Press Books</w:t>
      </w:r>
    </w:p>
    <w:p w:rsidRPr="00B35772" w:rsidR="002D5AF4" w:rsidP="4CEA1208" w:rsidRDefault="255D5051" w14:paraId="67F5775C" w14:textId="67DB1870">
      <w:pPr>
        <w:pStyle w:val="UNIWebCitation"/>
        <w:numPr>
          <w:ilvl w:val="0"/>
          <w:numId w:val="25"/>
        </w:numPr>
        <w:spacing w:line="18" w:lineRule="atLeast"/>
        <w:rPr>
          <w:rFonts w:asciiTheme="minorHAnsi" w:hAnsiTheme="minorHAnsi" w:eastAsiaTheme="minorEastAsia" w:cstheme="minorBidi"/>
          <w:sz w:val="24"/>
          <w:szCs w:val="24"/>
        </w:rPr>
      </w:pPr>
      <w:r w:rsidRPr="4CEA1208">
        <w:rPr>
          <w:rStyle w:val="UNIWebDefaultFont"/>
          <w:rFonts w:asciiTheme="minorHAnsi" w:hAnsiTheme="minorHAnsi" w:eastAsiaTheme="minorEastAsia" w:cstheme="minorBidi"/>
          <w:sz w:val="24"/>
          <w:szCs w:val="24"/>
        </w:rPr>
        <w:t>Maloney, E.A. &amp; Skwarchuk, S-L. (</w:t>
      </w:r>
      <w:r w:rsidRPr="4CEA1208" w:rsidR="4589B9C6">
        <w:rPr>
          <w:rStyle w:val="UNIWebDefaultFont"/>
          <w:rFonts w:asciiTheme="minorHAnsi" w:hAnsiTheme="minorHAnsi" w:eastAsiaTheme="minorEastAsia" w:cstheme="minorBidi"/>
          <w:sz w:val="24"/>
          <w:szCs w:val="24"/>
        </w:rPr>
        <w:t xml:space="preserve">November 15, </w:t>
      </w:r>
      <w:r w:rsidRPr="4CEA1208">
        <w:rPr>
          <w:rStyle w:val="UNIWebDefaultFont"/>
          <w:rFonts w:asciiTheme="minorHAnsi" w:hAnsiTheme="minorHAnsi" w:eastAsiaTheme="minorEastAsia" w:cstheme="minorBidi"/>
          <w:sz w:val="24"/>
          <w:szCs w:val="24"/>
        </w:rPr>
        <w:t xml:space="preserve">2022). </w:t>
      </w:r>
      <w:r w:rsidRPr="4CEA1208" w:rsidR="26E17747">
        <w:rPr>
          <w:rStyle w:val="UNIWebDefaultFont"/>
          <w:rFonts w:asciiTheme="minorHAnsi" w:hAnsiTheme="minorHAnsi" w:eastAsiaTheme="minorEastAsia" w:cstheme="minorBidi"/>
          <w:sz w:val="24"/>
          <w:szCs w:val="24"/>
        </w:rPr>
        <w:t xml:space="preserve">Peyton and Charlie Challenge Math: </w:t>
      </w:r>
      <w:r w:rsidRPr="4CEA1208" w:rsidR="527228CF">
        <w:rPr>
          <w:rStyle w:val="UNIWebDefaultFont"/>
          <w:rFonts w:asciiTheme="minorHAnsi" w:hAnsiTheme="minorHAnsi" w:eastAsiaTheme="minorEastAsia" w:cstheme="minorBidi"/>
          <w:sz w:val="24"/>
          <w:szCs w:val="24"/>
        </w:rPr>
        <w:t xml:space="preserve">A Book Filled with Tips and Tricks for Math Anxiety. </w:t>
      </w:r>
      <w:r w:rsidRPr="4CEA1208" w:rsidR="527228CF">
        <w:rPr>
          <w:rStyle w:val="UNIWebDefaultFont"/>
          <w:rFonts w:asciiTheme="minorHAnsi" w:hAnsiTheme="minorHAnsi" w:eastAsiaTheme="minorEastAsia" w:cstheme="minorBidi"/>
          <w:i/>
          <w:iCs/>
          <w:sz w:val="24"/>
          <w:szCs w:val="24"/>
        </w:rPr>
        <w:t>Libraries and Archives Canada</w:t>
      </w:r>
      <w:r w:rsidRPr="4CEA1208" w:rsidR="527228CF">
        <w:rPr>
          <w:rStyle w:val="UNIWebDefaultFont"/>
          <w:rFonts w:asciiTheme="minorHAnsi" w:hAnsiTheme="minorHAnsi" w:eastAsiaTheme="minorEastAsia" w:cstheme="minorBidi"/>
          <w:sz w:val="24"/>
          <w:szCs w:val="24"/>
        </w:rPr>
        <w:t>.</w:t>
      </w:r>
      <w:r w:rsidRPr="4CEA1208" w:rsidR="1243F00C">
        <w:rPr>
          <w:rStyle w:val="UNIWebDefaultFont"/>
          <w:rFonts w:asciiTheme="minorHAnsi" w:hAnsiTheme="minorHAnsi" w:eastAsiaTheme="minorEastAsia" w:cstheme="minorBidi"/>
          <w:sz w:val="24"/>
          <w:szCs w:val="24"/>
        </w:rPr>
        <w:t xml:space="preserve"> I</w:t>
      </w:r>
      <w:r w:rsidRPr="4CEA1208" w:rsidR="50428E08">
        <w:rPr>
          <w:rStyle w:val="UNIWebDefaultFont"/>
          <w:rFonts w:asciiTheme="minorHAnsi" w:hAnsiTheme="minorHAnsi" w:eastAsiaTheme="minorEastAsia" w:cstheme="minorBidi"/>
          <w:sz w:val="24"/>
          <w:szCs w:val="24"/>
        </w:rPr>
        <w:t>S</w:t>
      </w:r>
      <w:r w:rsidRPr="4CEA1208" w:rsidR="1243F00C">
        <w:rPr>
          <w:rStyle w:val="UNIWebDefaultFont"/>
          <w:rFonts w:asciiTheme="minorHAnsi" w:hAnsiTheme="minorHAnsi" w:eastAsiaTheme="minorEastAsia" w:cstheme="minorBidi"/>
          <w:sz w:val="24"/>
          <w:szCs w:val="24"/>
        </w:rPr>
        <w:t>BN:</w:t>
      </w:r>
      <w:r w:rsidRPr="4CEA1208" w:rsidR="6A807EE6">
        <w:rPr>
          <w:rStyle w:val="UNIWebDefaultFont"/>
          <w:rFonts w:asciiTheme="minorHAnsi" w:hAnsiTheme="minorHAnsi" w:eastAsiaTheme="minorEastAsia" w:cstheme="minorBidi"/>
          <w:sz w:val="24"/>
          <w:szCs w:val="24"/>
        </w:rPr>
        <w:t xml:space="preserve"> 1738701409 </w:t>
      </w:r>
      <w:r w:rsidRPr="4CEA1208" w:rsidR="527228CF">
        <w:rPr>
          <w:rStyle w:val="UNIWebDefaultFont"/>
          <w:rFonts w:asciiTheme="minorHAnsi" w:hAnsiTheme="minorHAnsi" w:eastAsiaTheme="minorEastAsia" w:cstheme="minorBidi"/>
          <w:sz w:val="24"/>
          <w:szCs w:val="24"/>
        </w:rPr>
        <w:t xml:space="preserve"> </w:t>
      </w:r>
      <w:r w:rsidRPr="4CEA1208">
        <w:rPr>
          <w:rStyle w:val="UNIWebDefaultFont"/>
          <w:rFonts w:asciiTheme="minorHAnsi" w:hAnsiTheme="minorHAnsi" w:eastAsiaTheme="minorEastAsia" w:cstheme="minorBidi"/>
          <w:sz w:val="24"/>
          <w:szCs w:val="24"/>
        </w:rPr>
        <w:t xml:space="preserve"> </w:t>
      </w:r>
      <w:r w:rsidRPr="4CEA1208" w:rsidR="472538DA">
        <w:rPr>
          <w:rStyle w:val="UNIWebDefaultFont"/>
          <w:rFonts w:asciiTheme="minorHAnsi" w:hAnsiTheme="minorHAnsi" w:eastAsiaTheme="minorEastAsia" w:cstheme="minorBidi"/>
          <w:sz w:val="24"/>
          <w:szCs w:val="24"/>
        </w:rPr>
        <w:t xml:space="preserve"> </w:t>
      </w:r>
    </w:p>
    <w:p w:rsidRPr="00DC2D1C" w:rsidR="004944D1" w:rsidP="4CEA1208" w:rsidRDefault="004944D1" w14:paraId="21620FDA" w14:textId="77777777">
      <w:pPr>
        <w:spacing w:after="0" w:line="18" w:lineRule="atLeast"/>
        <w:rPr>
          <w:rFonts w:asciiTheme="minorHAnsi" w:hAnsiTheme="minorHAnsi" w:eastAsiaTheme="minorEastAsia" w:cstheme="minorBidi"/>
          <w:sz w:val="24"/>
          <w:szCs w:val="24"/>
        </w:rPr>
      </w:pPr>
    </w:p>
    <w:p w:rsidRPr="00DC2D1C" w:rsidR="004944D1" w:rsidP="4CEA1208" w:rsidRDefault="66D94431" w14:paraId="4A06D6C4" w14:textId="77777777">
      <w:pPr>
        <w:pBdr>
          <w:bottom w:val="single" w:color="auto" w:sz="4" w:space="1"/>
        </w:pBdr>
        <w:spacing w:after="0" w:line="18" w:lineRule="atLeast"/>
        <w:rPr>
          <w:rFonts w:asciiTheme="minorHAnsi" w:hAnsiTheme="minorHAnsi" w:eastAsiaTheme="minorEastAsia" w:cstheme="minorBidi"/>
          <w:b/>
          <w:bCs/>
          <w:sz w:val="24"/>
          <w:szCs w:val="24"/>
          <w:lang w:val="en-CA"/>
        </w:rPr>
      </w:pPr>
      <w:r w:rsidRPr="4CEA1208">
        <w:rPr>
          <w:rFonts w:asciiTheme="minorHAnsi" w:hAnsiTheme="minorHAnsi" w:eastAsiaTheme="minorEastAsia" w:cstheme="minorBidi"/>
          <w:b/>
          <w:bCs/>
          <w:sz w:val="24"/>
          <w:szCs w:val="24"/>
          <w:lang w:val="en-CA"/>
        </w:rPr>
        <w:t>CONFERENCE and WORKSHOP PRESENTATIONS</w:t>
      </w:r>
    </w:p>
    <w:p w:rsidRPr="00DC2D1C" w:rsidR="00D34956" w:rsidP="4CEA1208" w:rsidRDefault="0E849E3B" w14:paraId="388767C5" w14:textId="77777777">
      <w:pPr>
        <w:pStyle w:val="Bulletedbody"/>
        <w:numPr>
          <w:ilvl w:val="0"/>
          <w:numId w:val="0"/>
        </w:numPr>
        <w:tabs>
          <w:tab w:val="left" w:pos="720"/>
        </w:tabs>
        <w:spacing w:line="18" w:lineRule="atLeast"/>
        <w:rPr>
          <w:rFonts w:asciiTheme="minorHAnsi" w:hAnsiTheme="minorHAnsi" w:eastAsiaTheme="minorEastAsia" w:cstheme="minorBidi"/>
          <w:spacing w:val="10"/>
        </w:rPr>
      </w:pPr>
      <w:r w:rsidRPr="4CEA1208">
        <w:rPr>
          <w:rFonts w:asciiTheme="minorHAnsi" w:hAnsiTheme="minorHAnsi" w:eastAsiaTheme="minorEastAsia" w:cstheme="minorBidi"/>
          <w:spacing w:val="10"/>
        </w:rPr>
        <w:t xml:space="preserve">† indicates author was an undergraduate student. </w:t>
      </w:r>
    </w:p>
    <w:p w:rsidRPr="00DC2D1C" w:rsidR="00D34956" w:rsidP="4CEA1208" w:rsidRDefault="0E849E3B" w14:paraId="3DA4D45F" w14:textId="77777777">
      <w:pPr>
        <w:pStyle w:val="Bulletedbody"/>
        <w:numPr>
          <w:ilvl w:val="0"/>
          <w:numId w:val="0"/>
        </w:numPr>
        <w:tabs>
          <w:tab w:val="left" w:pos="720"/>
        </w:tabs>
        <w:spacing w:line="18" w:lineRule="atLeast"/>
        <w:rPr>
          <w:rFonts w:asciiTheme="minorHAnsi" w:hAnsiTheme="minorHAnsi" w:eastAsiaTheme="minorEastAsia" w:cstheme="minorBidi"/>
          <w:spacing w:val="10"/>
        </w:rPr>
      </w:pPr>
      <w:r w:rsidRPr="4CEA1208">
        <w:rPr>
          <w:rFonts w:asciiTheme="minorHAnsi" w:hAnsiTheme="minorHAnsi" w:eastAsiaTheme="minorEastAsia" w:cstheme="minorBidi"/>
          <w:spacing w:val="10"/>
        </w:rPr>
        <w:t>* indicates author was a graduate student.</w:t>
      </w:r>
    </w:p>
    <w:p w:rsidRPr="00DC2D1C" w:rsidR="004944D1" w:rsidP="4CEA1208" w:rsidRDefault="004944D1" w14:paraId="0369FC5E" w14:textId="77777777">
      <w:pPr>
        <w:pStyle w:val="UNIWebHeaders"/>
        <w:spacing w:before="0" w:after="0" w:line="18" w:lineRule="atLeast"/>
        <w:rPr>
          <w:rStyle w:val="UNIWebBold"/>
          <w:rFonts w:asciiTheme="minorHAnsi" w:hAnsiTheme="minorHAnsi" w:eastAsiaTheme="minorEastAsia" w:cstheme="minorBidi"/>
          <w:sz w:val="24"/>
          <w:szCs w:val="24"/>
        </w:rPr>
      </w:pPr>
    </w:p>
    <w:p w:rsidRPr="003E0EE1" w:rsidR="004944D1" w:rsidP="4CEA1208" w:rsidRDefault="66D94431" w14:paraId="1403497D" w14:textId="238799AE">
      <w:pPr>
        <w:pStyle w:val="UNIWebHeaders"/>
        <w:spacing w:before="0" w:after="0" w:line="18" w:lineRule="atLeast"/>
        <w:rPr>
          <w:rStyle w:val="UNIWebBold"/>
          <w:rFonts w:asciiTheme="minorHAnsi" w:hAnsiTheme="minorHAnsi" w:eastAsiaTheme="minorEastAsia" w:cstheme="minorBidi"/>
          <w:sz w:val="24"/>
          <w:szCs w:val="24"/>
        </w:rPr>
      </w:pPr>
      <w:r w:rsidRPr="4CEA1208">
        <w:rPr>
          <w:rStyle w:val="UNIWebBold"/>
          <w:rFonts w:asciiTheme="minorHAnsi" w:hAnsiTheme="minorHAnsi" w:eastAsiaTheme="minorEastAsia" w:cstheme="minorBidi"/>
          <w:sz w:val="24"/>
          <w:szCs w:val="24"/>
        </w:rPr>
        <w:t>INVITED TALKS:</w:t>
      </w:r>
    </w:p>
    <w:p w:rsidR="00D54AF8" w:rsidP="008002DE" w:rsidRDefault="00D54AF8" w14:paraId="51EBB22E" w14:textId="4B504E34">
      <w:pPr>
        <w:pStyle w:val="ListParagraph"/>
        <w:numPr>
          <w:ilvl w:val="0"/>
          <w:numId w:val="22"/>
        </w:numPr>
        <w:spacing w:after="0" w:line="240" w:lineRule="auto"/>
        <w:ind w:left="714" w:hanging="357"/>
        <w:rPr>
          <w:rStyle w:val="UNIWebDefaultFont"/>
          <w:rFonts w:asciiTheme="minorHAnsi" w:hAnsiTheme="minorHAnsi" w:eastAsiaTheme="minorEastAsia" w:cstheme="minorBidi"/>
          <w:sz w:val="24"/>
          <w:szCs w:val="24"/>
        </w:rPr>
      </w:pPr>
      <w:bookmarkStart w:name="_Hlk67310275" w:id="5"/>
      <w:r>
        <w:rPr>
          <w:rStyle w:val="UNIWebDefaultFont"/>
          <w:rFonts w:asciiTheme="minorHAnsi" w:hAnsiTheme="minorHAnsi" w:eastAsiaTheme="minorEastAsia" w:cstheme="minorBidi"/>
          <w:sz w:val="24"/>
          <w:szCs w:val="24"/>
        </w:rPr>
        <w:t>2026 – When 2+2</w:t>
      </w:r>
      <w:r w:rsidR="001E2249">
        <w:rPr>
          <w:rStyle w:val="UNIWebDefaultFont"/>
          <w:rFonts w:asciiTheme="minorHAnsi" w:hAnsiTheme="minorHAnsi" w:eastAsiaTheme="minorEastAsia" w:cstheme="minorBidi"/>
          <w:sz w:val="24"/>
          <w:szCs w:val="24"/>
        </w:rPr>
        <w:t xml:space="preserve">= Anxiety. Lake Ontario Visionary Experience Keynote </w:t>
      </w:r>
      <w:r w:rsidR="00C53563">
        <w:rPr>
          <w:rStyle w:val="UNIWebDefaultFont"/>
          <w:rFonts w:asciiTheme="minorHAnsi" w:hAnsiTheme="minorHAnsi" w:eastAsiaTheme="minorEastAsia" w:cstheme="minorBidi"/>
          <w:sz w:val="24"/>
          <w:szCs w:val="24"/>
        </w:rPr>
        <w:t>A</w:t>
      </w:r>
      <w:r w:rsidR="001E2249">
        <w:rPr>
          <w:rStyle w:val="UNIWebDefaultFont"/>
          <w:rFonts w:asciiTheme="minorHAnsi" w:hAnsiTheme="minorHAnsi" w:eastAsiaTheme="minorEastAsia" w:cstheme="minorBidi"/>
          <w:sz w:val="24"/>
          <w:szCs w:val="24"/>
        </w:rPr>
        <w:t>ddress</w:t>
      </w:r>
      <w:r w:rsidR="00C53563">
        <w:rPr>
          <w:rStyle w:val="UNIWebDefaultFont"/>
          <w:rFonts w:asciiTheme="minorHAnsi" w:hAnsiTheme="minorHAnsi" w:eastAsiaTheme="minorEastAsia" w:cstheme="minorBidi"/>
          <w:sz w:val="24"/>
          <w:szCs w:val="24"/>
        </w:rPr>
        <w:t xml:space="preserve">, </w:t>
      </w:r>
      <w:r w:rsidR="00B15328">
        <w:rPr>
          <w:rStyle w:val="UNIWebDefaultFont"/>
          <w:rFonts w:asciiTheme="minorHAnsi" w:hAnsiTheme="minorHAnsi" w:eastAsiaTheme="minorEastAsia" w:cstheme="minorBidi"/>
          <w:sz w:val="24"/>
          <w:szCs w:val="24"/>
        </w:rPr>
        <w:t>Niagara Falls , Ontario</w:t>
      </w:r>
    </w:p>
    <w:p w:rsidRPr="005D2F27" w:rsidR="008002DE" w:rsidP="008002DE" w:rsidRDefault="008002DE" w14:paraId="3AEBB5BD" w14:textId="5B0E62A8">
      <w:pPr>
        <w:pStyle w:val="ListParagraph"/>
        <w:numPr>
          <w:ilvl w:val="0"/>
          <w:numId w:val="22"/>
        </w:numPr>
        <w:spacing w:after="0" w:line="240" w:lineRule="auto"/>
        <w:ind w:left="714" w:hanging="357"/>
        <w:rPr>
          <w:rStyle w:val="UNIWebDefaultFont"/>
          <w:rFonts w:asciiTheme="minorHAnsi" w:hAnsiTheme="minorHAnsi" w:eastAsiaTheme="minorEastAsia" w:cstheme="minorBidi"/>
          <w:sz w:val="24"/>
          <w:szCs w:val="24"/>
        </w:rPr>
      </w:pPr>
      <w:r w:rsidRPr="261FC915">
        <w:rPr>
          <w:rStyle w:val="UNIWebDefaultFont"/>
          <w:rFonts w:asciiTheme="minorHAnsi" w:hAnsiTheme="minorHAnsi" w:eastAsiaTheme="minorEastAsia" w:cstheme="minorBidi"/>
          <w:sz w:val="24"/>
          <w:szCs w:val="24"/>
        </w:rPr>
        <w:t xml:space="preserve">2025 – Accessibility and Inclusivity Consideration in Research. </w:t>
      </w:r>
      <w:r>
        <w:rPr>
          <w:rStyle w:val="UNIWebDefaultFont"/>
          <w:rFonts w:asciiTheme="minorHAnsi" w:hAnsiTheme="minorHAnsi" w:eastAsiaTheme="minorEastAsia" w:cstheme="minorBidi"/>
          <w:sz w:val="24"/>
          <w:szCs w:val="24"/>
        </w:rPr>
        <w:t>Global Young Academy, Global virtual broadcast</w:t>
      </w:r>
    </w:p>
    <w:p w:rsidRPr="00F120FD" w:rsidR="00F120FD" w:rsidP="4CEA1208" w:rsidRDefault="568D7CB6" w14:paraId="298FF1AC" w14:textId="77777777">
      <w:pPr>
        <w:pStyle w:val="ListParagraph"/>
        <w:numPr>
          <w:ilvl w:val="0"/>
          <w:numId w:val="22"/>
        </w:numPr>
        <w:spacing w:after="0" w:line="240" w:lineRule="auto"/>
        <w:ind w:left="714" w:hanging="357"/>
        <w:rPr>
          <w:rStyle w:val="UNIWebDefaultFont"/>
          <w:rFonts w:asciiTheme="minorHAnsi" w:hAnsiTheme="minorHAnsi" w:eastAsiaTheme="minorEastAsia" w:cstheme="minorBidi"/>
          <w:sz w:val="24"/>
          <w:szCs w:val="24"/>
        </w:rPr>
      </w:pPr>
      <w:r w:rsidRPr="4CEA1208">
        <w:rPr>
          <w:rStyle w:val="UNIWebDefaultFont"/>
          <w:rFonts w:asciiTheme="minorHAnsi" w:hAnsiTheme="minorHAnsi" w:eastAsiaTheme="minorEastAsia" w:cstheme="minorBidi"/>
          <w:sz w:val="24"/>
          <w:szCs w:val="24"/>
        </w:rPr>
        <w:t>2025 – Accessibility and Inclusivity Consideration in Research. University of Waterloo, Waterloo Ontario</w:t>
      </w:r>
    </w:p>
    <w:p w:rsidRPr="00F120FD" w:rsidR="00F120FD" w:rsidP="4CEA1208" w:rsidRDefault="568D7CB6" w14:paraId="123726A8" w14:textId="77777777">
      <w:pPr>
        <w:pStyle w:val="ListParagraph"/>
        <w:numPr>
          <w:ilvl w:val="0"/>
          <w:numId w:val="22"/>
        </w:numPr>
        <w:spacing w:after="0" w:line="240" w:lineRule="auto"/>
        <w:ind w:left="714" w:hanging="357"/>
        <w:rPr>
          <w:rStyle w:val="UNIWebDefaultFont"/>
          <w:rFonts w:asciiTheme="minorHAnsi" w:hAnsiTheme="minorHAnsi" w:eastAsiaTheme="minorEastAsia" w:cstheme="minorBidi"/>
          <w:sz w:val="24"/>
          <w:szCs w:val="24"/>
        </w:rPr>
      </w:pPr>
      <w:r w:rsidRPr="4CEA1208">
        <w:rPr>
          <w:rStyle w:val="UNIWebDefaultFont"/>
          <w:rFonts w:asciiTheme="minorHAnsi" w:hAnsiTheme="minorHAnsi" w:eastAsiaTheme="minorEastAsia" w:cstheme="minorBidi"/>
          <w:sz w:val="24"/>
          <w:szCs w:val="24"/>
        </w:rPr>
        <w:t>2025 - Math Anxiety, an Important Part of the Equation. University of Waterloo, Waterloo Ontario</w:t>
      </w:r>
    </w:p>
    <w:p w:rsidRPr="00F120FD" w:rsidR="00F120FD" w:rsidP="4CEA1208" w:rsidRDefault="568D7CB6" w14:paraId="68D2C655" w14:textId="77777777">
      <w:pPr>
        <w:pStyle w:val="ListParagraph"/>
        <w:numPr>
          <w:ilvl w:val="0"/>
          <w:numId w:val="22"/>
        </w:numPr>
        <w:spacing w:after="0" w:line="240" w:lineRule="auto"/>
        <w:ind w:left="714" w:hanging="357"/>
        <w:rPr>
          <w:rStyle w:val="UNIWebDefaultFont"/>
          <w:rFonts w:asciiTheme="minorHAnsi" w:hAnsiTheme="minorHAnsi" w:eastAsiaTheme="minorEastAsia" w:cstheme="minorBidi"/>
          <w:sz w:val="24"/>
          <w:szCs w:val="24"/>
        </w:rPr>
      </w:pPr>
      <w:r w:rsidRPr="4CEA1208">
        <w:rPr>
          <w:rStyle w:val="UNIWebDefaultFont"/>
          <w:rFonts w:asciiTheme="minorHAnsi" w:hAnsiTheme="minorHAnsi" w:eastAsiaTheme="minorEastAsia" w:cstheme="minorBidi"/>
          <w:sz w:val="24"/>
          <w:szCs w:val="24"/>
        </w:rPr>
        <w:t>2024 – Accessibility and Inclusivity Consideration in Research. Canadian Society for Brain Behaviour and Cognitive Science (CSBBCS), Edmonton Alberta</w:t>
      </w:r>
    </w:p>
    <w:p w:rsidR="008632F6" w:rsidP="4CEA1208" w:rsidRDefault="3E74488C" w14:paraId="0CEBB5BD" w14:textId="72C1507F">
      <w:pPr>
        <w:pStyle w:val="ListParagraph"/>
        <w:numPr>
          <w:ilvl w:val="0"/>
          <w:numId w:val="22"/>
        </w:numPr>
        <w:spacing w:after="0" w:line="240" w:lineRule="auto"/>
        <w:ind w:left="714" w:hanging="357"/>
        <w:rPr>
          <w:rStyle w:val="UNIWebDefaultFont"/>
          <w:rFonts w:asciiTheme="minorHAnsi" w:hAnsiTheme="minorHAnsi" w:eastAsiaTheme="minorEastAsia" w:cstheme="minorBidi"/>
          <w:sz w:val="24"/>
          <w:szCs w:val="24"/>
        </w:rPr>
      </w:pPr>
      <w:r w:rsidRPr="4CEA1208">
        <w:rPr>
          <w:rStyle w:val="UNIWebDefaultFont"/>
          <w:rFonts w:asciiTheme="minorHAnsi" w:hAnsiTheme="minorHAnsi" w:eastAsiaTheme="minorEastAsia" w:cstheme="minorBidi"/>
          <w:sz w:val="24"/>
          <w:szCs w:val="24"/>
        </w:rPr>
        <w:t xml:space="preserve">2023 – </w:t>
      </w:r>
      <w:r w:rsidRPr="4CEA1208" w:rsidR="79FA8F9F">
        <w:rPr>
          <w:rStyle w:val="UNIWebDefaultFont"/>
          <w:rFonts w:asciiTheme="minorHAnsi" w:hAnsiTheme="minorHAnsi" w:eastAsiaTheme="minorEastAsia" w:cstheme="minorBidi"/>
          <w:sz w:val="24"/>
          <w:szCs w:val="24"/>
        </w:rPr>
        <w:t xml:space="preserve">Math Anxiety, Math Achievement, and Mathematical Well-Being. </w:t>
      </w:r>
      <w:r w:rsidRPr="4CEA1208" w:rsidR="2F3AF12D">
        <w:rPr>
          <w:rStyle w:val="UNIWebDefaultFont"/>
          <w:rFonts w:asciiTheme="minorHAnsi" w:hAnsiTheme="minorHAnsi" w:eastAsiaTheme="minorEastAsia" w:cstheme="minorBidi"/>
          <w:sz w:val="24"/>
          <w:szCs w:val="24"/>
        </w:rPr>
        <w:t>Institute for the Study of University Pedagogy, University of Toronto Mississauga</w:t>
      </w:r>
      <w:r w:rsidRPr="4CEA1208" w:rsidR="79612325">
        <w:rPr>
          <w:rStyle w:val="UNIWebDefaultFont"/>
          <w:rFonts w:asciiTheme="minorHAnsi" w:hAnsiTheme="minorHAnsi" w:eastAsiaTheme="minorEastAsia" w:cstheme="minorBidi"/>
          <w:sz w:val="24"/>
          <w:szCs w:val="24"/>
        </w:rPr>
        <w:t>, Virtual</w:t>
      </w:r>
    </w:p>
    <w:p w:rsidRPr="008632F6" w:rsidR="00FF7586" w:rsidP="4CEA1208" w:rsidRDefault="3A6B1BC3" w14:paraId="0EF3E14D" w14:textId="0D0B7DF4">
      <w:pPr>
        <w:pStyle w:val="ListParagraph"/>
        <w:numPr>
          <w:ilvl w:val="0"/>
          <w:numId w:val="22"/>
        </w:numPr>
        <w:spacing w:after="0" w:line="240" w:lineRule="auto"/>
        <w:ind w:left="714" w:hanging="357"/>
        <w:rPr>
          <w:rStyle w:val="UNIWebDefaultFont"/>
          <w:rFonts w:asciiTheme="minorHAnsi" w:hAnsiTheme="minorHAnsi" w:eastAsiaTheme="minorEastAsia" w:cstheme="minorBidi"/>
          <w:sz w:val="24"/>
          <w:szCs w:val="24"/>
        </w:rPr>
      </w:pPr>
      <w:r w:rsidRPr="4CEA1208">
        <w:rPr>
          <w:rStyle w:val="UNIWebDefaultFont"/>
          <w:rFonts w:asciiTheme="minorHAnsi" w:hAnsiTheme="minorHAnsi" w:eastAsiaTheme="minorEastAsia" w:cstheme="minorBidi"/>
          <w:sz w:val="24"/>
          <w:szCs w:val="24"/>
        </w:rPr>
        <w:t xml:space="preserve">2023 – </w:t>
      </w:r>
      <w:r w:rsidRPr="4CEA1208" w:rsidR="35756181">
        <w:rPr>
          <w:rStyle w:val="UNIWebDefaultFont"/>
          <w:rFonts w:asciiTheme="minorHAnsi" w:hAnsiTheme="minorHAnsi" w:eastAsiaTheme="minorEastAsia" w:cstheme="minorBidi"/>
          <w:sz w:val="24"/>
          <w:szCs w:val="24"/>
        </w:rPr>
        <w:t xml:space="preserve">How to make your research more accessible. Pre-Conference workshop at the Mathematical Cognition and Learning Society </w:t>
      </w:r>
      <w:r w:rsidRPr="4CEA1208" w:rsidR="58DC8B5D">
        <w:rPr>
          <w:rStyle w:val="UNIWebDefaultFont"/>
          <w:rFonts w:asciiTheme="minorHAnsi" w:hAnsiTheme="minorHAnsi" w:eastAsiaTheme="minorEastAsia" w:cstheme="minorBidi"/>
          <w:sz w:val="24"/>
          <w:szCs w:val="24"/>
        </w:rPr>
        <w:t xml:space="preserve">(MCLS) </w:t>
      </w:r>
      <w:r w:rsidRPr="4CEA1208" w:rsidR="35756181">
        <w:rPr>
          <w:rStyle w:val="UNIWebDefaultFont"/>
          <w:rFonts w:asciiTheme="minorHAnsi" w:hAnsiTheme="minorHAnsi" w:eastAsiaTheme="minorEastAsia" w:cstheme="minorBidi"/>
          <w:sz w:val="24"/>
          <w:szCs w:val="24"/>
        </w:rPr>
        <w:t xml:space="preserve">Annual Conference. </w:t>
      </w:r>
      <w:r w:rsidRPr="4CEA1208" w:rsidR="6944D9F0">
        <w:rPr>
          <w:rStyle w:val="UNIWebDefaultFont"/>
          <w:rFonts w:asciiTheme="minorHAnsi" w:hAnsiTheme="minorHAnsi" w:eastAsiaTheme="minorEastAsia" w:cstheme="minorBidi"/>
          <w:sz w:val="24"/>
          <w:szCs w:val="24"/>
        </w:rPr>
        <w:t xml:space="preserve">Loughborough, </w:t>
      </w:r>
      <w:r w:rsidRPr="4CEA1208" w:rsidR="58DC8B5D">
        <w:rPr>
          <w:rStyle w:val="UNIWebDefaultFont"/>
          <w:rFonts w:asciiTheme="minorHAnsi" w:hAnsiTheme="minorHAnsi" w:eastAsiaTheme="minorEastAsia" w:cstheme="minorBidi"/>
          <w:sz w:val="24"/>
          <w:szCs w:val="24"/>
        </w:rPr>
        <w:t>UK</w:t>
      </w:r>
    </w:p>
    <w:p w:rsidR="00475385" w:rsidP="4CEA1208" w:rsidRDefault="3E74488C" w14:paraId="0AFF8986" w14:textId="2624D1BA">
      <w:pPr>
        <w:pStyle w:val="UNIWebCitation"/>
        <w:numPr>
          <w:ilvl w:val="0"/>
          <w:numId w:val="22"/>
        </w:numPr>
        <w:spacing w:line="240" w:lineRule="auto"/>
        <w:ind w:left="714" w:hanging="357"/>
        <w:rPr>
          <w:rStyle w:val="UNIWebDefaultFont"/>
          <w:rFonts w:asciiTheme="minorHAnsi" w:hAnsiTheme="minorHAnsi" w:eastAsiaTheme="minorEastAsia" w:cstheme="minorBidi"/>
          <w:sz w:val="24"/>
          <w:szCs w:val="24"/>
        </w:rPr>
      </w:pPr>
      <w:r w:rsidRPr="4CEA1208">
        <w:rPr>
          <w:rStyle w:val="UNIWebDefaultFont"/>
          <w:rFonts w:asciiTheme="minorHAnsi" w:hAnsiTheme="minorHAnsi" w:eastAsiaTheme="minorEastAsia" w:cstheme="minorBidi"/>
          <w:sz w:val="24"/>
          <w:szCs w:val="24"/>
        </w:rPr>
        <w:t xml:space="preserve">2023 - </w:t>
      </w:r>
      <w:r w:rsidRPr="4CEA1208" w:rsidR="3A6B1BC3">
        <w:rPr>
          <w:rStyle w:val="UNIWebDefaultFont"/>
          <w:rFonts w:asciiTheme="minorHAnsi" w:hAnsiTheme="minorHAnsi" w:eastAsiaTheme="minorEastAsia" w:cstheme="minorBidi"/>
          <w:sz w:val="24"/>
          <w:szCs w:val="24"/>
        </w:rPr>
        <w:t xml:space="preserve">Math Anxiety: Parents Matter Too. University of </w:t>
      </w:r>
      <w:r w:rsidRPr="4CEA1208" w:rsidR="3344B61C">
        <w:rPr>
          <w:rStyle w:val="UNIWebDefaultFont"/>
          <w:rFonts w:asciiTheme="minorHAnsi" w:hAnsiTheme="minorHAnsi" w:eastAsiaTheme="minorEastAsia" w:cstheme="minorBidi"/>
          <w:sz w:val="24"/>
          <w:szCs w:val="24"/>
        </w:rPr>
        <w:t>Chicag</w:t>
      </w:r>
      <w:r w:rsidRPr="4CEA1208" w:rsidR="58BB5711">
        <w:rPr>
          <w:rStyle w:val="UNIWebDefaultFont"/>
          <w:rFonts w:asciiTheme="minorHAnsi" w:hAnsiTheme="minorHAnsi" w:eastAsiaTheme="minorEastAsia" w:cstheme="minorBidi"/>
          <w:sz w:val="24"/>
          <w:szCs w:val="24"/>
        </w:rPr>
        <w:t>o</w:t>
      </w:r>
      <w:r w:rsidRPr="4CEA1208" w:rsidR="3344B61C">
        <w:rPr>
          <w:rStyle w:val="UNIWebDefaultFont"/>
          <w:rFonts w:asciiTheme="minorHAnsi" w:hAnsiTheme="minorHAnsi" w:eastAsiaTheme="minorEastAsia" w:cstheme="minorBidi"/>
          <w:sz w:val="24"/>
          <w:szCs w:val="24"/>
        </w:rPr>
        <w:t xml:space="preserve"> Developmental Psycho</w:t>
      </w:r>
      <w:r w:rsidRPr="4CEA1208" w:rsidR="5CCE5B59">
        <w:rPr>
          <w:rStyle w:val="UNIWebDefaultFont"/>
          <w:rFonts w:asciiTheme="minorHAnsi" w:hAnsiTheme="minorHAnsi" w:eastAsiaTheme="minorEastAsia" w:cstheme="minorBidi"/>
          <w:sz w:val="24"/>
          <w:szCs w:val="24"/>
        </w:rPr>
        <w:t>l</w:t>
      </w:r>
      <w:r w:rsidRPr="4CEA1208" w:rsidR="3344B61C">
        <w:rPr>
          <w:rStyle w:val="UNIWebDefaultFont"/>
          <w:rFonts w:asciiTheme="minorHAnsi" w:hAnsiTheme="minorHAnsi" w:eastAsiaTheme="minorEastAsia" w:cstheme="minorBidi"/>
          <w:sz w:val="24"/>
          <w:szCs w:val="24"/>
        </w:rPr>
        <w:t>ogy Seminar Series</w:t>
      </w:r>
      <w:r w:rsidRPr="4CEA1208">
        <w:rPr>
          <w:rStyle w:val="UNIWebDefaultFont"/>
          <w:rFonts w:asciiTheme="minorHAnsi" w:hAnsiTheme="minorHAnsi" w:eastAsiaTheme="minorEastAsia" w:cstheme="minorBidi"/>
          <w:sz w:val="24"/>
          <w:szCs w:val="24"/>
        </w:rPr>
        <w:t>, Virtual</w:t>
      </w:r>
    </w:p>
    <w:p w:rsidRPr="00DC2D1C" w:rsidR="004F30EF" w:rsidP="4CEA1208" w:rsidRDefault="739D51E5" w14:paraId="172AD3F6" w14:textId="7D622491">
      <w:pPr>
        <w:pStyle w:val="UNIWebCitation"/>
        <w:numPr>
          <w:ilvl w:val="0"/>
          <w:numId w:val="22"/>
        </w:numPr>
        <w:spacing w:line="240" w:lineRule="auto"/>
        <w:ind w:left="714" w:hanging="357"/>
        <w:rPr>
          <w:rStyle w:val="UNIWebDefaultFont"/>
          <w:rFonts w:asciiTheme="minorHAnsi" w:hAnsiTheme="minorHAnsi" w:eastAsiaTheme="minorEastAsia" w:cstheme="minorBidi"/>
          <w:sz w:val="24"/>
          <w:szCs w:val="24"/>
        </w:rPr>
      </w:pPr>
      <w:r w:rsidRPr="4CEA1208">
        <w:rPr>
          <w:rStyle w:val="UNIWebDefaultFont"/>
          <w:rFonts w:asciiTheme="minorHAnsi" w:hAnsiTheme="minorHAnsi" w:eastAsiaTheme="minorEastAsia" w:cstheme="minorBidi"/>
          <w:sz w:val="24"/>
          <w:szCs w:val="24"/>
        </w:rPr>
        <w:t>2023 – Math Anxiety:</w:t>
      </w:r>
      <w:r w:rsidRPr="4CEA1208" w:rsidR="52844827">
        <w:rPr>
          <w:rStyle w:val="UNIWebDefaultFont"/>
          <w:rFonts w:asciiTheme="minorHAnsi" w:hAnsiTheme="minorHAnsi" w:eastAsiaTheme="minorEastAsia" w:cstheme="minorBidi"/>
          <w:sz w:val="24"/>
          <w:szCs w:val="24"/>
        </w:rPr>
        <w:t xml:space="preserve"> Parents Matter Too</w:t>
      </w:r>
      <w:r w:rsidRPr="4CEA1208">
        <w:rPr>
          <w:rStyle w:val="UNIWebDefaultFont"/>
          <w:rFonts w:asciiTheme="minorHAnsi" w:hAnsiTheme="minorHAnsi" w:eastAsiaTheme="minorEastAsia" w:cstheme="minorBidi"/>
          <w:sz w:val="24"/>
          <w:szCs w:val="24"/>
        </w:rPr>
        <w:t xml:space="preserve">. </w:t>
      </w:r>
      <w:r w:rsidRPr="4CEA1208" w:rsidR="67684976">
        <w:rPr>
          <w:rStyle w:val="UNIWebDefaultFont"/>
          <w:rFonts w:asciiTheme="minorHAnsi" w:hAnsiTheme="minorHAnsi" w:eastAsiaTheme="minorEastAsia" w:cstheme="minorBidi"/>
          <w:sz w:val="24"/>
          <w:szCs w:val="24"/>
        </w:rPr>
        <w:t xml:space="preserve">University of </w:t>
      </w:r>
      <w:r w:rsidRPr="4CEA1208" w:rsidR="3A6B1BC3">
        <w:rPr>
          <w:rStyle w:val="UNIWebDefaultFont"/>
          <w:rFonts w:asciiTheme="minorHAnsi" w:hAnsiTheme="minorHAnsi" w:eastAsiaTheme="minorEastAsia" w:cstheme="minorBidi"/>
          <w:sz w:val="24"/>
          <w:szCs w:val="24"/>
        </w:rPr>
        <w:t xml:space="preserve">Manitoba </w:t>
      </w:r>
      <w:r w:rsidRPr="4CEA1208" w:rsidR="33E63E6E">
        <w:rPr>
          <w:rStyle w:val="UNIWebDefaultFont"/>
          <w:rFonts w:asciiTheme="minorHAnsi" w:hAnsiTheme="minorHAnsi" w:eastAsiaTheme="minorEastAsia" w:cstheme="minorBidi"/>
          <w:sz w:val="24"/>
          <w:szCs w:val="24"/>
        </w:rPr>
        <w:t>Depar</w:t>
      </w:r>
      <w:r w:rsidRPr="4CEA1208" w:rsidR="712AD173">
        <w:rPr>
          <w:rStyle w:val="UNIWebDefaultFont"/>
          <w:rFonts w:asciiTheme="minorHAnsi" w:hAnsiTheme="minorHAnsi" w:eastAsiaTheme="minorEastAsia" w:cstheme="minorBidi"/>
          <w:sz w:val="24"/>
          <w:szCs w:val="24"/>
        </w:rPr>
        <w:t xml:space="preserve">tment of Psychology </w:t>
      </w:r>
      <w:r w:rsidRPr="4CEA1208" w:rsidR="01AE0B61">
        <w:rPr>
          <w:rStyle w:val="UNIWebDefaultFont"/>
          <w:rFonts w:asciiTheme="minorHAnsi" w:hAnsiTheme="minorHAnsi" w:eastAsiaTheme="minorEastAsia" w:cstheme="minorBidi"/>
          <w:sz w:val="24"/>
          <w:szCs w:val="24"/>
        </w:rPr>
        <w:t>Colloquium</w:t>
      </w:r>
      <w:r w:rsidRPr="4CEA1208" w:rsidR="3A6B1BC3">
        <w:rPr>
          <w:rStyle w:val="UNIWebDefaultFont"/>
          <w:rFonts w:asciiTheme="minorHAnsi" w:hAnsiTheme="minorHAnsi" w:eastAsiaTheme="minorEastAsia" w:cstheme="minorBidi"/>
          <w:sz w:val="24"/>
          <w:szCs w:val="24"/>
        </w:rPr>
        <w:t>, Winnipeg, Manitoba.</w:t>
      </w:r>
    </w:p>
    <w:p w:rsidR="00C45B1C" w:rsidP="4CEA1208" w:rsidRDefault="573C4ADB" w14:paraId="152A705E" w14:textId="77777777">
      <w:pPr>
        <w:pStyle w:val="ListParagraph"/>
        <w:numPr>
          <w:ilvl w:val="0"/>
          <w:numId w:val="22"/>
        </w:numPr>
        <w:spacing w:after="0" w:line="240" w:lineRule="auto"/>
        <w:ind w:left="714" w:hanging="357"/>
        <w:rPr>
          <w:rStyle w:val="UNIWebDefaultFont"/>
          <w:rFonts w:asciiTheme="minorHAnsi" w:hAnsiTheme="minorHAnsi" w:eastAsiaTheme="minorEastAsia" w:cstheme="minorBidi"/>
          <w:sz w:val="24"/>
          <w:szCs w:val="24"/>
        </w:rPr>
      </w:pPr>
      <w:r w:rsidRPr="4CEA1208">
        <w:rPr>
          <w:rStyle w:val="UNIWebDefaultFont"/>
          <w:rFonts w:asciiTheme="minorHAnsi" w:hAnsiTheme="minorHAnsi" w:eastAsiaTheme="minorEastAsia" w:cstheme="minorBidi"/>
          <w:sz w:val="24"/>
          <w:szCs w:val="24"/>
        </w:rPr>
        <w:t>2023 – Math Anxiety: What is it, where it comes from, and what we can do to help. Manitoba Association of Mathematics Teachers, Winnipeg, Manitoba.</w:t>
      </w:r>
    </w:p>
    <w:p w:rsidR="003E0EE1" w:rsidP="4CEA1208" w:rsidRDefault="05CD4803" w14:paraId="6835FA9B" w14:textId="7A132E6C">
      <w:pPr>
        <w:pStyle w:val="ListParagraph"/>
        <w:numPr>
          <w:ilvl w:val="0"/>
          <w:numId w:val="22"/>
        </w:numPr>
        <w:spacing w:after="0" w:line="18" w:lineRule="atLeast"/>
        <w:rPr>
          <w:rStyle w:val="UNIWebDefaultFont"/>
          <w:rFonts w:asciiTheme="minorHAnsi" w:hAnsiTheme="minorHAnsi" w:eastAsiaTheme="minorEastAsia" w:cstheme="minorBidi"/>
          <w:color w:val="1D1B11" w:themeColor="background2" w:themeShade="1A"/>
          <w:sz w:val="24"/>
          <w:szCs w:val="24"/>
        </w:rPr>
      </w:pPr>
      <w:r w:rsidRPr="4CEA1208">
        <w:rPr>
          <w:rStyle w:val="UNIWebDefaultFont"/>
          <w:rFonts w:asciiTheme="minorHAnsi" w:hAnsiTheme="minorHAnsi" w:eastAsiaTheme="minorEastAsia" w:cstheme="minorBidi"/>
          <w:sz w:val="24"/>
          <w:szCs w:val="24"/>
        </w:rPr>
        <w:t xml:space="preserve">2023 – So you want to know about non-academic careers? Canadian Psychological Association (CPA) and Canadian Society for Brain, Behaviour, and Cognitive Science (CSBBCS) jointly held Career Fair, Virtual. </w:t>
      </w:r>
    </w:p>
    <w:p w:rsidR="008F28DF" w:rsidP="008F28DF" w:rsidRDefault="008F28DF" w14:paraId="4FF64D08" w14:textId="77777777">
      <w:pPr>
        <w:pStyle w:val="ListParagraph"/>
        <w:numPr>
          <w:ilvl w:val="0"/>
          <w:numId w:val="22"/>
        </w:numPr>
      </w:pPr>
      <w:r w:rsidRPr="261FC915">
        <w:rPr>
          <w:rStyle w:val="UNIWebDefaultFont"/>
          <w:rFonts w:asciiTheme="minorHAnsi" w:hAnsiTheme="minorHAnsi" w:eastAsiaTheme="minorEastAsia" w:cstheme="minorBidi"/>
          <w:sz w:val="24"/>
          <w:szCs w:val="24"/>
        </w:rPr>
        <w:t xml:space="preserve">2023 – </w:t>
      </w:r>
      <w:r w:rsidRPr="00A1442D">
        <w:rPr>
          <w:lang w:val="en-CA"/>
        </w:rPr>
        <w:t>Math anxiety in young learners</w:t>
      </w:r>
      <w:r>
        <w:t xml:space="preserve">: </w:t>
      </w:r>
      <w:r w:rsidRPr="00A1442D">
        <w:rPr>
          <w:lang w:val="en-CA"/>
        </w:rPr>
        <w:t xml:space="preserve"> what it is</w:t>
      </w:r>
      <w:r>
        <w:t xml:space="preserve">, </w:t>
      </w:r>
      <w:r w:rsidRPr="00A1442D">
        <w:rPr>
          <w:lang w:val="en-CA"/>
        </w:rPr>
        <w:t>how it relates to math learning</w:t>
      </w:r>
      <w:r>
        <w:t>,</w:t>
      </w:r>
      <w:r w:rsidRPr="00A1442D">
        <w:rPr>
          <w:lang w:val="en-CA"/>
        </w:rPr>
        <w:t xml:space="preserve"> and what can be done to help</w:t>
      </w:r>
      <w:r>
        <w:t xml:space="preserve">. Keynote address at the </w:t>
      </w:r>
      <w:r w:rsidRPr="00813F54">
        <w:t>Learning Disabilities Institute’s annual conference</w:t>
      </w:r>
      <w:r>
        <w:t xml:space="preserve">, </w:t>
      </w:r>
      <w:r w:rsidRPr="261FC915">
        <w:rPr>
          <w:rStyle w:val="UNIWebDefaultFont"/>
          <w:rFonts w:asciiTheme="minorHAnsi" w:hAnsiTheme="minorHAnsi" w:eastAsiaTheme="minorEastAsia" w:cstheme="minorBidi"/>
          <w:sz w:val="24"/>
          <w:szCs w:val="24"/>
        </w:rPr>
        <w:t>Virtual</w:t>
      </w:r>
      <w:r>
        <w:rPr>
          <w:rStyle w:val="UNIWebDefaultFont"/>
          <w:rFonts w:asciiTheme="minorHAnsi" w:hAnsiTheme="minorHAnsi" w:eastAsiaTheme="minorEastAsia" w:cstheme="minorBidi"/>
          <w:sz w:val="24"/>
          <w:szCs w:val="24"/>
        </w:rPr>
        <w:t>.</w:t>
      </w:r>
      <w:r>
        <w:t xml:space="preserve"> </w:t>
      </w:r>
    </w:p>
    <w:p w:rsidR="008F28DF" w:rsidP="00835DD9" w:rsidRDefault="008F28DF" w14:paraId="76B579DA" w14:textId="77777777">
      <w:pPr>
        <w:pStyle w:val="ListParagraph"/>
        <w:numPr>
          <w:ilvl w:val="0"/>
          <w:numId w:val="22"/>
        </w:numPr>
        <w:spacing w:line="240" w:lineRule="auto"/>
        <w:rPr>
          <w:rStyle w:val="UNIWebDefaultFont"/>
          <w:rFonts w:asciiTheme="minorHAnsi" w:hAnsiTheme="minorHAnsi" w:eastAsiaTheme="minorEastAsia" w:cstheme="minorBidi"/>
          <w:sz w:val="24"/>
          <w:szCs w:val="24"/>
        </w:rPr>
      </w:pPr>
      <w:r w:rsidRPr="008F28DF">
        <w:rPr>
          <w:rStyle w:val="UNIWebDefaultFont"/>
          <w:rFonts w:asciiTheme="minorHAnsi" w:hAnsiTheme="minorHAnsi" w:eastAsiaTheme="minorEastAsia" w:cstheme="minorBidi"/>
          <w:sz w:val="24"/>
          <w:szCs w:val="24"/>
        </w:rPr>
        <w:t xml:space="preserve">2023 – </w:t>
      </w:r>
      <w:r w:rsidRPr="008F28DF">
        <w:rPr>
          <w:lang w:val="en-CA"/>
        </w:rPr>
        <w:t xml:space="preserve">Math anxiety </w:t>
      </w:r>
      <w:r>
        <w:t>i</w:t>
      </w:r>
      <w:r w:rsidRPr="008F28DF">
        <w:rPr>
          <w:lang w:val="en-CA"/>
        </w:rPr>
        <w:t>n middle school and beyond what it is and what we can do to help</w:t>
      </w:r>
      <w:r>
        <w:t xml:space="preserve">. Keynote address at the </w:t>
      </w:r>
      <w:r w:rsidRPr="00813F54">
        <w:t>Learning Disabilities Institute’s annual conference</w:t>
      </w:r>
      <w:r>
        <w:t xml:space="preserve">, </w:t>
      </w:r>
      <w:r w:rsidRPr="008F28DF">
        <w:rPr>
          <w:rStyle w:val="UNIWebDefaultFont"/>
          <w:rFonts w:asciiTheme="minorHAnsi" w:hAnsiTheme="minorHAnsi" w:eastAsiaTheme="minorEastAsia" w:cstheme="minorBidi"/>
          <w:sz w:val="24"/>
          <w:szCs w:val="24"/>
        </w:rPr>
        <w:t xml:space="preserve">Virtual.  </w:t>
      </w:r>
    </w:p>
    <w:p w:rsidRPr="008F28DF" w:rsidR="003E0EE1" w:rsidP="00835DD9" w:rsidRDefault="05CD4803" w14:paraId="69991C1C" w14:textId="5EA4E36B">
      <w:pPr>
        <w:pStyle w:val="ListParagraph"/>
        <w:numPr>
          <w:ilvl w:val="0"/>
          <w:numId w:val="22"/>
        </w:numPr>
        <w:spacing w:line="240" w:lineRule="auto"/>
        <w:rPr>
          <w:rStyle w:val="UNIWebDefaultFont"/>
          <w:rFonts w:asciiTheme="minorHAnsi" w:hAnsiTheme="minorHAnsi" w:eastAsiaTheme="minorEastAsia" w:cstheme="minorBidi"/>
          <w:sz w:val="24"/>
          <w:szCs w:val="24"/>
        </w:rPr>
      </w:pPr>
      <w:r w:rsidRPr="008F28DF">
        <w:rPr>
          <w:rStyle w:val="UNIWebDefaultFont"/>
          <w:rFonts w:asciiTheme="minorHAnsi" w:hAnsiTheme="minorHAnsi" w:eastAsiaTheme="minorEastAsia" w:cstheme="minorBidi"/>
          <w:sz w:val="24"/>
          <w:szCs w:val="24"/>
        </w:rPr>
        <w:t xml:space="preserve">2023 – Resume Preparation. Canadian Psychological Association (CPA) and Canadian Society for Brain, Behaviour, and Cognitive Science (CSBBCS) jointly held Career Fair, Virtual. </w:t>
      </w:r>
    </w:p>
    <w:p w:rsidRPr="003E0EE1" w:rsidR="00316089" w:rsidP="4CEA1208" w:rsidRDefault="18903A8A" w14:paraId="12A8CE31" w14:textId="5D262AB4">
      <w:pPr>
        <w:pStyle w:val="ListParagraph"/>
        <w:numPr>
          <w:ilvl w:val="0"/>
          <w:numId w:val="22"/>
        </w:numPr>
        <w:spacing w:after="0" w:line="240" w:lineRule="auto"/>
        <w:ind w:left="714" w:hanging="357"/>
        <w:rPr>
          <w:rStyle w:val="UNIWebDefaultFont"/>
          <w:rFonts w:asciiTheme="minorHAnsi" w:hAnsiTheme="minorHAnsi" w:eastAsiaTheme="minorEastAsia" w:cstheme="minorBidi"/>
          <w:sz w:val="24"/>
          <w:szCs w:val="24"/>
        </w:rPr>
      </w:pPr>
      <w:r w:rsidRPr="4CEA1208">
        <w:rPr>
          <w:rStyle w:val="UNIWebDefaultFont"/>
          <w:rFonts w:asciiTheme="minorHAnsi" w:hAnsiTheme="minorHAnsi" w:eastAsiaTheme="minorEastAsia" w:cstheme="minorBidi"/>
          <w:sz w:val="24"/>
          <w:szCs w:val="24"/>
        </w:rPr>
        <w:t xml:space="preserve">2023 – Math Anxiety: What is it, where it comes from, and what we can do to help. </w:t>
      </w:r>
      <w:r w:rsidRPr="4CEA1208" w:rsidR="2F1C2C8C">
        <w:rPr>
          <w:rStyle w:val="UNIWebDefaultFont"/>
          <w:rFonts w:asciiTheme="minorHAnsi" w:hAnsiTheme="minorHAnsi" w:eastAsiaTheme="minorEastAsia" w:cstheme="minorBidi"/>
          <w:sz w:val="24"/>
          <w:szCs w:val="24"/>
        </w:rPr>
        <w:t>Upper Canada Catholic District School Board, New Teacher</w:t>
      </w:r>
      <w:r w:rsidRPr="4CEA1208" w:rsidR="4F796EA7">
        <w:rPr>
          <w:rStyle w:val="UNIWebDefaultFont"/>
          <w:rFonts w:asciiTheme="minorHAnsi" w:hAnsiTheme="minorHAnsi" w:eastAsiaTheme="minorEastAsia" w:cstheme="minorBidi"/>
          <w:sz w:val="24"/>
          <w:szCs w:val="24"/>
        </w:rPr>
        <w:t xml:space="preserve"> Orientation, Virtual.  </w:t>
      </w:r>
    </w:p>
    <w:p w:rsidRPr="003E0EE1" w:rsidR="003E0EE1" w:rsidP="4CEA1208" w:rsidRDefault="05CD4803" w14:paraId="597125D1" w14:textId="32E9E156">
      <w:pPr>
        <w:pStyle w:val="ListParagraph"/>
        <w:numPr>
          <w:ilvl w:val="0"/>
          <w:numId w:val="22"/>
        </w:numPr>
        <w:spacing w:line="18" w:lineRule="atLeast"/>
        <w:rPr>
          <w:rStyle w:val="UNIWebDefaultFont"/>
          <w:rFonts w:asciiTheme="minorHAnsi" w:hAnsiTheme="minorHAnsi" w:eastAsiaTheme="minorEastAsia" w:cstheme="minorBidi"/>
          <w:color w:val="1D1B11" w:themeColor="background2" w:themeShade="1A"/>
          <w:sz w:val="24"/>
          <w:szCs w:val="24"/>
        </w:rPr>
      </w:pPr>
      <w:r w:rsidRPr="4CEA1208">
        <w:rPr>
          <w:rStyle w:val="UNIWebDefaultFont"/>
          <w:rFonts w:asciiTheme="minorHAnsi" w:hAnsiTheme="minorHAnsi" w:eastAsiaTheme="minorEastAsia" w:cstheme="minorBidi"/>
          <w:sz w:val="24"/>
          <w:szCs w:val="24"/>
        </w:rPr>
        <w:t>2022 – Math Anxiety: Parents Matter Too. University of Chicago, Developmental Psychology Seminar Series</w:t>
      </w:r>
    </w:p>
    <w:p w:rsidRPr="00DC2D1C" w:rsidR="00F64497" w:rsidP="4CEA1208" w:rsidRDefault="77141C31" w14:paraId="104612FA" w14:textId="77777777">
      <w:pPr>
        <w:pStyle w:val="ListParagraph"/>
        <w:numPr>
          <w:ilvl w:val="0"/>
          <w:numId w:val="22"/>
        </w:numPr>
        <w:spacing w:after="0" w:line="240" w:lineRule="auto"/>
        <w:rPr>
          <w:rStyle w:val="UNIWebDefaultFont"/>
          <w:rFonts w:asciiTheme="minorHAnsi" w:hAnsiTheme="minorHAnsi" w:eastAsiaTheme="minorEastAsia" w:cstheme="minorBidi"/>
          <w:sz w:val="24"/>
          <w:szCs w:val="24"/>
        </w:rPr>
      </w:pPr>
      <w:r w:rsidRPr="4CEA1208">
        <w:rPr>
          <w:rStyle w:val="UNIWebDefaultFont"/>
          <w:rFonts w:asciiTheme="minorHAnsi" w:hAnsiTheme="minorHAnsi" w:eastAsiaTheme="minorEastAsia" w:cstheme="minorBidi"/>
          <w:sz w:val="24"/>
          <w:szCs w:val="24"/>
        </w:rPr>
        <w:t xml:space="preserve">2021 – Resume Preparation. Canadian Psychological Association (CPA) and Canadian Society for Brain, Behaviour, and Cognitive Science (CSBBCS) jointly held Career Fair, Virtual. </w:t>
      </w:r>
    </w:p>
    <w:p w:rsidRPr="00DC2D1C" w:rsidR="00830BA4" w:rsidP="4CEA1208" w:rsidRDefault="77141C31" w14:paraId="138B4407" w14:textId="6DA28E9D">
      <w:pPr>
        <w:pStyle w:val="ListParagraph"/>
        <w:numPr>
          <w:ilvl w:val="0"/>
          <w:numId w:val="22"/>
        </w:numPr>
        <w:spacing w:after="0" w:line="240" w:lineRule="auto"/>
        <w:rPr>
          <w:rStyle w:val="UNIWebDefaultFont"/>
          <w:rFonts w:asciiTheme="minorHAnsi" w:hAnsiTheme="minorHAnsi" w:eastAsiaTheme="minorEastAsia" w:cstheme="minorBidi"/>
          <w:sz w:val="24"/>
          <w:szCs w:val="24"/>
        </w:rPr>
      </w:pPr>
      <w:r w:rsidRPr="4CEA1208">
        <w:rPr>
          <w:rStyle w:val="UNIWebDefaultFont"/>
          <w:rFonts w:asciiTheme="minorHAnsi" w:hAnsiTheme="minorHAnsi" w:eastAsiaTheme="minorEastAsia" w:cstheme="minorBidi"/>
          <w:sz w:val="24"/>
          <w:szCs w:val="24"/>
        </w:rPr>
        <w:t>2019 – Spatial Skills – A Secret Ingredient in Academic and Financial Success. Orleans Wood Elementary School, OCDSB, Ottawa, Canada</w:t>
      </w:r>
    </w:p>
    <w:p w:rsidRPr="00DC2D1C" w:rsidR="00A81BDD" w:rsidP="4CEA1208" w:rsidRDefault="4C6DA6EC" w14:paraId="2C1E5D7C" w14:textId="7518E19F">
      <w:pPr>
        <w:pStyle w:val="UNIWebCitation"/>
        <w:numPr>
          <w:ilvl w:val="0"/>
          <w:numId w:val="22"/>
        </w:numPr>
        <w:spacing w:line="240" w:lineRule="auto"/>
        <w:rPr>
          <w:rFonts w:asciiTheme="minorHAnsi" w:hAnsiTheme="minorHAnsi" w:eastAsiaTheme="minorEastAsia" w:cstheme="minorBidi"/>
          <w:sz w:val="24"/>
          <w:szCs w:val="24"/>
        </w:rPr>
      </w:pPr>
      <w:r w:rsidRPr="4CEA1208">
        <w:rPr>
          <w:rStyle w:val="UNIWebDefaultFont"/>
          <w:rFonts w:asciiTheme="minorHAnsi" w:hAnsiTheme="minorHAnsi" w:eastAsiaTheme="minorEastAsia" w:cstheme="minorBidi"/>
          <w:sz w:val="24"/>
          <w:szCs w:val="24"/>
        </w:rPr>
        <w:t xml:space="preserve">2019 </w:t>
      </w:r>
      <w:r w:rsidRPr="4CEA1208" w:rsidR="40562E49">
        <w:rPr>
          <w:rStyle w:val="UNIWebDefaultFont"/>
          <w:rFonts w:asciiTheme="minorHAnsi" w:hAnsiTheme="minorHAnsi" w:eastAsiaTheme="minorEastAsia" w:cstheme="minorBidi"/>
          <w:sz w:val="24"/>
          <w:szCs w:val="24"/>
        </w:rPr>
        <w:t>–</w:t>
      </w:r>
      <w:r w:rsidRPr="4CEA1208">
        <w:rPr>
          <w:rStyle w:val="UNIWebDefaultFont"/>
          <w:rFonts w:asciiTheme="minorHAnsi" w:hAnsiTheme="minorHAnsi" w:eastAsiaTheme="minorEastAsia" w:cstheme="minorBidi"/>
          <w:sz w:val="24"/>
          <w:szCs w:val="24"/>
        </w:rPr>
        <w:t xml:space="preserve"> Math Anxiety: What </w:t>
      </w:r>
      <w:r w:rsidRPr="4CEA1208" w:rsidR="78DED422">
        <w:rPr>
          <w:rStyle w:val="UNIWebDefaultFont"/>
          <w:rFonts w:asciiTheme="minorHAnsi" w:hAnsiTheme="minorHAnsi" w:eastAsiaTheme="minorEastAsia" w:cstheme="minorBidi"/>
          <w:sz w:val="24"/>
          <w:szCs w:val="24"/>
        </w:rPr>
        <w:t>t</w:t>
      </w:r>
      <w:r w:rsidRPr="4CEA1208">
        <w:rPr>
          <w:rStyle w:val="UNIWebDefaultFont"/>
          <w:rFonts w:asciiTheme="minorHAnsi" w:hAnsiTheme="minorHAnsi" w:eastAsiaTheme="minorEastAsia" w:cstheme="minorBidi"/>
          <w:sz w:val="24"/>
          <w:szCs w:val="24"/>
        </w:rPr>
        <w:t>o Do When Math Scares You. Canada Science and Technology Museum, Ottawa, Canada.</w:t>
      </w:r>
    </w:p>
    <w:p w:rsidRPr="00DC2D1C" w:rsidR="004944D1" w:rsidP="4CEA1208" w:rsidRDefault="66D94431" w14:paraId="5D2701BF" w14:textId="14099203">
      <w:pPr>
        <w:pStyle w:val="UNIWebCitation"/>
        <w:numPr>
          <w:ilvl w:val="0"/>
          <w:numId w:val="22"/>
        </w:numPr>
        <w:spacing w:line="240" w:lineRule="auto"/>
        <w:rPr>
          <w:rFonts w:asciiTheme="minorHAnsi" w:hAnsiTheme="minorHAnsi" w:eastAsiaTheme="minorEastAsia" w:cstheme="minorBidi"/>
          <w:sz w:val="24"/>
          <w:szCs w:val="24"/>
        </w:rPr>
      </w:pPr>
      <w:r w:rsidRPr="4CEA1208">
        <w:rPr>
          <w:rStyle w:val="UNIWebDefaultFont"/>
          <w:rFonts w:asciiTheme="minorHAnsi" w:hAnsiTheme="minorHAnsi" w:eastAsiaTheme="minorEastAsia" w:cstheme="minorBidi"/>
          <w:sz w:val="24"/>
          <w:szCs w:val="24"/>
        </w:rPr>
        <w:t xml:space="preserve">2019 </w:t>
      </w:r>
      <w:r w:rsidRPr="4CEA1208" w:rsidR="40562E49">
        <w:rPr>
          <w:rStyle w:val="UNIWebDefaultFont"/>
          <w:rFonts w:asciiTheme="minorHAnsi" w:hAnsiTheme="minorHAnsi" w:eastAsiaTheme="minorEastAsia" w:cstheme="minorBidi"/>
          <w:sz w:val="24"/>
          <w:szCs w:val="24"/>
        </w:rPr>
        <w:t>–</w:t>
      </w:r>
      <w:r w:rsidRPr="4CEA1208" w:rsidR="313A6194">
        <w:rPr>
          <w:rStyle w:val="UNIWebDefaultFont"/>
          <w:rFonts w:asciiTheme="minorHAnsi" w:hAnsiTheme="minorHAnsi" w:eastAsiaTheme="minorEastAsia" w:cstheme="minorBidi"/>
          <w:sz w:val="24"/>
          <w:szCs w:val="24"/>
        </w:rPr>
        <w:t xml:space="preserve"> Math</w:t>
      </w:r>
      <w:r w:rsidRPr="4CEA1208">
        <w:rPr>
          <w:rStyle w:val="UNIWebDefaultFont"/>
          <w:rFonts w:asciiTheme="minorHAnsi" w:hAnsiTheme="minorHAnsi" w:eastAsiaTheme="minorEastAsia" w:cstheme="minorBidi"/>
          <w:sz w:val="24"/>
          <w:szCs w:val="24"/>
        </w:rPr>
        <w:t xml:space="preserve"> Anxiety: Causes, Consequences, and Remediation. Pickering Center Colloquium.</w:t>
      </w:r>
    </w:p>
    <w:p w:rsidRPr="00DC2D1C" w:rsidR="0084339C" w:rsidP="4CEA1208" w:rsidRDefault="23467BB9" w14:paraId="0F20C181" w14:textId="377B195D">
      <w:pPr>
        <w:pStyle w:val="UNIWebCitation"/>
        <w:numPr>
          <w:ilvl w:val="0"/>
          <w:numId w:val="22"/>
        </w:numPr>
        <w:spacing w:line="240" w:lineRule="auto"/>
        <w:rPr>
          <w:rStyle w:val="UNIWebDefaultFont"/>
          <w:rFonts w:asciiTheme="minorHAnsi" w:hAnsiTheme="minorHAnsi" w:eastAsiaTheme="minorEastAsia" w:cstheme="minorBidi"/>
          <w:sz w:val="24"/>
          <w:szCs w:val="24"/>
        </w:rPr>
      </w:pPr>
      <w:r w:rsidRPr="4CEA1208">
        <w:rPr>
          <w:rStyle w:val="UNIWebDefaultFont"/>
          <w:rFonts w:asciiTheme="minorHAnsi" w:hAnsiTheme="minorHAnsi" w:eastAsiaTheme="minorEastAsia" w:cstheme="minorBidi"/>
          <w:sz w:val="24"/>
          <w:szCs w:val="24"/>
        </w:rPr>
        <w:t>2018 – Math Anxiety and “Mathematizing” daily activities. Half Moon Bay Public School, OCDSB, Ottawa, Canada</w:t>
      </w:r>
    </w:p>
    <w:p w:rsidRPr="00DC2D1C" w:rsidR="0084339C" w:rsidP="4CEA1208" w:rsidRDefault="23467BB9" w14:paraId="0888C620" w14:textId="7BAA4269">
      <w:pPr>
        <w:pStyle w:val="UNIWebCitation"/>
        <w:numPr>
          <w:ilvl w:val="0"/>
          <w:numId w:val="22"/>
        </w:numPr>
        <w:spacing w:line="240" w:lineRule="auto"/>
        <w:rPr>
          <w:rStyle w:val="UNIWebDefaultFont"/>
          <w:rFonts w:asciiTheme="minorHAnsi" w:hAnsiTheme="minorHAnsi" w:eastAsiaTheme="minorEastAsia" w:cstheme="minorBidi"/>
          <w:sz w:val="24"/>
          <w:szCs w:val="24"/>
        </w:rPr>
      </w:pPr>
      <w:r w:rsidRPr="4CEA1208">
        <w:rPr>
          <w:rStyle w:val="UNIWebDefaultFont"/>
          <w:rFonts w:asciiTheme="minorHAnsi" w:hAnsiTheme="minorHAnsi" w:eastAsiaTheme="minorEastAsia" w:cstheme="minorBidi"/>
          <w:sz w:val="24"/>
          <w:szCs w:val="24"/>
        </w:rPr>
        <w:t>2018 – Math Anxiety and “Mathematizing” daily activities. Jockvale Public School, OCDSB, Ottawa, Canada</w:t>
      </w:r>
    </w:p>
    <w:p w:rsidRPr="00DC2D1C" w:rsidR="00A81BDD" w:rsidP="4CEA1208" w:rsidRDefault="4C6DA6EC" w14:paraId="4085A966" w14:textId="1CB82369">
      <w:pPr>
        <w:pStyle w:val="UNIWebCitation"/>
        <w:numPr>
          <w:ilvl w:val="0"/>
          <w:numId w:val="22"/>
        </w:numPr>
        <w:spacing w:line="240" w:lineRule="auto"/>
        <w:rPr>
          <w:rStyle w:val="UNIWebDefaultFont"/>
          <w:rFonts w:asciiTheme="minorHAnsi" w:hAnsiTheme="minorHAnsi" w:eastAsiaTheme="minorEastAsia" w:cstheme="minorBidi"/>
          <w:sz w:val="24"/>
          <w:szCs w:val="24"/>
        </w:rPr>
      </w:pPr>
      <w:r w:rsidRPr="4CEA1208">
        <w:rPr>
          <w:rStyle w:val="UNIWebDefaultFont"/>
          <w:rFonts w:asciiTheme="minorHAnsi" w:hAnsiTheme="minorHAnsi" w:eastAsiaTheme="minorEastAsia" w:cstheme="minorBidi"/>
          <w:sz w:val="24"/>
          <w:szCs w:val="24"/>
        </w:rPr>
        <w:t xml:space="preserve">2018 – What is Math Anxiety and What Can We Do </w:t>
      </w:r>
      <w:r w:rsidRPr="4CEA1208" w:rsidR="78DED422">
        <w:rPr>
          <w:rStyle w:val="UNIWebDefaultFont"/>
          <w:rFonts w:asciiTheme="minorHAnsi" w:hAnsiTheme="minorHAnsi" w:eastAsiaTheme="minorEastAsia" w:cstheme="minorBidi"/>
          <w:sz w:val="24"/>
          <w:szCs w:val="24"/>
        </w:rPr>
        <w:t>t</w:t>
      </w:r>
      <w:r w:rsidRPr="4CEA1208">
        <w:rPr>
          <w:rStyle w:val="UNIWebDefaultFont"/>
          <w:rFonts w:asciiTheme="minorHAnsi" w:hAnsiTheme="minorHAnsi" w:eastAsiaTheme="minorEastAsia" w:cstheme="minorBidi"/>
          <w:sz w:val="24"/>
          <w:szCs w:val="24"/>
        </w:rPr>
        <w:t>o Help? Barrhaven Public School – Parent Math Night, OCDSB, Ottawa, Canada</w:t>
      </w:r>
    </w:p>
    <w:p w:rsidRPr="00DC2D1C" w:rsidR="001C0D85" w:rsidP="4CEA1208" w:rsidRDefault="66D94431" w14:paraId="285AE427" w14:textId="620FCD7C">
      <w:pPr>
        <w:pStyle w:val="UNIWebCitation"/>
        <w:numPr>
          <w:ilvl w:val="0"/>
          <w:numId w:val="22"/>
        </w:numPr>
        <w:spacing w:line="240" w:lineRule="auto"/>
        <w:rPr>
          <w:rStyle w:val="UNIWebDefaultFont"/>
          <w:rFonts w:asciiTheme="minorHAnsi" w:hAnsiTheme="minorHAnsi" w:eastAsiaTheme="minorEastAsia" w:cstheme="minorBidi"/>
          <w:sz w:val="24"/>
          <w:szCs w:val="24"/>
        </w:rPr>
      </w:pPr>
      <w:r w:rsidRPr="4CEA1208">
        <w:rPr>
          <w:rStyle w:val="UNIWebDefaultFont"/>
          <w:rFonts w:asciiTheme="minorHAnsi" w:hAnsiTheme="minorHAnsi" w:eastAsiaTheme="minorEastAsia" w:cstheme="minorBidi"/>
          <w:sz w:val="24"/>
          <w:szCs w:val="24"/>
        </w:rPr>
        <w:t xml:space="preserve">2018 </w:t>
      </w:r>
      <w:r w:rsidRPr="4CEA1208" w:rsidR="2D453423">
        <w:rPr>
          <w:rStyle w:val="UNIWebDefaultFont"/>
          <w:rFonts w:asciiTheme="minorHAnsi" w:hAnsiTheme="minorHAnsi" w:eastAsiaTheme="minorEastAsia" w:cstheme="minorBidi"/>
          <w:sz w:val="24"/>
          <w:szCs w:val="24"/>
        </w:rPr>
        <w:t>–</w:t>
      </w:r>
      <w:r w:rsidRPr="4CEA1208">
        <w:rPr>
          <w:rStyle w:val="UNIWebDefaultFont"/>
          <w:rFonts w:asciiTheme="minorHAnsi" w:hAnsiTheme="minorHAnsi" w:eastAsiaTheme="minorEastAsia" w:cstheme="minorBidi"/>
          <w:sz w:val="24"/>
          <w:szCs w:val="24"/>
        </w:rPr>
        <w:t xml:space="preserve"> </w:t>
      </w:r>
      <w:r w:rsidRPr="4CEA1208" w:rsidR="2D453423">
        <w:rPr>
          <w:rStyle w:val="UNIWebDefaultFont"/>
          <w:rFonts w:asciiTheme="minorHAnsi" w:hAnsiTheme="minorHAnsi" w:eastAsiaTheme="minorEastAsia" w:cstheme="minorBidi"/>
          <w:sz w:val="24"/>
          <w:szCs w:val="24"/>
        </w:rPr>
        <w:t xml:space="preserve">How can we help children with math anxiety? Barrhaven Public School, </w:t>
      </w:r>
      <w:r w:rsidRPr="4CEA1208" w:rsidR="4C6DA6EC">
        <w:rPr>
          <w:rStyle w:val="UNIWebDefaultFont"/>
          <w:rFonts w:asciiTheme="minorHAnsi" w:hAnsiTheme="minorHAnsi" w:eastAsiaTheme="minorEastAsia" w:cstheme="minorBidi"/>
          <w:sz w:val="24"/>
          <w:szCs w:val="24"/>
        </w:rPr>
        <w:t>OCDSB, Ottawa, Canada</w:t>
      </w:r>
    </w:p>
    <w:p w:rsidRPr="00DC2D1C" w:rsidR="00A81BDD" w:rsidP="4CEA1208" w:rsidRDefault="4C6DA6EC" w14:paraId="3FB4C965" w14:textId="50EE8FC2">
      <w:pPr>
        <w:pStyle w:val="UNIWebCitation"/>
        <w:numPr>
          <w:ilvl w:val="0"/>
          <w:numId w:val="22"/>
        </w:numPr>
        <w:spacing w:line="240" w:lineRule="auto"/>
        <w:rPr>
          <w:rStyle w:val="UNIWebDefaultFont"/>
          <w:rFonts w:asciiTheme="minorHAnsi" w:hAnsiTheme="minorHAnsi" w:eastAsiaTheme="minorEastAsia" w:cstheme="minorBidi"/>
          <w:sz w:val="24"/>
          <w:szCs w:val="24"/>
        </w:rPr>
      </w:pPr>
      <w:r w:rsidRPr="4CEA1208">
        <w:rPr>
          <w:rStyle w:val="UNIWebDefaultFont"/>
          <w:rFonts w:asciiTheme="minorHAnsi" w:hAnsiTheme="minorHAnsi" w:eastAsiaTheme="minorEastAsia" w:cstheme="minorBidi"/>
          <w:sz w:val="24"/>
          <w:szCs w:val="24"/>
        </w:rPr>
        <w:t xml:space="preserve">2018 – How can we help children with math anxiety? A. Lorne Cassidy Elementary </w:t>
      </w:r>
      <w:r w:rsidRPr="4CEA1208" w:rsidR="18184C1C">
        <w:rPr>
          <w:rStyle w:val="UNIWebDefaultFont"/>
          <w:rFonts w:asciiTheme="minorHAnsi" w:hAnsiTheme="minorHAnsi" w:eastAsiaTheme="minorEastAsia" w:cstheme="minorBidi"/>
          <w:sz w:val="24"/>
          <w:szCs w:val="24"/>
        </w:rPr>
        <w:t>School,</w:t>
      </w:r>
      <w:r w:rsidRPr="4CEA1208">
        <w:rPr>
          <w:rStyle w:val="UNIWebDefaultFont"/>
          <w:rFonts w:asciiTheme="minorHAnsi" w:hAnsiTheme="minorHAnsi" w:eastAsiaTheme="minorEastAsia" w:cstheme="minorBidi"/>
          <w:sz w:val="24"/>
          <w:szCs w:val="24"/>
        </w:rPr>
        <w:t xml:space="preserve"> OCDSB, Ottawa, Canada</w:t>
      </w:r>
    </w:p>
    <w:p w:rsidRPr="00DC2D1C" w:rsidR="004944D1" w:rsidP="4CEA1208" w:rsidRDefault="4C6DA6EC" w14:paraId="3C7AE536" w14:textId="4E332D7E">
      <w:pPr>
        <w:pStyle w:val="UNIWebCitation"/>
        <w:numPr>
          <w:ilvl w:val="0"/>
          <w:numId w:val="22"/>
        </w:numPr>
        <w:spacing w:line="240" w:lineRule="auto"/>
        <w:rPr>
          <w:rFonts w:asciiTheme="minorHAnsi" w:hAnsiTheme="minorHAnsi" w:eastAsiaTheme="minorEastAsia" w:cstheme="minorBidi"/>
          <w:sz w:val="24"/>
          <w:szCs w:val="24"/>
        </w:rPr>
      </w:pPr>
      <w:r w:rsidRPr="4CEA1208">
        <w:rPr>
          <w:rStyle w:val="UNIWebDefaultFont"/>
          <w:rFonts w:asciiTheme="minorHAnsi" w:hAnsiTheme="minorHAnsi" w:eastAsiaTheme="minorEastAsia" w:cstheme="minorBidi"/>
          <w:sz w:val="24"/>
          <w:szCs w:val="24"/>
        </w:rPr>
        <w:t>2018 –</w:t>
      </w:r>
      <w:r w:rsidRPr="4CEA1208" w:rsidR="40562E49">
        <w:rPr>
          <w:rStyle w:val="UNIWebDefaultFont"/>
          <w:rFonts w:asciiTheme="minorHAnsi" w:hAnsiTheme="minorHAnsi" w:eastAsiaTheme="minorEastAsia" w:cstheme="minorBidi"/>
          <w:sz w:val="24"/>
          <w:szCs w:val="24"/>
        </w:rPr>
        <w:t xml:space="preserve"> </w:t>
      </w:r>
      <w:r w:rsidRPr="4CEA1208" w:rsidR="66D94431">
        <w:rPr>
          <w:rStyle w:val="UNIWebDefaultFont"/>
          <w:rFonts w:asciiTheme="minorHAnsi" w:hAnsiTheme="minorHAnsi" w:eastAsiaTheme="minorEastAsia" w:cstheme="minorBidi"/>
          <w:sz w:val="24"/>
          <w:szCs w:val="24"/>
        </w:rPr>
        <w:t>Math Anxiety. The Art &amp; Science of Math Education Conference</w:t>
      </w:r>
      <w:r w:rsidRPr="4CEA1208" w:rsidR="23467BB9">
        <w:rPr>
          <w:rStyle w:val="UNIWebDefaultFont"/>
          <w:rFonts w:asciiTheme="minorHAnsi" w:hAnsiTheme="minorHAnsi" w:eastAsiaTheme="minorEastAsia" w:cstheme="minorBidi"/>
          <w:sz w:val="24"/>
          <w:szCs w:val="24"/>
        </w:rPr>
        <w:t>, London, Canada</w:t>
      </w:r>
      <w:r w:rsidRPr="4CEA1208" w:rsidR="66D94431">
        <w:rPr>
          <w:rStyle w:val="UNIWebDefaultFont"/>
          <w:rFonts w:asciiTheme="minorHAnsi" w:hAnsiTheme="minorHAnsi" w:eastAsiaTheme="minorEastAsia" w:cstheme="minorBidi"/>
          <w:sz w:val="24"/>
          <w:szCs w:val="24"/>
        </w:rPr>
        <w:t xml:space="preserve"> </w:t>
      </w:r>
    </w:p>
    <w:p w:rsidRPr="00DC2D1C" w:rsidR="00092BFC" w:rsidP="4CEA1208" w:rsidRDefault="66D94431" w14:paraId="1F000BCB" w14:textId="7386CE05">
      <w:pPr>
        <w:pStyle w:val="ListParagraph"/>
        <w:numPr>
          <w:ilvl w:val="0"/>
          <w:numId w:val="22"/>
        </w:numPr>
        <w:spacing w:after="0" w:line="240" w:lineRule="auto"/>
        <w:rPr>
          <w:rStyle w:val="UNIWebDefaultFont"/>
          <w:rFonts w:asciiTheme="minorHAnsi" w:hAnsiTheme="minorHAnsi" w:eastAsiaTheme="minorEastAsia" w:cstheme="minorBidi"/>
          <w:sz w:val="24"/>
          <w:szCs w:val="24"/>
        </w:rPr>
      </w:pPr>
      <w:r w:rsidRPr="4CEA1208">
        <w:rPr>
          <w:rStyle w:val="UNIWebDefaultFont"/>
          <w:rFonts w:asciiTheme="minorHAnsi" w:hAnsiTheme="minorHAnsi" w:eastAsiaTheme="minorEastAsia" w:cstheme="minorBidi"/>
          <w:sz w:val="24"/>
          <w:szCs w:val="24"/>
        </w:rPr>
        <w:t xml:space="preserve">2018 </w:t>
      </w:r>
      <w:r w:rsidRPr="4CEA1208" w:rsidR="40562E49">
        <w:rPr>
          <w:rStyle w:val="UNIWebDefaultFont"/>
          <w:rFonts w:asciiTheme="minorHAnsi" w:hAnsiTheme="minorHAnsi" w:eastAsiaTheme="minorEastAsia" w:cstheme="minorBidi"/>
          <w:sz w:val="24"/>
          <w:szCs w:val="24"/>
        </w:rPr>
        <w:t>–</w:t>
      </w:r>
      <w:r w:rsidRPr="4CEA1208" w:rsidR="086694E6">
        <w:rPr>
          <w:rStyle w:val="UNIWebDefaultFont"/>
          <w:rFonts w:asciiTheme="minorHAnsi" w:hAnsiTheme="minorHAnsi" w:eastAsiaTheme="minorEastAsia" w:cstheme="minorBidi"/>
          <w:sz w:val="24"/>
          <w:szCs w:val="24"/>
        </w:rPr>
        <w:t xml:space="preserve"> Math</w:t>
      </w:r>
      <w:r w:rsidRPr="4CEA1208">
        <w:rPr>
          <w:rStyle w:val="UNIWebDefaultFont"/>
          <w:rFonts w:asciiTheme="minorHAnsi" w:hAnsiTheme="minorHAnsi" w:eastAsiaTheme="minorEastAsia" w:cstheme="minorBidi"/>
          <w:sz w:val="24"/>
          <w:szCs w:val="24"/>
        </w:rPr>
        <w:t xml:space="preserve"> anxiety and stereotype threat; What they are, how they limit girls in STEM, and what we</w:t>
      </w:r>
      <w:r w:rsidRPr="4CEA1208" w:rsidR="4A590CB2">
        <w:rPr>
          <w:rStyle w:val="UNIWebDefaultFont"/>
          <w:rFonts w:asciiTheme="minorHAnsi" w:hAnsiTheme="minorHAnsi" w:eastAsiaTheme="minorEastAsia" w:cstheme="minorBidi"/>
          <w:sz w:val="24"/>
          <w:szCs w:val="24"/>
        </w:rPr>
        <w:t xml:space="preserve"> </w:t>
      </w:r>
      <w:r w:rsidRPr="4CEA1208">
        <w:rPr>
          <w:rStyle w:val="UNIWebDefaultFont"/>
          <w:rFonts w:asciiTheme="minorHAnsi" w:hAnsiTheme="minorHAnsi" w:eastAsiaTheme="minorEastAsia" w:cstheme="minorBidi"/>
          <w:sz w:val="24"/>
          <w:szCs w:val="24"/>
        </w:rPr>
        <w:t>can do to help. Strength in Numbers, Kingston</w:t>
      </w:r>
      <w:r w:rsidRPr="4CEA1208" w:rsidR="4A590CB2">
        <w:rPr>
          <w:rStyle w:val="UNIWebDefaultFont"/>
          <w:rFonts w:asciiTheme="minorHAnsi" w:hAnsiTheme="minorHAnsi" w:eastAsiaTheme="minorEastAsia" w:cstheme="minorBidi"/>
          <w:sz w:val="24"/>
          <w:szCs w:val="24"/>
        </w:rPr>
        <w:t xml:space="preserve">, Canada </w:t>
      </w:r>
    </w:p>
    <w:p w:rsidRPr="003E0EE1" w:rsidR="00092BFC" w:rsidP="4CEA1208" w:rsidRDefault="4A590CB2" w14:paraId="3B200EDA" w14:textId="470A03AD">
      <w:pPr>
        <w:pStyle w:val="ListParagraph"/>
        <w:numPr>
          <w:ilvl w:val="0"/>
          <w:numId w:val="22"/>
        </w:numPr>
        <w:spacing w:after="0" w:line="240" w:lineRule="auto"/>
        <w:rPr>
          <w:rFonts w:asciiTheme="minorHAnsi" w:hAnsiTheme="minorHAnsi" w:eastAsiaTheme="minorEastAsia" w:cstheme="minorBidi"/>
          <w:color w:val="1D1B11" w:themeColor="background2" w:themeShade="1A"/>
          <w:sz w:val="24"/>
          <w:szCs w:val="24"/>
          <w:lang w:val="en-AU"/>
        </w:rPr>
      </w:pPr>
      <w:r w:rsidRPr="4CEA1208">
        <w:rPr>
          <w:rStyle w:val="UNIWebDefaultFont"/>
          <w:rFonts w:asciiTheme="minorHAnsi" w:hAnsiTheme="minorHAnsi" w:eastAsiaTheme="minorEastAsia" w:cstheme="minorBidi"/>
          <w:sz w:val="24"/>
          <w:szCs w:val="24"/>
        </w:rPr>
        <w:t xml:space="preserve">2017 – Negative Emotions in the Maths Classroom. </w:t>
      </w:r>
      <w:r w:rsidRPr="4CEA1208">
        <w:rPr>
          <w:rFonts w:asciiTheme="minorHAnsi" w:hAnsiTheme="minorHAnsi" w:eastAsiaTheme="minorEastAsia" w:cstheme="minorBidi"/>
          <w:sz w:val="24"/>
          <w:szCs w:val="24"/>
          <w:lang w:val="en-AU"/>
        </w:rPr>
        <w:t xml:space="preserve">Australian Mathematical Sciences Institute, </w:t>
      </w:r>
      <w:r w:rsidRPr="4CEA1208" w:rsidR="3CEC5140">
        <w:rPr>
          <w:rFonts w:asciiTheme="minorHAnsi" w:hAnsiTheme="minorHAnsi" w:eastAsiaTheme="minorEastAsia" w:cstheme="minorBidi"/>
          <w:sz w:val="24"/>
          <w:szCs w:val="24"/>
          <w:lang w:val="en-AU"/>
        </w:rPr>
        <w:t>Melbourne</w:t>
      </w:r>
      <w:r w:rsidRPr="4CEA1208">
        <w:rPr>
          <w:rFonts w:asciiTheme="minorHAnsi" w:hAnsiTheme="minorHAnsi" w:eastAsiaTheme="minorEastAsia" w:cstheme="minorBidi"/>
          <w:sz w:val="24"/>
          <w:szCs w:val="24"/>
          <w:lang w:val="en-AU"/>
        </w:rPr>
        <w:t>, Australia</w:t>
      </w:r>
    </w:p>
    <w:p w:rsidRPr="00DC2D1C" w:rsidR="004944D1" w:rsidP="4CEA1208" w:rsidRDefault="66D94431" w14:paraId="20B84C8C" w14:textId="27689E1F">
      <w:pPr>
        <w:pStyle w:val="UNIWebCitation"/>
        <w:numPr>
          <w:ilvl w:val="0"/>
          <w:numId w:val="22"/>
        </w:numPr>
        <w:spacing w:line="240" w:lineRule="auto"/>
        <w:rPr>
          <w:rStyle w:val="UNIWebDefaultFont"/>
          <w:rFonts w:asciiTheme="minorHAnsi" w:hAnsiTheme="minorHAnsi" w:eastAsiaTheme="minorEastAsia" w:cstheme="minorBidi"/>
          <w:sz w:val="24"/>
          <w:szCs w:val="24"/>
        </w:rPr>
      </w:pPr>
      <w:r w:rsidRPr="4CEA1208">
        <w:rPr>
          <w:rStyle w:val="UNIWebDefaultFont"/>
          <w:rFonts w:asciiTheme="minorHAnsi" w:hAnsiTheme="minorHAnsi" w:eastAsiaTheme="minorEastAsia" w:cstheme="minorBidi"/>
          <w:sz w:val="24"/>
          <w:szCs w:val="24"/>
        </w:rPr>
        <w:t xml:space="preserve">2017 </w:t>
      </w:r>
      <w:r w:rsidRPr="4CEA1208" w:rsidR="40562E49">
        <w:rPr>
          <w:rStyle w:val="UNIWebDefaultFont"/>
          <w:rFonts w:asciiTheme="minorHAnsi" w:hAnsiTheme="minorHAnsi" w:eastAsiaTheme="minorEastAsia" w:cstheme="minorBidi"/>
          <w:sz w:val="24"/>
          <w:szCs w:val="24"/>
        </w:rPr>
        <w:t>–</w:t>
      </w:r>
      <w:r w:rsidRPr="4CEA1208" w:rsidR="086694E6">
        <w:rPr>
          <w:rStyle w:val="UNIWebDefaultFont"/>
          <w:rFonts w:asciiTheme="minorHAnsi" w:hAnsiTheme="minorHAnsi" w:eastAsiaTheme="minorEastAsia" w:cstheme="minorBidi"/>
          <w:sz w:val="24"/>
          <w:szCs w:val="24"/>
        </w:rPr>
        <w:t xml:space="preserve"> Parents</w:t>
      </w:r>
      <w:r w:rsidRPr="4CEA1208">
        <w:rPr>
          <w:rStyle w:val="UNIWebDefaultFont"/>
          <w:rFonts w:asciiTheme="minorHAnsi" w:hAnsiTheme="minorHAnsi" w:eastAsiaTheme="minorEastAsia" w:cstheme="minorBidi"/>
          <w:sz w:val="24"/>
          <w:szCs w:val="24"/>
        </w:rPr>
        <w:t>’ math anxiety: How it can hurt their children and what we can do to help. Connecting</w:t>
      </w:r>
      <w:r w:rsidRPr="4CEA1208" w:rsidR="4A590CB2">
        <w:rPr>
          <w:rStyle w:val="UNIWebDefaultFont"/>
          <w:rFonts w:asciiTheme="minorHAnsi" w:hAnsiTheme="minorHAnsi" w:eastAsiaTheme="minorEastAsia" w:cstheme="minorBidi"/>
          <w:sz w:val="24"/>
          <w:szCs w:val="24"/>
        </w:rPr>
        <w:t xml:space="preserve"> </w:t>
      </w:r>
      <w:r w:rsidRPr="4CEA1208">
        <w:rPr>
          <w:rStyle w:val="UNIWebDefaultFont"/>
          <w:rFonts w:asciiTheme="minorHAnsi" w:hAnsiTheme="minorHAnsi" w:eastAsiaTheme="minorEastAsia" w:cstheme="minorBidi"/>
          <w:sz w:val="24"/>
          <w:szCs w:val="24"/>
        </w:rPr>
        <w:t>Cognition, Affect, and Academic Skills, Ottawa, Canada.</w:t>
      </w:r>
    </w:p>
    <w:bookmarkEnd w:id="5"/>
    <w:p w:rsidRPr="00DC2D1C" w:rsidR="004944D1" w:rsidP="4CEA1208" w:rsidRDefault="66D94431" w14:paraId="595D6349" w14:textId="7FB5F38C">
      <w:pPr>
        <w:pStyle w:val="UNIWebCitation"/>
        <w:numPr>
          <w:ilvl w:val="0"/>
          <w:numId w:val="22"/>
        </w:numPr>
        <w:spacing w:line="240" w:lineRule="auto"/>
        <w:rPr>
          <w:rFonts w:asciiTheme="minorHAnsi" w:hAnsiTheme="minorHAnsi" w:eastAsiaTheme="minorEastAsia" w:cstheme="minorBidi"/>
          <w:sz w:val="24"/>
          <w:szCs w:val="24"/>
        </w:rPr>
      </w:pPr>
      <w:r w:rsidRPr="4CEA1208">
        <w:rPr>
          <w:rStyle w:val="UNIWebDefaultFont"/>
          <w:rFonts w:asciiTheme="minorHAnsi" w:hAnsiTheme="minorHAnsi" w:eastAsiaTheme="minorEastAsia" w:cstheme="minorBidi"/>
          <w:sz w:val="24"/>
          <w:szCs w:val="24"/>
        </w:rPr>
        <w:t>2014</w:t>
      </w:r>
      <w:r w:rsidRPr="4CEA1208" w:rsidR="2139048B">
        <w:rPr>
          <w:rStyle w:val="UNIWebDefaultFont"/>
          <w:rFonts w:asciiTheme="minorHAnsi" w:hAnsiTheme="minorHAnsi" w:eastAsiaTheme="minorEastAsia" w:cstheme="minorBidi"/>
          <w:sz w:val="24"/>
          <w:szCs w:val="24"/>
        </w:rPr>
        <w:t xml:space="preserve"> –</w:t>
      </w:r>
      <w:r w:rsidRPr="4CEA1208">
        <w:rPr>
          <w:rStyle w:val="UNIWebDefaultFont"/>
          <w:rFonts w:asciiTheme="minorHAnsi" w:hAnsiTheme="minorHAnsi" w:eastAsiaTheme="minorEastAsia" w:cstheme="minorBidi"/>
          <w:sz w:val="24"/>
          <w:szCs w:val="24"/>
        </w:rPr>
        <w:t xml:space="preserve"> Exploring the developmental trajectory of math anxiety. Temple University Research in Spatial Cognition (RISC) series, </w:t>
      </w:r>
      <w:r w:rsidRPr="4CEA1208" w:rsidR="78DED422">
        <w:rPr>
          <w:rStyle w:val="UNIWebDefaultFont"/>
          <w:rFonts w:asciiTheme="minorHAnsi" w:hAnsiTheme="minorHAnsi" w:eastAsiaTheme="minorEastAsia" w:cstheme="minorBidi"/>
          <w:sz w:val="24"/>
          <w:szCs w:val="24"/>
        </w:rPr>
        <w:t>Philadelphia</w:t>
      </w:r>
      <w:r w:rsidRPr="4CEA1208">
        <w:rPr>
          <w:rStyle w:val="UNIWebDefaultFont"/>
          <w:rFonts w:asciiTheme="minorHAnsi" w:hAnsiTheme="minorHAnsi" w:eastAsiaTheme="minorEastAsia" w:cstheme="minorBidi"/>
          <w:sz w:val="24"/>
          <w:szCs w:val="24"/>
        </w:rPr>
        <w:t xml:space="preserve">, </w:t>
      </w:r>
      <w:r w:rsidRPr="4CEA1208" w:rsidR="6A1D7F48">
        <w:rPr>
          <w:rStyle w:val="UNIWebDefaultFont"/>
          <w:rFonts w:asciiTheme="minorHAnsi" w:hAnsiTheme="minorHAnsi" w:eastAsiaTheme="minorEastAsia" w:cstheme="minorBidi"/>
          <w:sz w:val="24"/>
          <w:szCs w:val="24"/>
        </w:rPr>
        <w:t>USA</w:t>
      </w:r>
      <w:r w:rsidRPr="4CEA1208">
        <w:rPr>
          <w:rStyle w:val="UNIWebDefaultFont"/>
          <w:rFonts w:asciiTheme="minorHAnsi" w:hAnsiTheme="minorHAnsi" w:eastAsiaTheme="minorEastAsia" w:cstheme="minorBidi"/>
          <w:sz w:val="24"/>
          <w:szCs w:val="24"/>
        </w:rPr>
        <w:t>.</w:t>
      </w:r>
    </w:p>
    <w:p w:rsidR="7CF95533" w:rsidP="4CEA1208" w:rsidRDefault="16F45913" w14:paraId="5825B237" w14:textId="798793DC">
      <w:pPr>
        <w:pStyle w:val="UNIWebCitation"/>
        <w:numPr>
          <w:ilvl w:val="0"/>
          <w:numId w:val="22"/>
        </w:numPr>
        <w:spacing w:line="240" w:lineRule="auto"/>
        <w:rPr>
          <w:rStyle w:val="UNIWebDefaultFont"/>
          <w:rFonts w:asciiTheme="minorHAnsi" w:hAnsiTheme="minorHAnsi" w:eastAsiaTheme="minorEastAsia" w:cstheme="minorBidi"/>
          <w:sz w:val="24"/>
          <w:szCs w:val="24"/>
        </w:rPr>
      </w:pPr>
      <w:r w:rsidRPr="4CEA1208">
        <w:rPr>
          <w:rStyle w:val="UNIWebDefaultFont"/>
          <w:rFonts w:asciiTheme="minorHAnsi" w:hAnsiTheme="minorHAnsi" w:eastAsiaTheme="minorEastAsia" w:cstheme="minorBidi"/>
          <w:sz w:val="24"/>
          <w:szCs w:val="24"/>
        </w:rPr>
        <w:t>201</w:t>
      </w:r>
      <w:r w:rsidRPr="4CEA1208" w:rsidR="5ED40767">
        <w:rPr>
          <w:rStyle w:val="UNIWebDefaultFont"/>
          <w:rFonts w:asciiTheme="minorHAnsi" w:hAnsiTheme="minorHAnsi" w:eastAsiaTheme="minorEastAsia" w:cstheme="minorBidi"/>
          <w:sz w:val="24"/>
          <w:szCs w:val="24"/>
        </w:rPr>
        <w:t>3</w:t>
      </w:r>
      <w:r w:rsidRPr="4CEA1208">
        <w:rPr>
          <w:rStyle w:val="UNIWebDefaultFont"/>
          <w:rFonts w:asciiTheme="minorHAnsi" w:hAnsiTheme="minorHAnsi" w:eastAsiaTheme="minorEastAsia" w:cstheme="minorBidi"/>
          <w:sz w:val="24"/>
          <w:szCs w:val="24"/>
        </w:rPr>
        <w:t xml:space="preserve"> </w:t>
      </w:r>
      <w:r w:rsidRPr="4CEA1208" w:rsidR="5081AD9B">
        <w:rPr>
          <w:rStyle w:val="UNIWebDefaultFont"/>
          <w:rFonts w:asciiTheme="minorHAnsi" w:hAnsiTheme="minorHAnsi" w:eastAsiaTheme="minorEastAsia" w:cstheme="minorBidi"/>
          <w:sz w:val="24"/>
          <w:szCs w:val="24"/>
        </w:rPr>
        <w:t>–  The relation between math anxiety and spatial and numerical processing.</w:t>
      </w:r>
      <w:r w:rsidRPr="4CEA1208" w:rsidR="39B3C01F">
        <w:rPr>
          <w:rStyle w:val="UNIWebDefaultFont"/>
          <w:rFonts w:asciiTheme="minorHAnsi" w:hAnsiTheme="minorHAnsi" w:eastAsiaTheme="minorEastAsia" w:cstheme="minorBidi"/>
          <w:sz w:val="24"/>
          <w:szCs w:val="24"/>
        </w:rPr>
        <w:t xml:space="preserve"> </w:t>
      </w:r>
      <w:r w:rsidRPr="4CEA1208" w:rsidR="0CE2DC0D">
        <w:rPr>
          <w:rFonts w:asciiTheme="minorHAnsi" w:hAnsiTheme="minorHAnsi" w:eastAsiaTheme="minorEastAsia" w:cstheme="minorBidi"/>
          <w:sz w:val="24"/>
          <w:szCs w:val="24"/>
        </w:rPr>
        <w:t>Northwestern University Cognitive Brown Bag Series, Chicago, USA.</w:t>
      </w:r>
    </w:p>
    <w:p w:rsidR="3CD6D4D7" w:rsidP="4CEA1208" w:rsidRDefault="64573DE4" w14:paraId="4BDF0944" w14:textId="1A47A876">
      <w:pPr>
        <w:pStyle w:val="UNIWebCitation"/>
        <w:numPr>
          <w:ilvl w:val="0"/>
          <w:numId w:val="22"/>
        </w:numPr>
        <w:spacing w:line="240" w:lineRule="auto"/>
        <w:rPr>
          <w:rStyle w:val="UNIWebDefaultFont"/>
          <w:rFonts w:asciiTheme="minorHAnsi" w:hAnsiTheme="minorHAnsi" w:eastAsiaTheme="minorEastAsia" w:cstheme="minorBidi"/>
          <w:sz w:val="24"/>
          <w:szCs w:val="24"/>
        </w:rPr>
      </w:pPr>
      <w:r w:rsidRPr="4CEA1208">
        <w:rPr>
          <w:rStyle w:val="UNIWebDefaultFont"/>
          <w:rFonts w:asciiTheme="minorHAnsi" w:hAnsiTheme="minorHAnsi" w:eastAsiaTheme="minorEastAsia" w:cstheme="minorBidi"/>
          <w:sz w:val="24"/>
          <w:szCs w:val="24"/>
        </w:rPr>
        <w:t>2012 –  The relation between math anxiety and spatial and numerical processing. Social Identity Laboratory, Vancouver, Canada.</w:t>
      </w:r>
    </w:p>
    <w:p w:rsidR="3CD6D4D7" w:rsidP="4CEA1208" w:rsidRDefault="64573DE4" w14:paraId="30911190" w14:textId="09EEEAB4">
      <w:pPr>
        <w:pStyle w:val="UNIWebCitation"/>
        <w:numPr>
          <w:ilvl w:val="0"/>
          <w:numId w:val="22"/>
        </w:numPr>
        <w:spacing w:line="240" w:lineRule="auto"/>
        <w:rPr>
          <w:rStyle w:val="UNIWebDefaultFont"/>
          <w:rFonts w:asciiTheme="minorHAnsi" w:hAnsiTheme="minorHAnsi" w:eastAsiaTheme="minorEastAsia" w:cstheme="minorBidi"/>
          <w:sz w:val="24"/>
          <w:szCs w:val="24"/>
        </w:rPr>
      </w:pPr>
      <w:r w:rsidRPr="4CEA1208">
        <w:rPr>
          <w:rStyle w:val="UNIWebDefaultFont"/>
          <w:rFonts w:asciiTheme="minorHAnsi" w:hAnsiTheme="minorHAnsi" w:eastAsiaTheme="minorEastAsia" w:cstheme="minorBidi"/>
          <w:sz w:val="24"/>
          <w:szCs w:val="24"/>
        </w:rPr>
        <w:t xml:space="preserve">2012 –  The relation between math anxiety and spatial and numerical processing. </w:t>
      </w:r>
      <w:r w:rsidRPr="4CEA1208" w:rsidR="045C4A0C">
        <w:rPr>
          <w:rFonts w:asciiTheme="minorHAnsi" w:hAnsiTheme="minorHAnsi" w:eastAsiaTheme="minorEastAsia" w:cstheme="minorBidi"/>
          <w:sz w:val="24"/>
          <w:szCs w:val="24"/>
        </w:rPr>
        <w:t>Stanford Cognitive and Systems Neuroscience Laboratory</w:t>
      </w:r>
      <w:r w:rsidRPr="4CEA1208">
        <w:rPr>
          <w:rStyle w:val="UNIWebDefaultFont"/>
          <w:rFonts w:asciiTheme="minorHAnsi" w:hAnsiTheme="minorHAnsi" w:eastAsiaTheme="minorEastAsia" w:cstheme="minorBidi"/>
          <w:sz w:val="24"/>
          <w:szCs w:val="24"/>
        </w:rPr>
        <w:t xml:space="preserve">, </w:t>
      </w:r>
      <w:r w:rsidRPr="4CEA1208" w:rsidR="2A9CA361">
        <w:rPr>
          <w:rFonts w:asciiTheme="minorHAnsi" w:hAnsiTheme="minorHAnsi" w:eastAsiaTheme="minorEastAsia" w:cstheme="minorBidi"/>
          <w:sz w:val="24"/>
          <w:szCs w:val="24"/>
        </w:rPr>
        <w:t>Palo Alto</w:t>
      </w:r>
      <w:r w:rsidRPr="4CEA1208">
        <w:rPr>
          <w:rStyle w:val="UNIWebDefaultFont"/>
          <w:rFonts w:asciiTheme="minorHAnsi" w:hAnsiTheme="minorHAnsi" w:eastAsiaTheme="minorEastAsia" w:cstheme="minorBidi"/>
          <w:sz w:val="24"/>
          <w:szCs w:val="24"/>
        </w:rPr>
        <w:t xml:space="preserve">, </w:t>
      </w:r>
      <w:r w:rsidRPr="4CEA1208" w:rsidR="1DC150CC">
        <w:rPr>
          <w:rStyle w:val="UNIWebDefaultFont"/>
          <w:rFonts w:asciiTheme="minorHAnsi" w:hAnsiTheme="minorHAnsi" w:eastAsiaTheme="minorEastAsia" w:cstheme="minorBidi"/>
          <w:sz w:val="24"/>
          <w:szCs w:val="24"/>
        </w:rPr>
        <w:t>USA</w:t>
      </w:r>
      <w:r w:rsidRPr="4CEA1208">
        <w:rPr>
          <w:rStyle w:val="UNIWebDefaultFont"/>
          <w:rFonts w:asciiTheme="minorHAnsi" w:hAnsiTheme="minorHAnsi" w:eastAsiaTheme="minorEastAsia" w:cstheme="minorBidi"/>
          <w:sz w:val="24"/>
          <w:szCs w:val="24"/>
        </w:rPr>
        <w:t>.</w:t>
      </w:r>
    </w:p>
    <w:p w:rsidR="6EB21281" w:rsidP="4CEA1208" w:rsidRDefault="134A172F" w14:paraId="69441A0F" w14:textId="40FC3C1E">
      <w:pPr>
        <w:pStyle w:val="UNIWebCitation"/>
        <w:numPr>
          <w:ilvl w:val="0"/>
          <w:numId w:val="22"/>
        </w:numPr>
        <w:spacing w:line="240" w:lineRule="auto"/>
        <w:rPr>
          <w:rFonts w:asciiTheme="minorHAnsi" w:hAnsiTheme="minorHAnsi" w:eastAsiaTheme="minorEastAsia" w:cstheme="minorBidi"/>
          <w:sz w:val="24"/>
          <w:szCs w:val="24"/>
        </w:rPr>
      </w:pPr>
      <w:r w:rsidRPr="4CEA1208">
        <w:rPr>
          <w:rStyle w:val="UNIWebDefaultFont"/>
          <w:rFonts w:asciiTheme="minorHAnsi" w:hAnsiTheme="minorHAnsi" w:eastAsiaTheme="minorEastAsia" w:cstheme="minorBidi"/>
          <w:sz w:val="24"/>
          <w:szCs w:val="24"/>
        </w:rPr>
        <w:t>2011 – The relation between math anxiety and spatial and numerical processing. Numerical Cognition Laboratory, London, Canada.</w:t>
      </w:r>
    </w:p>
    <w:p w:rsidR="6EB21281" w:rsidP="4CEA1208" w:rsidRDefault="134A172F" w14:paraId="7AD14FCB" w14:textId="098B15CF">
      <w:pPr>
        <w:pStyle w:val="UNIWebCitation"/>
        <w:numPr>
          <w:ilvl w:val="0"/>
          <w:numId w:val="22"/>
        </w:numPr>
        <w:spacing w:line="240" w:lineRule="auto"/>
        <w:rPr>
          <w:rStyle w:val="UNIWebDefaultFont"/>
          <w:rFonts w:asciiTheme="minorHAnsi" w:hAnsiTheme="minorHAnsi" w:eastAsiaTheme="minorEastAsia" w:cstheme="minorBidi"/>
          <w:sz w:val="24"/>
          <w:szCs w:val="24"/>
        </w:rPr>
      </w:pPr>
      <w:r w:rsidRPr="4CEA1208">
        <w:rPr>
          <w:rStyle w:val="UNIWebDefaultFont"/>
          <w:rFonts w:asciiTheme="minorHAnsi" w:hAnsiTheme="minorHAnsi" w:eastAsiaTheme="minorEastAsia" w:cstheme="minorBidi"/>
          <w:sz w:val="24"/>
          <w:szCs w:val="24"/>
        </w:rPr>
        <w:t xml:space="preserve">2011 –  The relation between math anxiety and spatial and numerical processing. </w:t>
      </w:r>
      <w:r w:rsidRPr="4CEA1208">
        <w:rPr>
          <w:rFonts w:asciiTheme="minorHAnsi" w:hAnsiTheme="minorHAnsi" w:eastAsiaTheme="minorEastAsia" w:cstheme="minorBidi"/>
          <w:sz w:val="24"/>
          <w:szCs w:val="24"/>
        </w:rPr>
        <w:t>Human Performance Laboratory, Chicago, USA.</w:t>
      </w:r>
    </w:p>
    <w:p w:rsidRPr="00DC2D1C" w:rsidR="004944D1" w:rsidP="4CEA1208" w:rsidRDefault="004944D1" w14:paraId="6EB6CBD9" w14:textId="77777777">
      <w:pPr>
        <w:pStyle w:val="UNIWebCitation"/>
        <w:spacing w:line="18" w:lineRule="atLeast"/>
        <w:rPr>
          <w:rFonts w:asciiTheme="minorHAnsi" w:hAnsiTheme="minorHAnsi" w:eastAsiaTheme="minorEastAsia" w:cstheme="minorBidi"/>
          <w:sz w:val="24"/>
          <w:szCs w:val="24"/>
        </w:rPr>
      </w:pPr>
    </w:p>
    <w:p w:rsidRPr="00DC2D1C" w:rsidR="00D34956" w:rsidP="4CEA1208" w:rsidRDefault="3FBCC829" w14:paraId="59573EEA" w14:textId="2F1AD979">
      <w:pPr>
        <w:pStyle w:val="UNIWebHeaders"/>
        <w:spacing w:before="0" w:after="0" w:line="18" w:lineRule="atLeast"/>
        <w:rPr>
          <w:rStyle w:val="UNIWebBold"/>
          <w:rFonts w:asciiTheme="minorHAnsi" w:hAnsiTheme="minorHAnsi" w:eastAsiaTheme="minorEastAsia" w:cstheme="minorBidi"/>
          <w:sz w:val="24"/>
          <w:szCs w:val="24"/>
        </w:rPr>
      </w:pPr>
      <w:r w:rsidRPr="4CEA1208">
        <w:rPr>
          <w:rStyle w:val="UNIWebBold"/>
          <w:rFonts w:asciiTheme="minorHAnsi" w:hAnsiTheme="minorHAnsi" w:eastAsiaTheme="minorEastAsia" w:cstheme="minorBidi"/>
          <w:sz w:val="24"/>
          <w:szCs w:val="24"/>
        </w:rPr>
        <w:t xml:space="preserve">SELECTED </w:t>
      </w:r>
      <w:r w:rsidRPr="4CEA1208" w:rsidR="66D94431">
        <w:rPr>
          <w:rStyle w:val="UNIWebBold"/>
          <w:rFonts w:asciiTheme="minorHAnsi" w:hAnsiTheme="minorHAnsi" w:eastAsiaTheme="minorEastAsia" w:cstheme="minorBidi"/>
          <w:sz w:val="24"/>
          <w:szCs w:val="24"/>
        </w:rPr>
        <w:t xml:space="preserve">CONFERENCE PRESENTATIONS: </w:t>
      </w:r>
    </w:p>
    <w:p w:rsidRPr="00DC2D1C" w:rsidR="00185DA3" w:rsidP="4CEA1208" w:rsidRDefault="00185DA3" w14:paraId="7F83711D" w14:textId="326F6773">
      <w:pPr>
        <w:pStyle w:val="Default"/>
        <w:spacing w:line="18" w:lineRule="atLeast"/>
        <w:rPr>
          <w:rFonts w:asciiTheme="minorHAnsi" w:hAnsiTheme="minorHAnsi" w:eastAsiaTheme="minorEastAsia" w:cstheme="minorBidi"/>
          <w:b/>
          <w:bCs/>
          <w:color w:val="auto"/>
          <w:spacing w:val="10"/>
        </w:rPr>
      </w:pPr>
    </w:p>
    <w:p w:rsidR="3F0FB6A3" w:rsidP="4CEA1208" w:rsidRDefault="3F0FB6A3" w14:paraId="33E8054C" w14:textId="62A90E64">
      <w:pPr>
        <w:pStyle w:val="PlainText"/>
        <w:rPr>
          <w:rFonts w:asciiTheme="minorHAnsi" w:hAnsiTheme="minorHAnsi" w:eastAsiaTheme="minorEastAsia"/>
          <w:b/>
          <w:bCs/>
          <w:sz w:val="24"/>
          <w:szCs w:val="24"/>
          <w:lang w:val="en-US"/>
        </w:rPr>
      </w:pPr>
      <w:r w:rsidRPr="0C6301CC" w:rsidR="3F0FB6A3">
        <w:rPr>
          <w:rFonts w:ascii="Calibri" w:hAnsi="Calibri" w:eastAsia="ＭＳ 明朝" w:asciiTheme="minorAscii" w:hAnsiTheme="minorAscii" w:eastAsiaTheme="minorEastAsia"/>
          <w:b w:val="1"/>
          <w:bCs w:val="1"/>
          <w:sz w:val="24"/>
          <w:szCs w:val="24"/>
          <w:lang w:val="en-US"/>
        </w:rPr>
        <w:t>COMPLETED/ACCEPTED</w:t>
      </w:r>
    </w:p>
    <w:p w:rsidR="33B152A6" w:rsidP="0C6301CC" w:rsidRDefault="33B152A6" w14:paraId="2A96093F" w14:textId="45EBC9F9">
      <w:pPr>
        <w:pStyle w:val="PlainText"/>
        <w:numPr>
          <w:ilvl w:val="0"/>
          <w:numId w:val="21"/>
        </w:numPr>
        <w:rPr>
          <w:rFonts w:ascii="Calibri" w:hAnsi="Calibri" w:eastAsia="ＭＳ 明朝" w:asciiTheme="minorAscii" w:hAnsiTheme="minorAscii" w:eastAsiaTheme="minorEastAsia"/>
          <w:noProof w:val="0"/>
          <w:sz w:val="24"/>
          <w:szCs w:val="24"/>
          <w:lang w:val="en-CA"/>
        </w:rPr>
      </w:pPr>
      <w:r w:rsidRPr="0C6301CC" w:rsidR="33B152A6">
        <w:rPr>
          <w:rFonts w:ascii="Calibri" w:hAnsi="Calibri" w:eastAsia="ＭＳ 明朝" w:cs="Gautami" w:asciiTheme="minorAscii" w:hAnsiTheme="minorAscii" w:eastAsiaTheme="minorEastAsia" w:cstheme="minorBidi"/>
          <w:noProof w:val="0"/>
          <w:color w:val="auto"/>
          <w:sz w:val="24"/>
          <w:szCs w:val="24"/>
          <w:lang w:val="en-CA" w:eastAsia="en-US" w:bidi="ar-SA"/>
        </w:rPr>
        <w:t>*Retanal, F., *Kamineni, D., Trudel, G., Hunt, T.E., &amp; Maloney, E.A (2026, June 1-3). Math Anxiety Leads to Objective and Perceived Cognitive Interference through the Emotional Impact of Intrusive Thoughts. [Accepted poster presentation]. Canadian Society for Brain, Behaviour and Cognitive Science (CSBBCS) Conference, York, Ontario, Canada.</w:t>
      </w:r>
    </w:p>
    <w:p w:rsidR="33B152A6" w:rsidP="0C6301CC" w:rsidRDefault="33B152A6" w14:paraId="19B4B208" w14:textId="71233ABE">
      <w:pPr>
        <w:pStyle w:val="ListParagraph"/>
        <w:numPr>
          <w:ilvl w:val="0"/>
          <w:numId w:val="21"/>
        </w:numPr>
        <w:spacing w:before="0" w:beforeAutospacing="off" w:after="0" w:afterAutospacing="off"/>
        <w:rPr>
          <w:rFonts w:ascii="Calibri" w:hAnsi="Calibri" w:eastAsia="ＭＳ 明朝" w:asciiTheme="minorAscii" w:hAnsiTheme="minorAscii" w:eastAsiaTheme="minorEastAsia"/>
          <w:noProof w:val="0"/>
          <w:sz w:val="24"/>
          <w:szCs w:val="24"/>
          <w:lang w:val="en-CA"/>
        </w:rPr>
      </w:pPr>
      <w:r w:rsidRPr="0C6301CC" w:rsidR="33B152A6">
        <w:rPr>
          <w:rFonts w:ascii="Calibri" w:hAnsi="Calibri" w:eastAsia="ＭＳ 明朝" w:asciiTheme="minorAscii" w:hAnsiTheme="minorAscii" w:eastAsiaTheme="minorEastAsia"/>
          <w:sz w:val="24"/>
          <w:szCs w:val="24"/>
        </w:rPr>
        <w:t>†</w:t>
      </w:r>
      <w:r w:rsidRPr="0C6301CC" w:rsidR="33B152A6">
        <w:rPr>
          <w:rFonts w:ascii="Calibri" w:hAnsi="Calibri" w:eastAsia="ＭＳ 明朝" w:cs="Gautami" w:asciiTheme="minorAscii" w:hAnsiTheme="minorAscii" w:eastAsiaTheme="minorEastAsia" w:cstheme="minorBidi"/>
          <w:noProof w:val="0"/>
          <w:color w:val="auto"/>
          <w:sz w:val="24"/>
          <w:szCs w:val="24"/>
          <w:lang w:val="en-CA" w:eastAsia="en-US" w:bidi="ar-SA"/>
        </w:rPr>
        <w:t xml:space="preserve">Grégoire, M. P., *Retanal, F., *Delage, V., </w:t>
      </w:r>
      <w:r w:rsidRPr="0C6301CC" w:rsidR="33B152A6">
        <w:rPr>
          <w:rFonts w:ascii="Calibri" w:hAnsi="Calibri" w:eastAsia="ＭＳ 明朝" w:cs="Gautami" w:asciiTheme="minorAscii" w:hAnsiTheme="minorAscii" w:eastAsiaTheme="minorEastAsia" w:cstheme="minorBidi"/>
          <w:noProof w:val="0"/>
          <w:color w:val="auto"/>
          <w:sz w:val="24"/>
          <w:szCs w:val="24"/>
          <w:lang w:val="en-CA" w:eastAsia="en-US" w:bidi="ar-SA"/>
        </w:rPr>
        <w:t>Atance</w:t>
      </w:r>
      <w:r w:rsidRPr="0C6301CC" w:rsidR="33B152A6">
        <w:rPr>
          <w:rFonts w:ascii="Calibri" w:hAnsi="Calibri" w:eastAsia="ＭＳ 明朝" w:cs="Gautami" w:asciiTheme="minorAscii" w:hAnsiTheme="minorAscii" w:eastAsiaTheme="minorEastAsia" w:cstheme="minorBidi"/>
          <w:noProof w:val="0"/>
          <w:color w:val="auto"/>
          <w:sz w:val="24"/>
          <w:szCs w:val="24"/>
          <w:lang w:val="en-CA" w:eastAsia="en-US" w:bidi="ar-SA"/>
        </w:rPr>
        <w:t xml:space="preserve">, C., &amp; Maloney, E.A (2026, June 1-3). The Influence of Physical and Virtual Puzzles on Parents’ and Children’s Spatial Language Production. [Accepted poster presentation]. Canadian Society for Brain, Behaviour and Cognitive Science (CSBBCS) Conference, York, Ontario, Canada. </w:t>
      </w:r>
    </w:p>
    <w:p w:rsidR="33B152A6" w:rsidP="0C6301CC" w:rsidRDefault="33B152A6" w14:paraId="12E09638" w14:textId="7FF332D6">
      <w:pPr>
        <w:pStyle w:val="ListParagraph"/>
        <w:numPr>
          <w:ilvl w:val="0"/>
          <w:numId w:val="21"/>
        </w:numPr>
        <w:spacing w:before="0" w:beforeAutospacing="off" w:after="0" w:afterAutospacing="off"/>
        <w:rPr>
          <w:rFonts w:ascii="Calibri" w:hAnsi="Calibri" w:eastAsia="ＭＳ 明朝" w:asciiTheme="minorAscii" w:hAnsiTheme="minorAscii" w:eastAsiaTheme="minorEastAsia"/>
          <w:noProof w:val="0"/>
          <w:sz w:val="24"/>
          <w:szCs w:val="24"/>
          <w:lang w:val="en-CA"/>
        </w:rPr>
      </w:pPr>
      <w:r w:rsidRPr="0C6301CC" w:rsidR="33B152A6">
        <w:rPr>
          <w:rFonts w:ascii="Calibri" w:hAnsi="Calibri" w:eastAsia="ＭＳ 明朝" w:cs="Gautami" w:asciiTheme="minorAscii" w:hAnsiTheme="minorAscii" w:eastAsiaTheme="minorEastAsia" w:cstheme="minorBidi"/>
          <w:noProof w:val="0"/>
          <w:color w:val="auto"/>
          <w:sz w:val="24"/>
          <w:szCs w:val="24"/>
          <w:lang w:val="en-CA" w:eastAsia="en-US" w:bidi="ar-SA"/>
        </w:rPr>
        <w:t>*Kamineni, D., *</w:t>
      </w:r>
      <w:r w:rsidRPr="0C6301CC" w:rsidR="33B152A6">
        <w:rPr>
          <w:rFonts w:ascii="Calibri" w:hAnsi="Calibri" w:eastAsia="ＭＳ 明朝" w:cs="Gautami" w:asciiTheme="minorAscii" w:hAnsiTheme="minorAscii" w:eastAsiaTheme="minorEastAsia" w:cstheme="minorBidi"/>
          <w:noProof w:val="0"/>
          <w:color w:val="auto"/>
          <w:sz w:val="24"/>
          <w:szCs w:val="24"/>
          <w:lang w:val="en-CA" w:eastAsia="en-US" w:bidi="ar-SA"/>
        </w:rPr>
        <w:t>Retanal</w:t>
      </w:r>
      <w:r w:rsidRPr="0C6301CC" w:rsidR="33B152A6">
        <w:rPr>
          <w:rFonts w:ascii="Calibri" w:hAnsi="Calibri" w:eastAsia="ＭＳ 明朝" w:cs="Gautami" w:asciiTheme="minorAscii" w:hAnsiTheme="minorAscii" w:eastAsiaTheme="minorEastAsia" w:cstheme="minorBidi"/>
          <w:noProof w:val="0"/>
          <w:color w:val="auto"/>
          <w:sz w:val="24"/>
          <w:szCs w:val="24"/>
          <w:lang w:val="en-CA" w:eastAsia="en-US" w:bidi="ar-SA"/>
        </w:rPr>
        <w:t xml:space="preserve">, F., Bureau, J.F., LeFevre, J.A., Osana, H.P., </w:t>
      </w:r>
      <w:r w:rsidRPr="0C6301CC" w:rsidR="33B152A6">
        <w:rPr>
          <w:rFonts w:ascii="Calibri" w:hAnsi="Calibri" w:eastAsia="ＭＳ 明朝" w:cs="Gautami" w:asciiTheme="minorAscii" w:hAnsiTheme="minorAscii" w:eastAsiaTheme="minorEastAsia" w:cstheme="minorBidi"/>
          <w:noProof w:val="0"/>
          <w:color w:val="auto"/>
          <w:sz w:val="24"/>
          <w:szCs w:val="24"/>
          <w:lang w:val="en-CA" w:eastAsia="en-US" w:bidi="ar-SA"/>
        </w:rPr>
        <w:t>Skwarchuk</w:t>
      </w:r>
      <w:r w:rsidRPr="0C6301CC" w:rsidR="33B152A6">
        <w:rPr>
          <w:rFonts w:ascii="Calibri" w:hAnsi="Calibri" w:eastAsia="ＭＳ 明朝" w:cs="Gautami" w:asciiTheme="minorAscii" w:hAnsiTheme="minorAscii" w:eastAsiaTheme="minorEastAsia" w:cstheme="minorBidi"/>
          <w:noProof w:val="0"/>
          <w:color w:val="auto"/>
          <w:sz w:val="24"/>
          <w:szCs w:val="24"/>
          <w:lang w:val="en-CA" w:eastAsia="en-US" w:bidi="ar-SA"/>
        </w:rPr>
        <w:t>, S.L., &amp; Maloney, E.A. (2026, June 1-3). Parental Math Self-Efficacy and Child Math Self-Efficacy: The Moderating Role of Homework Behaviors. [Accepted poster presentation]. Canadian Society for Brain, Behaviour and Cognitive Science (CSBBCS) Conference, York, Ontario, Canada.</w:t>
      </w:r>
    </w:p>
    <w:p w:rsidR="33B152A6" w:rsidP="0C6301CC" w:rsidRDefault="33B152A6" w14:paraId="2CEDE915" w14:textId="276708A7">
      <w:pPr>
        <w:pStyle w:val="ListParagraph"/>
        <w:numPr>
          <w:ilvl w:val="0"/>
          <w:numId w:val="21"/>
        </w:numPr>
        <w:spacing w:before="0" w:beforeAutospacing="off" w:after="0" w:afterAutospacing="off"/>
        <w:rPr>
          <w:rFonts w:ascii="Calibri" w:hAnsi="Calibri" w:eastAsia="ＭＳ 明朝" w:asciiTheme="minorAscii" w:hAnsiTheme="minorAscii" w:eastAsiaTheme="minorEastAsia"/>
          <w:noProof w:val="0"/>
          <w:sz w:val="24"/>
          <w:szCs w:val="24"/>
          <w:lang w:val="en-CA"/>
        </w:rPr>
      </w:pPr>
      <w:r w:rsidRPr="0C6301CC" w:rsidR="33B152A6">
        <w:rPr>
          <w:rFonts w:ascii="Calibri" w:hAnsi="Calibri" w:eastAsia="ＭＳ 明朝" w:cs="Gautami" w:asciiTheme="minorAscii" w:hAnsiTheme="minorAscii" w:eastAsiaTheme="minorEastAsia" w:cstheme="minorBidi"/>
          <w:noProof w:val="0"/>
          <w:color w:val="auto"/>
          <w:sz w:val="24"/>
          <w:szCs w:val="24"/>
          <w:lang w:val="en-CA" w:eastAsia="en-US" w:bidi="ar-SA"/>
        </w:rPr>
        <w:t>*Kamineni, D., *</w:t>
      </w:r>
      <w:r w:rsidRPr="0C6301CC" w:rsidR="33B152A6">
        <w:rPr>
          <w:rFonts w:ascii="Calibri" w:hAnsi="Calibri" w:eastAsia="ＭＳ 明朝" w:cs="Gautami" w:asciiTheme="minorAscii" w:hAnsiTheme="minorAscii" w:eastAsiaTheme="minorEastAsia" w:cstheme="minorBidi"/>
          <w:noProof w:val="0"/>
          <w:color w:val="auto"/>
          <w:sz w:val="24"/>
          <w:szCs w:val="24"/>
          <w:lang w:val="en-CA" w:eastAsia="en-US" w:bidi="ar-SA"/>
        </w:rPr>
        <w:t>Retanal</w:t>
      </w:r>
      <w:r w:rsidRPr="0C6301CC" w:rsidR="33B152A6">
        <w:rPr>
          <w:rFonts w:ascii="Calibri" w:hAnsi="Calibri" w:eastAsia="ＭＳ 明朝" w:cs="Gautami" w:asciiTheme="minorAscii" w:hAnsiTheme="minorAscii" w:eastAsiaTheme="minorEastAsia" w:cstheme="minorBidi"/>
          <w:noProof w:val="0"/>
          <w:color w:val="auto"/>
          <w:sz w:val="24"/>
          <w:szCs w:val="24"/>
          <w:lang w:val="en-CA" w:eastAsia="en-US" w:bidi="ar-SA"/>
        </w:rPr>
        <w:t>, F., Trudel, G., Hunt, T.E., &amp; Maloney, E.A (2026, June 1-3). Examining the Relation Between Math Anxiety and Math Performance: The Mediating Role of Intrusive Thoughts Management Strategies. [Accepted oral presentation]. Canadian Society for Brain, Behaviour and Cognitive Science (CSBBCS) Conference, York, Ontario, Canada.</w:t>
      </w:r>
    </w:p>
    <w:p w:rsidR="33B152A6" w:rsidP="0C6301CC" w:rsidRDefault="33B152A6" w14:paraId="2018D23D" w14:textId="777805DB">
      <w:pPr>
        <w:pStyle w:val="ListParagraph"/>
        <w:numPr>
          <w:ilvl w:val="0"/>
          <w:numId w:val="21"/>
        </w:numPr>
        <w:spacing w:before="0" w:beforeAutospacing="off" w:after="0" w:afterAutospacing="off"/>
        <w:rPr>
          <w:rFonts w:ascii="Calibri" w:hAnsi="Calibri" w:eastAsia="ＭＳ 明朝" w:asciiTheme="minorAscii" w:hAnsiTheme="minorAscii" w:eastAsiaTheme="minorEastAsia"/>
          <w:noProof w:val="0"/>
          <w:sz w:val="24"/>
          <w:szCs w:val="24"/>
          <w:lang w:val="en-CA"/>
        </w:rPr>
      </w:pPr>
      <w:r w:rsidRPr="0C6301CC" w:rsidR="33B152A6">
        <w:rPr>
          <w:rFonts w:ascii="Calibri" w:hAnsi="Calibri" w:eastAsia="ＭＳ 明朝" w:cs="Gautami" w:asciiTheme="minorAscii" w:hAnsiTheme="minorAscii" w:eastAsiaTheme="minorEastAsia" w:cstheme="minorBidi"/>
          <w:noProof w:val="0"/>
          <w:color w:val="auto"/>
          <w:sz w:val="24"/>
          <w:szCs w:val="24"/>
          <w:lang w:val="en-CA" w:eastAsia="en-US" w:bidi="ar-SA"/>
        </w:rPr>
        <w:t>*</w:t>
      </w:r>
      <w:r w:rsidRPr="0C6301CC" w:rsidR="33B152A6">
        <w:rPr>
          <w:rFonts w:ascii="Calibri" w:hAnsi="Calibri" w:eastAsia="ＭＳ 明朝" w:cs="Gautami" w:asciiTheme="minorAscii" w:hAnsiTheme="minorAscii" w:eastAsiaTheme="minorEastAsia" w:cstheme="minorBidi"/>
          <w:noProof w:val="0"/>
          <w:color w:val="auto"/>
          <w:sz w:val="24"/>
          <w:szCs w:val="24"/>
          <w:lang w:val="en-CA" w:eastAsia="en-US" w:bidi="ar-SA"/>
        </w:rPr>
        <w:t>Retanal</w:t>
      </w:r>
      <w:r w:rsidRPr="0C6301CC" w:rsidR="33B152A6">
        <w:rPr>
          <w:rFonts w:ascii="Calibri" w:hAnsi="Calibri" w:eastAsia="ＭＳ 明朝" w:cs="Gautami" w:asciiTheme="minorAscii" w:hAnsiTheme="minorAscii" w:eastAsiaTheme="minorEastAsia" w:cstheme="minorBidi"/>
          <w:noProof w:val="0"/>
          <w:color w:val="auto"/>
          <w:sz w:val="24"/>
          <w:szCs w:val="24"/>
          <w:lang w:val="en-CA" w:eastAsia="en-US" w:bidi="ar-SA"/>
        </w:rPr>
        <w:t xml:space="preserve">, F., </w:t>
      </w:r>
      <w:r w:rsidRPr="0C6301CC" w:rsidR="33B152A6">
        <w:rPr>
          <w:rFonts w:ascii="Calibri" w:hAnsi="Calibri" w:eastAsia="ＭＳ 明朝" w:asciiTheme="minorAscii" w:hAnsiTheme="minorAscii" w:eastAsiaTheme="minorEastAsia"/>
          <w:sz w:val="24"/>
          <w:szCs w:val="24"/>
        </w:rPr>
        <w:t>†</w:t>
      </w:r>
      <w:r w:rsidRPr="0C6301CC" w:rsidR="33B152A6">
        <w:rPr>
          <w:rFonts w:ascii="Calibri" w:hAnsi="Calibri" w:eastAsia="ＭＳ 明朝" w:cs="Gautami" w:asciiTheme="minorAscii" w:hAnsiTheme="minorAscii" w:eastAsiaTheme="minorEastAsia" w:cstheme="minorBidi"/>
          <w:noProof w:val="0"/>
          <w:color w:val="auto"/>
          <w:sz w:val="24"/>
          <w:szCs w:val="24"/>
          <w:lang w:val="en-CA" w:eastAsia="en-US" w:bidi="ar-SA"/>
        </w:rPr>
        <w:t xml:space="preserve">Bakker, E., *Wales, E., Bureau, J.-F., Lefevre, J.-A., Osana, H. P., </w:t>
      </w:r>
      <w:r w:rsidRPr="0C6301CC" w:rsidR="33B152A6">
        <w:rPr>
          <w:rFonts w:ascii="Calibri" w:hAnsi="Calibri" w:eastAsia="ＭＳ 明朝" w:cs="Gautami" w:asciiTheme="minorAscii" w:hAnsiTheme="minorAscii" w:eastAsiaTheme="minorEastAsia" w:cstheme="minorBidi"/>
          <w:noProof w:val="0"/>
          <w:color w:val="auto"/>
          <w:sz w:val="24"/>
          <w:szCs w:val="24"/>
          <w:lang w:val="en-CA" w:eastAsia="en-US" w:bidi="ar-SA"/>
        </w:rPr>
        <w:t>Skwarchuk</w:t>
      </w:r>
      <w:r w:rsidRPr="0C6301CC" w:rsidR="33B152A6">
        <w:rPr>
          <w:rFonts w:ascii="Calibri" w:hAnsi="Calibri" w:eastAsia="ＭＳ 明朝" w:cs="Gautami" w:asciiTheme="minorAscii" w:hAnsiTheme="minorAscii" w:eastAsiaTheme="minorEastAsia" w:cstheme="minorBidi"/>
          <w:noProof w:val="0"/>
          <w:color w:val="auto"/>
          <w:sz w:val="24"/>
          <w:szCs w:val="24"/>
          <w:lang w:val="en-CA" w:eastAsia="en-US" w:bidi="ar-SA"/>
        </w:rPr>
        <w:t>, S.-L., &amp; Maloney, E. A. (2026, April 9-11). What children think parents feel about math matters for math anxiety. Cognitive Development Society, Montreal, Quebec, Canada</w:t>
      </w:r>
    </w:p>
    <w:p w:rsidR="3F0FB6A3" w:rsidP="4CEA1208" w:rsidRDefault="3F0FB6A3" w14:paraId="764A93E7" w14:textId="3BD1585C">
      <w:pPr>
        <w:pStyle w:val="PlainText"/>
        <w:numPr>
          <w:ilvl w:val="0"/>
          <w:numId w:val="21"/>
        </w:numPr>
        <w:rPr>
          <w:rFonts w:asciiTheme="minorHAnsi" w:hAnsiTheme="minorHAnsi" w:eastAsiaTheme="minorEastAsia"/>
          <w:sz w:val="24"/>
          <w:szCs w:val="24"/>
        </w:rPr>
      </w:pPr>
      <w:r w:rsidRPr="4CEA1208">
        <w:rPr>
          <w:rFonts w:asciiTheme="minorHAnsi" w:hAnsiTheme="minorHAnsi" w:eastAsiaTheme="minorEastAsia"/>
          <w:sz w:val="24"/>
          <w:szCs w:val="24"/>
        </w:rPr>
        <w:t>*Retanal, F., †Bakker, E., *Wales, E., Bureau, J.-F., Lefevre, J.-A., Osana, H. P., Skwarchuk, S.-L., &amp; Maloney, E. A. (July, 2025). Gender differences in children’s perceptions of their parents’ math attitudes. In Leung, Oi Ying (Chair), From roots to impact: A multi-dimensional perspective on math anxiety through gender, family dynamics, and cognitive challenges [Symposium]. Math Cognition and Learning Society (MCLS) 2025, Hong Kong.</w:t>
      </w:r>
    </w:p>
    <w:p w:rsidR="3F0FB6A3" w:rsidP="4CEA1208" w:rsidRDefault="3F0FB6A3" w14:paraId="416F5AB6" w14:textId="280C2967">
      <w:pPr>
        <w:pStyle w:val="PlainText"/>
        <w:numPr>
          <w:ilvl w:val="0"/>
          <w:numId w:val="21"/>
        </w:numPr>
        <w:rPr>
          <w:rFonts w:asciiTheme="minorHAnsi" w:hAnsiTheme="minorHAnsi" w:eastAsiaTheme="minorEastAsia"/>
          <w:sz w:val="24"/>
          <w:szCs w:val="24"/>
        </w:rPr>
      </w:pPr>
      <w:r w:rsidRPr="4CEA1208">
        <w:rPr>
          <w:rFonts w:asciiTheme="minorHAnsi" w:hAnsiTheme="minorHAnsi" w:eastAsiaTheme="minorEastAsia"/>
          <w:sz w:val="24"/>
          <w:szCs w:val="24"/>
        </w:rPr>
        <w:t>*Retanal, F., *Wales, E., *Kamineni, D., *Larkin, E., Bureau, J.-F., Lefevre, J.-A., Osana, H. P., Skwarchuk, S.-L., &amp; Maloney, E. A. (July, 2025). Parent-child math interactions: How emotional quality relates to math attitudes and performance. In L. Kahwaji (Chair), Math development across the lifespan [Symposium]. Joint Canadian Society for Brain, Behaviour and Cognitive Science (CSBBCS) and Experimental Psychology Society (EPS) Meeting, Dundee, Scotland.</w:t>
      </w:r>
    </w:p>
    <w:p w:rsidR="3F0FB6A3" w:rsidP="4CEA1208" w:rsidRDefault="3F0FB6A3" w14:paraId="77B418C0" w14:textId="3AD788D7">
      <w:pPr>
        <w:pStyle w:val="PlainText"/>
        <w:numPr>
          <w:ilvl w:val="0"/>
          <w:numId w:val="21"/>
        </w:numPr>
        <w:rPr>
          <w:rFonts w:asciiTheme="minorHAnsi" w:hAnsiTheme="minorHAnsi" w:eastAsiaTheme="minorEastAsia"/>
          <w:sz w:val="24"/>
          <w:szCs w:val="24"/>
        </w:rPr>
      </w:pPr>
      <w:r w:rsidRPr="4CEA1208">
        <w:rPr>
          <w:rFonts w:asciiTheme="minorHAnsi" w:hAnsiTheme="minorHAnsi" w:eastAsiaTheme="minorEastAsia"/>
          <w:sz w:val="24"/>
          <w:szCs w:val="24"/>
        </w:rPr>
        <w:t>*Retanal, F., †Tanagras, A., †Wales, E., †Kamineni, D., †Larkin. E., LeFevre, J.-A., Osana, H.P., Skwarchuk, S.-L., Sylvestre, J</w:t>
      </w:r>
      <w:r w:rsidRPr="4CEA1208">
        <w:rPr>
          <w:rFonts w:asciiTheme="minorHAnsi" w:hAnsiTheme="minorHAnsi" w:eastAsiaTheme="minorEastAsia"/>
          <w:b/>
          <w:bCs/>
          <w:sz w:val="24"/>
          <w:szCs w:val="24"/>
        </w:rPr>
        <w:t>., Maloney, E. A</w:t>
      </w:r>
      <w:r w:rsidRPr="4CEA1208">
        <w:rPr>
          <w:rFonts w:asciiTheme="minorHAnsi" w:hAnsiTheme="minorHAnsi" w:eastAsiaTheme="minorEastAsia"/>
          <w:sz w:val="24"/>
          <w:szCs w:val="24"/>
        </w:rPr>
        <w:t>. What parents want: A qualitative analysis of parents’ knowledge and preferences about math resources (2024, June 25-26). In F. Retanal &amp; D. Gibson (Chairs). Home math environment and early math development in various sociocultural contexts [Symposium].  Math Cognition and Learning Society (MCLS) Washington D.C., USA.</w:t>
      </w:r>
    </w:p>
    <w:p w:rsidR="044B655B" w:rsidP="4CEA1208" w:rsidRDefault="3CEA6E17" w14:paraId="4A39AFCE" w14:textId="7C8AE56F">
      <w:pPr>
        <w:pStyle w:val="Normal0"/>
        <w:numPr>
          <w:ilvl w:val="0"/>
          <w:numId w:val="21"/>
        </w:numPr>
        <w:jc w:val="both"/>
        <w:rPr>
          <w:rFonts w:asciiTheme="minorHAnsi" w:hAnsiTheme="minorHAnsi" w:eastAsiaTheme="minorEastAsia" w:cstheme="minorBidi"/>
          <w:color w:val="1D1B11" w:themeColor="background2" w:themeShade="1A"/>
        </w:rPr>
      </w:pPr>
      <w:r w:rsidRPr="4CEA1208">
        <w:rPr>
          <w:rFonts w:asciiTheme="minorHAnsi" w:hAnsiTheme="minorHAnsi" w:eastAsiaTheme="minorEastAsia" w:cstheme="minorBidi"/>
          <w:lang w:val="en-US"/>
        </w:rPr>
        <w:t>*</w:t>
      </w:r>
      <w:r w:rsidRPr="4CEA1208" w:rsidR="0DB43687">
        <w:rPr>
          <w:rFonts w:asciiTheme="minorHAnsi" w:hAnsiTheme="minorHAnsi" w:eastAsiaTheme="minorEastAsia" w:cstheme="minorBidi"/>
          <w:lang w:val="en-US"/>
        </w:rPr>
        <w:t>Retanal, F</w:t>
      </w:r>
      <w:r w:rsidRPr="4CEA1208">
        <w:rPr>
          <w:rFonts w:asciiTheme="minorHAnsi" w:hAnsiTheme="minorHAnsi" w:eastAsiaTheme="minorEastAsia" w:cstheme="minorBidi"/>
        </w:rPr>
        <w:t>.</w:t>
      </w:r>
      <w:r w:rsidRPr="4CEA1208" w:rsidR="7E6C197B">
        <w:rPr>
          <w:rFonts w:asciiTheme="minorHAnsi" w:hAnsiTheme="minorHAnsi" w:eastAsiaTheme="minorEastAsia" w:cstheme="minorBidi"/>
        </w:rPr>
        <w:t>, Kamineni, D., Delage, V., Risko, E.F.</w:t>
      </w:r>
      <w:r w:rsidRPr="4CEA1208">
        <w:rPr>
          <w:rFonts w:asciiTheme="minorHAnsi" w:hAnsiTheme="minorHAnsi" w:eastAsiaTheme="minorEastAsia" w:cstheme="minorBidi"/>
        </w:rPr>
        <w:t xml:space="preserve"> &amp; </w:t>
      </w:r>
      <w:r w:rsidRPr="4CEA1208">
        <w:rPr>
          <w:rFonts w:asciiTheme="minorHAnsi" w:hAnsiTheme="minorHAnsi" w:eastAsiaTheme="minorEastAsia" w:cstheme="minorBidi"/>
          <w:b/>
          <w:bCs/>
        </w:rPr>
        <w:t>Maloney, E.A</w:t>
      </w:r>
      <w:r w:rsidRPr="4CEA1208">
        <w:rPr>
          <w:rFonts w:asciiTheme="minorHAnsi" w:hAnsiTheme="minorHAnsi" w:eastAsiaTheme="minorEastAsia" w:cstheme="minorBidi"/>
        </w:rPr>
        <w:t xml:space="preserve">. (2023, </w:t>
      </w:r>
      <w:r w:rsidRPr="4CEA1208" w:rsidR="52A6B7A8">
        <w:rPr>
          <w:rFonts w:asciiTheme="minorHAnsi" w:hAnsiTheme="minorHAnsi" w:eastAsiaTheme="minorEastAsia" w:cstheme="minorBidi"/>
        </w:rPr>
        <w:t>November</w:t>
      </w:r>
      <w:r w:rsidRPr="4CEA1208">
        <w:rPr>
          <w:rFonts w:asciiTheme="minorHAnsi" w:hAnsiTheme="minorHAnsi" w:eastAsiaTheme="minorEastAsia" w:cstheme="minorBidi"/>
        </w:rPr>
        <w:t xml:space="preserve">). </w:t>
      </w:r>
      <w:r w:rsidRPr="4CEA1208">
        <w:rPr>
          <w:rFonts w:asciiTheme="minorHAnsi" w:hAnsiTheme="minorHAnsi" w:eastAsiaTheme="minorEastAsia" w:cstheme="minorBidi"/>
          <w:i/>
          <w:iCs/>
        </w:rPr>
        <w:t>Comparing Apples and Oranges: Unraveling the Dissimilarity of Simultaneous Comparison and Comparison to a Standard Tasks using Verbal and Visuospatial Working Memory Load.</w:t>
      </w:r>
      <w:r w:rsidRPr="4CEA1208">
        <w:rPr>
          <w:rFonts w:asciiTheme="minorHAnsi" w:hAnsiTheme="minorHAnsi" w:eastAsiaTheme="minorEastAsia" w:cstheme="minorBidi"/>
          <w:i/>
          <w:iCs/>
          <w:lang w:val="en-US"/>
        </w:rPr>
        <w:t xml:space="preserve"> </w:t>
      </w:r>
      <w:r w:rsidRPr="4CEA1208">
        <w:rPr>
          <w:rFonts w:asciiTheme="minorHAnsi" w:hAnsiTheme="minorHAnsi" w:eastAsiaTheme="minorEastAsia" w:cstheme="minorBidi"/>
          <w:lang w:val="en-US"/>
        </w:rPr>
        <w:t xml:space="preserve">Oral presentation at the </w:t>
      </w:r>
      <w:r w:rsidRPr="4CEA1208">
        <w:rPr>
          <w:rFonts w:asciiTheme="minorHAnsi" w:hAnsiTheme="minorHAnsi" w:eastAsiaTheme="minorEastAsia" w:cstheme="minorBidi"/>
        </w:rPr>
        <w:t>Psychonomic Society Annual Meeting, San Francisco, California, United States.</w:t>
      </w:r>
    </w:p>
    <w:p w:rsidRPr="003C47AA" w:rsidR="003C47AA" w:rsidP="4CEA1208" w:rsidRDefault="26A05766" w14:paraId="2EC4A815" w14:textId="22A55524">
      <w:pPr>
        <w:pStyle w:val="Normal0"/>
        <w:numPr>
          <w:ilvl w:val="0"/>
          <w:numId w:val="21"/>
        </w:numPr>
        <w:jc w:val="both"/>
        <w:rPr>
          <w:rFonts w:asciiTheme="minorHAnsi" w:hAnsiTheme="minorHAnsi" w:eastAsiaTheme="minorEastAsia" w:cstheme="minorBidi"/>
          <w:color w:val="1D1B11" w:themeColor="background2" w:themeShade="1A"/>
        </w:rPr>
      </w:pPr>
      <w:r w:rsidRPr="4CEA1208">
        <w:rPr>
          <w:rFonts w:asciiTheme="minorHAnsi" w:hAnsiTheme="minorHAnsi" w:eastAsiaTheme="minorEastAsia" w:cstheme="minorBidi"/>
          <w:lang w:val="en-US"/>
        </w:rPr>
        <w:t>*</w:t>
      </w:r>
      <w:r w:rsidRPr="4CEA1208" w:rsidR="504764F8">
        <w:rPr>
          <w:rFonts w:asciiTheme="minorHAnsi" w:hAnsiTheme="minorHAnsi" w:eastAsiaTheme="minorEastAsia" w:cstheme="minorBidi"/>
        </w:rPr>
        <w:t xml:space="preserve">Storozuk., </w:t>
      </w:r>
      <w:r w:rsidRPr="4CEA1208" w:rsidR="3D7DCB0F">
        <w:rPr>
          <w:rFonts w:asciiTheme="minorHAnsi" w:hAnsiTheme="minorHAnsi" w:eastAsiaTheme="minorEastAsia" w:cstheme="minorBidi"/>
        </w:rPr>
        <w:t xml:space="preserve">A. </w:t>
      </w:r>
      <w:r w:rsidRPr="4CEA1208" w:rsidR="504764F8">
        <w:rPr>
          <w:rFonts w:asciiTheme="minorHAnsi" w:hAnsiTheme="minorHAnsi" w:eastAsiaTheme="minorEastAsia" w:cstheme="minorBidi"/>
        </w:rPr>
        <w:t xml:space="preserve">&amp; </w:t>
      </w:r>
      <w:r w:rsidRPr="4CEA1208" w:rsidR="504764F8">
        <w:rPr>
          <w:rFonts w:asciiTheme="minorHAnsi" w:hAnsiTheme="minorHAnsi" w:eastAsiaTheme="minorEastAsia" w:cstheme="minorBidi"/>
          <w:b/>
          <w:bCs/>
        </w:rPr>
        <w:t>Maloney, E.A</w:t>
      </w:r>
      <w:r w:rsidRPr="4CEA1208" w:rsidR="504764F8">
        <w:rPr>
          <w:rFonts w:asciiTheme="minorHAnsi" w:hAnsiTheme="minorHAnsi" w:eastAsiaTheme="minorEastAsia" w:cstheme="minorBidi"/>
        </w:rPr>
        <w:t xml:space="preserve">. (2023, July). </w:t>
      </w:r>
      <w:r w:rsidRPr="4CEA1208" w:rsidR="504764F8">
        <w:rPr>
          <w:rFonts w:asciiTheme="minorHAnsi" w:hAnsiTheme="minorHAnsi" w:eastAsiaTheme="minorEastAsia" w:cstheme="minorBidi"/>
          <w:i/>
          <w:iCs/>
          <w:lang w:val="en-US"/>
        </w:rPr>
        <w:t xml:space="preserve">What’s math got to do with it?: Establishing nuanced relations between math anxiety, financial anxiety, and financial literacy. </w:t>
      </w:r>
      <w:r w:rsidRPr="4CEA1208" w:rsidR="504764F8">
        <w:rPr>
          <w:rFonts w:asciiTheme="minorHAnsi" w:hAnsiTheme="minorHAnsi" w:eastAsiaTheme="minorEastAsia" w:cstheme="minorBidi"/>
          <w:lang w:val="en-US"/>
        </w:rPr>
        <w:t xml:space="preserve">Oral presentation at the </w:t>
      </w:r>
      <w:r w:rsidRPr="4CEA1208" w:rsidR="504764F8">
        <w:rPr>
          <w:rFonts w:asciiTheme="minorHAnsi" w:hAnsiTheme="minorHAnsi" w:eastAsiaTheme="minorEastAsia" w:cstheme="minorBidi"/>
        </w:rPr>
        <w:t>Canadian Society for Brain, Behaviour, and Cognitive Science (CSBBCS)</w:t>
      </w:r>
      <w:r w:rsidRPr="4CEA1208" w:rsidR="4722B6CC">
        <w:rPr>
          <w:rFonts w:asciiTheme="minorHAnsi" w:hAnsiTheme="minorHAnsi" w:eastAsiaTheme="minorEastAsia" w:cstheme="minorBidi"/>
        </w:rPr>
        <w:t xml:space="preserve"> Annual Meeting</w:t>
      </w:r>
      <w:r w:rsidRPr="4CEA1208" w:rsidR="504764F8">
        <w:rPr>
          <w:rFonts w:asciiTheme="minorHAnsi" w:hAnsiTheme="minorHAnsi" w:eastAsiaTheme="minorEastAsia" w:cstheme="minorBidi"/>
        </w:rPr>
        <w:t>, Guelph,</w:t>
      </w:r>
      <w:r w:rsidRPr="4CEA1208" w:rsidR="2A141BA4">
        <w:rPr>
          <w:rFonts w:asciiTheme="minorHAnsi" w:hAnsiTheme="minorHAnsi" w:eastAsiaTheme="minorEastAsia" w:cstheme="minorBidi"/>
        </w:rPr>
        <w:t xml:space="preserve"> Ontario, </w:t>
      </w:r>
      <w:r w:rsidRPr="4CEA1208" w:rsidR="504764F8">
        <w:rPr>
          <w:rFonts w:asciiTheme="minorHAnsi" w:hAnsiTheme="minorHAnsi" w:eastAsiaTheme="minorEastAsia" w:cstheme="minorBidi"/>
        </w:rPr>
        <w:t xml:space="preserve">Canada. </w:t>
      </w:r>
    </w:p>
    <w:p w:rsidR="003C47AA" w:rsidP="4CEA1208" w:rsidRDefault="26A05766" w14:paraId="49710811" w14:textId="138DB3F3">
      <w:pPr>
        <w:pStyle w:val="Normal0"/>
        <w:numPr>
          <w:ilvl w:val="0"/>
          <w:numId w:val="21"/>
        </w:numPr>
        <w:jc w:val="both"/>
        <w:rPr>
          <w:rFonts w:asciiTheme="minorHAnsi" w:hAnsiTheme="minorHAnsi" w:eastAsiaTheme="minorEastAsia" w:cstheme="minorBidi"/>
          <w:i/>
          <w:iCs/>
          <w:color w:val="1D1B11" w:themeColor="background2" w:themeShade="1A"/>
        </w:rPr>
      </w:pPr>
      <w:r w:rsidRPr="4CEA1208">
        <w:rPr>
          <w:rFonts w:asciiTheme="minorHAnsi" w:hAnsiTheme="minorHAnsi" w:eastAsiaTheme="minorEastAsia" w:cstheme="minorBidi"/>
          <w:color w:val="1D1B11" w:themeColor="background2" w:themeShade="1A"/>
          <w:lang w:val="en-US"/>
        </w:rPr>
        <w:t>*</w:t>
      </w:r>
      <w:r w:rsidRPr="4CEA1208" w:rsidR="504764F8">
        <w:rPr>
          <w:rFonts w:asciiTheme="minorHAnsi" w:hAnsiTheme="minorHAnsi" w:eastAsiaTheme="minorEastAsia" w:cstheme="minorBidi"/>
          <w:color w:val="1D1B11" w:themeColor="background2" w:themeShade="1A"/>
        </w:rPr>
        <w:t>Storozuk., A.</w:t>
      </w:r>
      <w:r w:rsidRPr="4CEA1208" w:rsidR="55857795">
        <w:rPr>
          <w:rFonts w:asciiTheme="minorHAnsi" w:hAnsiTheme="minorHAnsi" w:eastAsiaTheme="minorEastAsia" w:cstheme="minorBidi"/>
          <w:color w:val="1D1B11" w:themeColor="background2" w:themeShade="1A"/>
        </w:rPr>
        <w:t>,</w:t>
      </w:r>
      <w:r w:rsidRPr="4CEA1208" w:rsidR="504764F8">
        <w:rPr>
          <w:rFonts w:asciiTheme="minorHAnsi" w:hAnsiTheme="minorHAnsi" w:eastAsiaTheme="minorEastAsia" w:cstheme="minorBidi"/>
          <w:color w:val="1D1B11" w:themeColor="background2" w:themeShade="1A"/>
        </w:rPr>
        <w:t xml:space="preserve"> </w:t>
      </w:r>
      <w:r w:rsidRPr="4CEA1208">
        <w:rPr>
          <w:rFonts w:asciiTheme="minorHAnsi" w:hAnsiTheme="minorHAnsi" w:eastAsiaTheme="minorEastAsia" w:cstheme="minorBidi"/>
          <w:spacing w:val="10"/>
        </w:rPr>
        <w:t>†</w:t>
      </w:r>
      <w:r w:rsidRPr="4CEA1208" w:rsidR="504764F8">
        <w:rPr>
          <w:rFonts w:asciiTheme="minorHAnsi" w:hAnsiTheme="minorHAnsi" w:eastAsiaTheme="minorEastAsia" w:cstheme="minorBidi"/>
          <w:color w:val="1D1B11" w:themeColor="background2" w:themeShade="1A"/>
          <w:lang w:val="en-US"/>
        </w:rPr>
        <w:t xml:space="preserve">Gerber, M., </w:t>
      </w:r>
      <w:r w:rsidRPr="4CEA1208">
        <w:rPr>
          <w:rFonts w:asciiTheme="minorHAnsi" w:hAnsiTheme="minorHAnsi" w:eastAsiaTheme="minorEastAsia" w:cstheme="minorBidi"/>
          <w:spacing w:val="10"/>
        </w:rPr>
        <w:t>†</w:t>
      </w:r>
      <w:r w:rsidRPr="4CEA1208" w:rsidR="504764F8">
        <w:rPr>
          <w:rFonts w:asciiTheme="minorHAnsi" w:hAnsiTheme="minorHAnsi" w:eastAsiaTheme="minorEastAsia" w:cstheme="minorBidi"/>
          <w:color w:val="1D1B11" w:themeColor="background2" w:themeShade="1A"/>
          <w:lang w:val="en-US"/>
        </w:rPr>
        <w:t xml:space="preserve">Larkin, E., </w:t>
      </w:r>
      <w:r w:rsidRPr="4CEA1208">
        <w:rPr>
          <w:rFonts w:asciiTheme="minorHAnsi" w:hAnsiTheme="minorHAnsi" w:eastAsiaTheme="minorEastAsia" w:cstheme="minorBidi"/>
          <w:spacing w:val="10"/>
        </w:rPr>
        <w:t>†</w:t>
      </w:r>
      <w:r w:rsidRPr="4CEA1208" w:rsidR="504764F8">
        <w:rPr>
          <w:rFonts w:asciiTheme="minorHAnsi" w:hAnsiTheme="minorHAnsi" w:eastAsiaTheme="minorEastAsia" w:cstheme="minorBidi"/>
          <w:color w:val="1D1B11" w:themeColor="background2" w:themeShade="1A"/>
          <w:lang w:val="en-US"/>
        </w:rPr>
        <w:t xml:space="preserve">Potvin, C., </w:t>
      </w:r>
      <w:r w:rsidRPr="4CEA1208">
        <w:rPr>
          <w:rFonts w:asciiTheme="minorHAnsi" w:hAnsiTheme="minorHAnsi" w:eastAsiaTheme="minorEastAsia" w:cstheme="minorBidi"/>
          <w:spacing w:val="10"/>
        </w:rPr>
        <w:t>†</w:t>
      </w:r>
      <w:r w:rsidRPr="4CEA1208" w:rsidR="504764F8">
        <w:rPr>
          <w:rFonts w:asciiTheme="minorHAnsi" w:hAnsiTheme="minorHAnsi" w:eastAsiaTheme="minorEastAsia" w:cstheme="minorBidi"/>
          <w:color w:val="1D1B11" w:themeColor="background2" w:themeShade="1A"/>
          <w:lang w:val="en-US"/>
        </w:rPr>
        <w:t xml:space="preserve">Wilson, N., &amp; </w:t>
      </w:r>
      <w:r w:rsidRPr="4CEA1208" w:rsidR="504764F8">
        <w:rPr>
          <w:rFonts w:asciiTheme="minorHAnsi" w:hAnsiTheme="minorHAnsi" w:eastAsiaTheme="minorEastAsia" w:cstheme="minorBidi"/>
          <w:b/>
          <w:bCs/>
          <w:color w:val="1D1B11" w:themeColor="background2" w:themeShade="1A"/>
          <w:lang w:val="en-US"/>
        </w:rPr>
        <w:t>Maloney., E.A</w:t>
      </w:r>
      <w:r w:rsidRPr="4CEA1208" w:rsidR="504764F8">
        <w:rPr>
          <w:rFonts w:asciiTheme="minorHAnsi" w:hAnsiTheme="minorHAnsi" w:eastAsiaTheme="minorEastAsia" w:cstheme="minorBidi"/>
          <w:color w:val="1D1B11" w:themeColor="background2" w:themeShade="1A"/>
          <w:lang w:val="en-US"/>
        </w:rPr>
        <w:t xml:space="preserve">. (2023, July). </w:t>
      </w:r>
      <w:r w:rsidRPr="4CEA1208" w:rsidR="504764F8">
        <w:rPr>
          <w:rFonts w:asciiTheme="minorHAnsi" w:hAnsiTheme="minorHAnsi" w:eastAsiaTheme="minorEastAsia" w:cstheme="minorBidi"/>
          <w:i/>
          <w:iCs/>
          <w:color w:val="1D1B11" w:themeColor="background2" w:themeShade="1A"/>
          <w:lang w:val="en-US"/>
        </w:rPr>
        <w:t xml:space="preserve">Determining how financial anxiety is defined and measured: A scoping review. </w:t>
      </w:r>
      <w:r w:rsidRPr="4CEA1208" w:rsidR="504764F8">
        <w:rPr>
          <w:rFonts w:asciiTheme="minorHAnsi" w:hAnsiTheme="minorHAnsi" w:eastAsiaTheme="minorEastAsia" w:cstheme="minorBidi"/>
          <w:color w:val="1D1B11" w:themeColor="background2" w:themeShade="1A"/>
          <w:lang w:val="en-US"/>
        </w:rPr>
        <w:t>Poster present</w:t>
      </w:r>
      <w:r w:rsidRPr="4CEA1208" w:rsidR="2E9BF89E">
        <w:rPr>
          <w:rFonts w:asciiTheme="minorHAnsi" w:hAnsiTheme="minorHAnsi" w:eastAsiaTheme="minorEastAsia" w:cstheme="minorBidi"/>
          <w:color w:val="1D1B11" w:themeColor="background2" w:themeShade="1A"/>
          <w:lang w:val="en-US"/>
        </w:rPr>
        <w:t xml:space="preserve">ation </w:t>
      </w:r>
      <w:r w:rsidRPr="4CEA1208" w:rsidR="504764F8">
        <w:rPr>
          <w:rFonts w:asciiTheme="minorHAnsi" w:hAnsiTheme="minorHAnsi" w:eastAsiaTheme="minorEastAsia" w:cstheme="minorBidi"/>
          <w:color w:val="1D1B11" w:themeColor="background2" w:themeShade="1A"/>
          <w:lang w:val="en-US"/>
        </w:rPr>
        <w:t xml:space="preserve">at the </w:t>
      </w:r>
      <w:r w:rsidRPr="4CEA1208" w:rsidR="504764F8">
        <w:rPr>
          <w:rFonts w:asciiTheme="minorHAnsi" w:hAnsiTheme="minorHAnsi" w:eastAsiaTheme="minorEastAsia" w:cstheme="minorBidi"/>
          <w:color w:val="1D1B11" w:themeColor="background2" w:themeShade="1A"/>
        </w:rPr>
        <w:t>Canadian Society for Brain, Behaviour, and Cognitive Science (CSBBCS)</w:t>
      </w:r>
      <w:r w:rsidRPr="4CEA1208" w:rsidR="7D5D13EB">
        <w:rPr>
          <w:rFonts w:asciiTheme="minorHAnsi" w:hAnsiTheme="minorHAnsi" w:eastAsiaTheme="minorEastAsia" w:cstheme="minorBidi"/>
          <w:color w:val="1D1B11" w:themeColor="background2" w:themeShade="1A"/>
        </w:rPr>
        <w:t xml:space="preserve"> Annual Meeting</w:t>
      </w:r>
      <w:r w:rsidRPr="4CEA1208" w:rsidR="504764F8">
        <w:rPr>
          <w:rFonts w:asciiTheme="minorHAnsi" w:hAnsiTheme="minorHAnsi" w:eastAsiaTheme="minorEastAsia" w:cstheme="minorBidi"/>
          <w:color w:val="1D1B11" w:themeColor="background2" w:themeShade="1A"/>
        </w:rPr>
        <w:t>, Guelph,</w:t>
      </w:r>
      <w:r w:rsidRPr="4CEA1208" w:rsidR="58BA2CFC">
        <w:rPr>
          <w:rFonts w:asciiTheme="minorHAnsi" w:hAnsiTheme="minorHAnsi" w:eastAsiaTheme="minorEastAsia" w:cstheme="minorBidi"/>
          <w:color w:val="1D1B11" w:themeColor="background2" w:themeShade="1A"/>
        </w:rPr>
        <w:t xml:space="preserve"> Ontario,</w:t>
      </w:r>
      <w:r w:rsidRPr="4CEA1208" w:rsidR="504764F8">
        <w:rPr>
          <w:rFonts w:asciiTheme="minorHAnsi" w:hAnsiTheme="minorHAnsi" w:eastAsiaTheme="minorEastAsia" w:cstheme="minorBidi"/>
          <w:color w:val="1D1B11" w:themeColor="background2" w:themeShade="1A"/>
        </w:rPr>
        <w:t xml:space="preserve"> Canada. </w:t>
      </w:r>
      <w:r w:rsidRPr="4CEA1208" w:rsidR="504764F8">
        <w:rPr>
          <w:rFonts w:asciiTheme="minorHAnsi" w:hAnsiTheme="minorHAnsi" w:eastAsiaTheme="minorEastAsia" w:cstheme="minorBidi"/>
          <w:i/>
          <w:iCs/>
          <w:color w:val="1D1B11" w:themeColor="background2" w:themeShade="1A"/>
          <w:lang w:val="en-US"/>
        </w:rPr>
        <w:t xml:space="preserve"> </w:t>
      </w:r>
      <w:r w:rsidRPr="4CEA1208" w:rsidR="504764F8">
        <w:rPr>
          <w:rFonts w:asciiTheme="minorHAnsi" w:hAnsiTheme="minorHAnsi" w:eastAsiaTheme="minorEastAsia" w:cstheme="minorBidi"/>
          <w:i/>
          <w:iCs/>
          <w:color w:val="1D1B11" w:themeColor="background2" w:themeShade="1A"/>
        </w:rPr>
        <w:t xml:space="preserve"> </w:t>
      </w:r>
    </w:p>
    <w:p w:rsidRPr="006C042A" w:rsidR="00321A9B" w:rsidP="4CEA1208" w:rsidRDefault="5FFB3F43" w14:paraId="74C4EBA0" w14:textId="71FFDF7F">
      <w:pPr>
        <w:pStyle w:val="Default"/>
        <w:numPr>
          <w:ilvl w:val="0"/>
          <w:numId w:val="21"/>
        </w:numPr>
        <w:spacing w:line="18" w:lineRule="atLeast"/>
        <w:jc w:val="both"/>
        <w:rPr>
          <w:rFonts w:asciiTheme="minorHAnsi" w:hAnsiTheme="minorHAnsi" w:eastAsiaTheme="minorEastAsia" w:cstheme="minorBidi"/>
          <w:color w:val="auto"/>
          <w:spacing w:val="10"/>
        </w:rPr>
      </w:pPr>
      <w:r w:rsidRPr="4CEA1208">
        <w:rPr>
          <w:rFonts w:asciiTheme="minorHAnsi" w:hAnsiTheme="minorHAnsi" w:eastAsiaTheme="minorEastAsia" w:cstheme="minorBidi"/>
          <w:color w:val="auto"/>
          <w:spacing w:val="10"/>
        </w:rPr>
        <w:t>*</w:t>
      </w:r>
      <w:r w:rsidRPr="4CEA1208" w:rsidR="0D23C524">
        <w:rPr>
          <w:rFonts w:asciiTheme="minorHAnsi" w:hAnsiTheme="minorHAnsi" w:eastAsiaTheme="minorEastAsia" w:cstheme="minorBidi"/>
          <w:color w:val="auto"/>
          <w:spacing w:val="10"/>
        </w:rPr>
        <w:t xml:space="preserve">Retanal, F., </w:t>
      </w:r>
      <w:r w:rsidRPr="4CEA1208">
        <w:rPr>
          <w:rFonts w:asciiTheme="minorHAnsi" w:hAnsiTheme="minorHAnsi" w:eastAsiaTheme="minorEastAsia" w:cstheme="minorBidi"/>
          <w:color w:val="auto"/>
          <w:spacing w:val="10"/>
        </w:rPr>
        <w:t>†</w:t>
      </w:r>
      <w:r w:rsidRPr="4CEA1208" w:rsidR="0D23C524">
        <w:rPr>
          <w:rFonts w:asciiTheme="minorHAnsi" w:hAnsiTheme="minorHAnsi" w:eastAsiaTheme="minorEastAsia" w:cstheme="minorBidi"/>
          <w:color w:val="auto"/>
          <w:spacing w:val="10"/>
        </w:rPr>
        <w:t xml:space="preserve">Wales, E., Osana, H.P., </w:t>
      </w:r>
      <w:r w:rsidRPr="4CEA1208" w:rsidR="0D23C524">
        <w:rPr>
          <w:rFonts w:asciiTheme="minorHAnsi" w:hAnsiTheme="minorHAnsi" w:eastAsiaTheme="minorEastAsia" w:cstheme="minorBidi"/>
          <w:b/>
          <w:bCs/>
          <w:color w:val="auto"/>
          <w:spacing w:val="10"/>
        </w:rPr>
        <w:t>Maloney, E.A</w:t>
      </w:r>
      <w:r w:rsidRPr="4CEA1208" w:rsidR="0D23C524">
        <w:rPr>
          <w:rFonts w:asciiTheme="minorHAnsi" w:hAnsiTheme="minorHAnsi" w:eastAsiaTheme="minorEastAsia" w:cstheme="minorBidi"/>
          <w:color w:val="auto"/>
          <w:spacing w:val="10"/>
        </w:rPr>
        <w:t>. (202</w:t>
      </w:r>
      <w:r w:rsidRPr="4CEA1208">
        <w:rPr>
          <w:rFonts w:asciiTheme="minorHAnsi" w:hAnsiTheme="minorHAnsi" w:eastAsiaTheme="minorEastAsia" w:cstheme="minorBidi"/>
          <w:color w:val="auto"/>
          <w:spacing w:val="10"/>
        </w:rPr>
        <w:t>3</w:t>
      </w:r>
      <w:r w:rsidRPr="4CEA1208" w:rsidR="0D23C524">
        <w:rPr>
          <w:rFonts w:asciiTheme="minorHAnsi" w:hAnsiTheme="minorHAnsi" w:eastAsiaTheme="minorEastAsia" w:cstheme="minorBidi"/>
          <w:color w:val="auto"/>
          <w:spacing w:val="10"/>
        </w:rPr>
        <w:t>, July). Exploring parental beliefs about</w:t>
      </w:r>
      <w:r w:rsidRPr="4CEA1208">
        <w:rPr>
          <w:rFonts w:asciiTheme="minorHAnsi" w:hAnsiTheme="minorHAnsi" w:eastAsiaTheme="minorEastAsia" w:cstheme="minorBidi"/>
          <w:color w:val="auto"/>
          <w:spacing w:val="10"/>
        </w:rPr>
        <w:t xml:space="preserve"> </w:t>
      </w:r>
      <w:r w:rsidRPr="4CEA1208" w:rsidR="0D23C524">
        <w:rPr>
          <w:rFonts w:asciiTheme="minorHAnsi" w:hAnsiTheme="minorHAnsi" w:eastAsiaTheme="minorEastAsia" w:cstheme="minorBidi"/>
          <w:color w:val="auto"/>
          <w:spacing w:val="10"/>
        </w:rPr>
        <w:t xml:space="preserve">productive and unproductive struggle in math learning. Poster </w:t>
      </w:r>
      <w:r w:rsidRPr="4CEA1208" w:rsidR="382F7421">
        <w:rPr>
          <w:rFonts w:asciiTheme="minorHAnsi" w:hAnsiTheme="minorHAnsi" w:eastAsiaTheme="minorEastAsia" w:cstheme="minorBidi"/>
          <w:color w:val="auto"/>
          <w:spacing w:val="10"/>
        </w:rPr>
        <w:t>p</w:t>
      </w:r>
      <w:r w:rsidRPr="4CEA1208" w:rsidR="0D23C524">
        <w:rPr>
          <w:rFonts w:asciiTheme="minorHAnsi" w:hAnsiTheme="minorHAnsi" w:eastAsiaTheme="minorEastAsia" w:cstheme="minorBidi"/>
          <w:color w:val="auto"/>
          <w:spacing w:val="10"/>
        </w:rPr>
        <w:t>resentation at the Canadian</w:t>
      </w:r>
      <w:r w:rsidRPr="4CEA1208">
        <w:rPr>
          <w:rFonts w:asciiTheme="minorHAnsi" w:hAnsiTheme="minorHAnsi" w:eastAsiaTheme="minorEastAsia" w:cstheme="minorBidi"/>
          <w:color w:val="auto"/>
          <w:spacing w:val="10"/>
        </w:rPr>
        <w:t xml:space="preserve"> </w:t>
      </w:r>
      <w:r w:rsidRPr="4CEA1208" w:rsidR="0D23C524">
        <w:rPr>
          <w:rFonts w:asciiTheme="minorHAnsi" w:hAnsiTheme="minorHAnsi" w:eastAsiaTheme="minorEastAsia" w:cstheme="minorBidi"/>
          <w:color w:val="auto"/>
          <w:spacing w:val="10"/>
        </w:rPr>
        <w:t>Society for Brain, Behaviour and Cognitive Science (CSBBCS)</w:t>
      </w:r>
      <w:r w:rsidRPr="4CEA1208" w:rsidR="70FC2FFC">
        <w:rPr>
          <w:rFonts w:asciiTheme="minorHAnsi" w:hAnsiTheme="minorHAnsi" w:eastAsiaTheme="minorEastAsia" w:cstheme="minorBidi"/>
          <w:color w:val="auto"/>
          <w:spacing w:val="10"/>
        </w:rPr>
        <w:t xml:space="preserve"> Annual Meeting</w:t>
      </w:r>
      <w:r w:rsidRPr="4CEA1208" w:rsidR="0D23C524">
        <w:rPr>
          <w:rFonts w:asciiTheme="minorHAnsi" w:hAnsiTheme="minorHAnsi" w:eastAsiaTheme="minorEastAsia" w:cstheme="minorBidi"/>
          <w:color w:val="auto"/>
          <w:spacing w:val="10"/>
        </w:rPr>
        <w:t>, Guelph, Canada.</w:t>
      </w:r>
    </w:p>
    <w:p w:rsidR="006C042A" w:rsidP="4CEA1208" w:rsidRDefault="5FFB3F43" w14:paraId="6C2AFC24" w14:textId="680DA5DB">
      <w:pPr>
        <w:pStyle w:val="Default"/>
        <w:numPr>
          <w:ilvl w:val="0"/>
          <w:numId w:val="21"/>
        </w:numPr>
        <w:spacing w:line="18" w:lineRule="atLeast"/>
        <w:jc w:val="both"/>
        <w:rPr>
          <w:rFonts w:asciiTheme="minorHAnsi" w:hAnsiTheme="minorHAnsi" w:eastAsiaTheme="minorEastAsia" w:cstheme="minorBidi"/>
          <w:color w:val="auto"/>
          <w:spacing w:val="10"/>
        </w:rPr>
      </w:pPr>
      <w:r w:rsidRPr="4CEA1208">
        <w:rPr>
          <w:rFonts w:asciiTheme="minorHAnsi" w:hAnsiTheme="minorHAnsi" w:eastAsiaTheme="minorEastAsia" w:cstheme="minorBidi"/>
          <w:color w:val="auto"/>
          <w:spacing w:val="10"/>
        </w:rPr>
        <w:t>*</w:t>
      </w:r>
      <w:r w:rsidRPr="4CEA1208" w:rsidR="0D23C524">
        <w:rPr>
          <w:rFonts w:asciiTheme="minorHAnsi" w:hAnsiTheme="minorHAnsi" w:eastAsiaTheme="minorEastAsia" w:cstheme="minorBidi"/>
          <w:color w:val="auto"/>
          <w:spacing w:val="10"/>
        </w:rPr>
        <w:t xml:space="preserve">Retanal, F., </w:t>
      </w:r>
      <w:r w:rsidRPr="4CEA1208">
        <w:rPr>
          <w:rFonts w:asciiTheme="minorHAnsi" w:hAnsiTheme="minorHAnsi" w:eastAsiaTheme="minorEastAsia" w:cstheme="minorBidi"/>
          <w:color w:val="auto"/>
          <w:spacing w:val="10"/>
        </w:rPr>
        <w:t>†</w:t>
      </w:r>
      <w:r w:rsidRPr="4CEA1208" w:rsidR="0D23C524">
        <w:rPr>
          <w:rFonts w:asciiTheme="minorHAnsi" w:hAnsiTheme="minorHAnsi" w:eastAsiaTheme="minorEastAsia" w:cstheme="minorBidi"/>
          <w:color w:val="auto"/>
          <w:spacing w:val="10"/>
        </w:rPr>
        <w:t>K</w:t>
      </w:r>
      <w:r w:rsidRPr="4CEA1208" w:rsidR="26AA88AC">
        <w:rPr>
          <w:rFonts w:asciiTheme="minorHAnsi" w:hAnsiTheme="minorHAnsi" w:eastAsiaTheme="minorEastAsia" w:cstheme="minorBidi"/>
          <w:color w:val="auto"/>
          <w:spacing w:val="10"/>
        </w:rPr>
        <w:t>amineni,</w:t>
      </w:r>
      <w:r w:rsidRPr="4CEA1208" w:rsidR="0D23C524">
        <w:rPr>
          <w:rFonts w:asciiTheme="minorHAnsi" w:hAnsiTheme="minorHAnsi" w:eastAsiaTheme="minorEastAsia" w:cstheme="minorBidi"/>
          <w:color w:val="auto"/>
          <w:spacing w:val="10"/>
        </w:rPr>
        <w:t xml:space="preserve"> D., </w:t>
      </w:r>
      <w:r w:rsidRPr="4CEA1208">
        <w:rPr>
          <w:rFonts w:asciiTheme="minorHAnsi" w:hAnsiTheme="minorHAnsi" w:eastAsiaTheme="minorEastAsia" w:cstheme="minorBidi"/>
          <w:color w:val="auto"/>
          <w:spacing w:val="10"/>
        </w:rPr>
        <w:t>*</w:t>
      </w:r>
      <w:r w:rsidRPr="4CEA1208" w:rsidR="0D23C524">
        <w:rPr>
          <w:rFonts w:asciiTheme="minorHAnsi" w:hAnsiTheme="minorHAnsi" w:eastAsiaTheme="minorEastAsia" w:cstheme="minorBidi"/>
          <w:color w:val="auto"/>
          <w:spacing w:val="10"/>
        </w:rPr>
        <w:t xml:space="preserve">Delage, V., Risko, E.F., </w:t>
      </w:r>
      <w:r w:rsidRPr="4CEA1208" w:rsidR="0D23C524">
        <w:rPr>
          <w:rFonts w:asciiTheme="minorHAnsi" w:hAnsiTheme="minorHAnsi" w:eastAsiaTheme="minorEastAsia" w:cstheme="minorBidi"/>
          <w:b/>
          <w:bCs/>
          <w:color w:val="auto"/>
          <w:spacing w:val="10"/>
        </w:rPr>
        <w:t>Maloney, E.A</w:t>
      </w:r>
      <w:r w:rsidRPr="4CEA1208" w:rsidR="0D23C524">
        <w:rPr>
          <w:rFonts w:asciiTheme="minorHAnsi" w:hAnsiTheme="minorHAnsi" w:eastAsiaTheme="minorEastAsia" w:cstheme="minorBidi"/>
          <w:color w:val="auto"/>
          <w:spacing w:val="10"/>
        </w:rPr>
        <w:t>. (202</w:t>
      </w:r>
      <w:r w:rsidRPr="4CEA1208">
        <w:rPr>
          <w:rFonts w:asciiTheme="minorHAnsi" w:hAnsiTheme="minorHAnsi" w:eastAsiaTheme="minorEastAsia" w:cstheme="minorBidi"/>
          <w:color w:val="auto"/>
          <w:spacing w:val="10"/>
        </w:rPr>
        <w:t>3</w:t>
      </w:r>
      <w:r w:rsidRPr="4CEA1208" w:rsidR="0D23C524">
        <w:rPr>
          <w:rFonts w:asciiTheme="minorHAnsi" w:hAnsiTheme="minorHAnsi" w:eastAsiaTheme="minorEastAsia" w:cstheme="minorBidi"/>
          <w:color w:val="auto"/>
          <w:spacing w:val="10"/>
        </w:rPr>
        <w:t>, July). Simultaneous</w:t>
      </w:r>
      <w:r w:rsidRPr="4CEA1208">
        <w:rPr>
          <w:rFonts w:asciiTheme="minorHAnsi" w:hAnsiTheme="minorHAnsi" w:eastAsiaTheme="minorEastAsia" w:cstheme="minorBidi"/>
          <w:color w:val="auto"/>
          <w:spacing w:val="10"/>
        </w:rPr>
        <w:t xml:space="preserve"> </w:t>
      </w:r>
      <w:r w:rsidRPr="4CEA1208" w:rsidR="0D23C524">
        <w:rPr>
          <w:rFonts w:asciiTheme="minorHAnsi" w:hAnsiTheme="minorHAnsi" w:eastAsiaTheme="minorEastAsia" w:cstheme="minorBidi"/>
          <w:color w:val="auto"/>
          <w:spacing w:val="10"/>
        </w:rPr>
        <w:t>Comparison vs Comparison to a Standard: Exploring the impact of verbal and visuospatial WM</w:t>
      </w:r>
      <w:r w:rsidRPr="4CEA1208">
        <w:rPr>
          <w:rFonts w:asciiTheme="minorHAnsi" w:hAnsiTheme="minorHAnsi" w:eastAsiaTheme="minorEastAsia" w:cstheme="minorBidi"/>
          <w:color w:val="auto"/>
          <w:spacing w:val="10"/>
        </w:rPr>
        <w:t xml:space="preserve"> </w:t>
      </w:r>
      <w:r w:rsidRPr="4CEA1208" w:rsidR="0D23C524">
        <w:rPr>
          <w:rFonts w:asciiTheme="minorHAnsi" w:hAnsiTheme="minorHAnsi" w:eastAsiaTheme="minorEastAsia" w:cstheme="minorBidi"/>
          <w:color w:val="auto"/>
          <w:spacing w:val="10"/>
        </w:rPr>
        <w:t>load on numerical comparison tasks. Oral Presentation at the Canadian Society for Brain,</w:t>
      </w:r>
      <w:r w:rsidRPr="4CEA1208">
        <w:rPr>
          <w:rFonts w:asciiTheme="minorHAnsi" w:hAnsiTheme="minorHAnsi" w:eastAsiaTheme="minorEastAsia" w:cstheme="minorBidi"/>
          <w:color w:val="auto"/>
          <w:spacing w:val="10"/>
        </w:rPr>
        <w:t xml:space="preserve"> </w:t>
      </w:r>
      <w:r w:rsidRPr="4CEA1208" w:rsidR="0D23C524">
        <w:rPr>
          <w:rFonts w:asciiTheme="minorHAnsi" w:hAnsiTheme="minorHAnsi" w:eastAsiaTheme="minorEastAsia" w:cstheme="minorBidi"/>
          <w:color w:val="auto"/>
          <w:spacing w:val="10"/>
        </w:rPr>
        <w:t>Behaviour and Cognitive Science (CSBBCS)</w:t>
      </w:r>
      <w:r w:rsidRPr="4CEA1208" w:rsidR="3426DF3F">
        <w:rPr>
          <w:rFonts w:asciiTheme="minorHAnsi" w:hAnsiTheme="minorHAnsi" w:eastAsiaTheme="minorEastAsia" w:cstheme="minorBidi"/>
          <w:color w:val="auto"/>
          <w:spacing w:val="10"/>
        </w:rPr>
        <w:t xml:space="preserve"> Annual Meeting</w:t>
      </w:r>
      <w:r w:rsidRPr="4CEA1208" w:rsidR="0D23C524">
        <w:rPr>
          <w:rFonts w:asciiTheme="minorHAnsi" w:hAnsiTheme="minorHAnsi" w:eastAsiaTheme="minorEastAsia" w:cstheme="minorBidi"/>
          <w:color w:val="auto"/>
          <w:spacing w:val="10"/>
        </w:rPr>
        <w:t>, Guelph, Canada.</w:t>
      </w:r>
    </w:p>
    <w:p w:rsidR="00DD7B6D" w:rsidP="4CEA1208" w:rsidRDefault="50F985D2" w14:paraId="18FBA43F" w14:textId="77777777">
      <w:pPr>
        <w:pStyle w:val="Default"/>
        <w:numPr>
          <w:ilvl w:val="0"/>
          <w:numId w:val="21"/>
        </w:numPr>
        <w:spacing w:line="18" w:lineRule="atLeast"/>
        <w:jc w:val="both"/>
        <w:rPr>
          <w:rFonts w:asciiTheme="minorHAnsi" w:hAnsiTheme="minorHAnsi" w:eastAsiaTheme="minorEastAsia" w:cstheme="minorBidi"/>
          <w:color w:val="auto"/>
          <w:spacing w:val="10"/>
        </w:rPr>
      </w:pPr>
      <w:r w:rsidRPr="4CEA1208">
        <w:rPr>
          <w:rFonts w:asciiTheme="minorHAnsi" w:hAnsiTheme="minorHAnsi" w:eastAsiaTheme="minorEastAsia" w:cstheme="minorBidi"/>
          <w:color w:val="auto"/>
          <w:spacing w:val="10"/>
        </w:rPr>
        <w:t>†</w:t>
      </w:r>
      <w:r w:rsidRPr="4CEA1208" w:rsidR="5615D6FB">
        <w:rPr>
          <w:rFonts w:asciiTheme="minorHAnsi" w:hAnsiTheme="minorHAnsi" w:eastAsiaTheme="minorEastAsia" w:cstheme="minorBidi"/>
          <w:color w:val="auto"/>
          <w:spacing w:val="10"/>
        </w:rPr>
        <w:t xml:space="preserve">Wales, E., </w:t>
      </w:r>
      <w:r w:rsidRPr="4CEA1208" w:rsidR="485CDF90">
        <w:rPr>
          <w:rFonts w:asciiTheme="minorHAnsi" w:hAnsiTheme="minorHAnsi" w:eastAsiaTheme="minorEastAsia" w:cstheme="minorBidi"/>
          <w:color w:val="auto"/>
          <w:spacing w:val="10"/>
        </w:rPr>
        <w:t>*</w:t>
      </w:r>
      <w:r w:rsidRPr="4CEA1208" w:rsidR="5615D6FB">
        <w:rPr>
          <w:rFonts w:asciiTheme="minorHAnsi" w:hAnsiTheme="minorHAnsi" w:eastAsiaTheme="minorEastAsia" w:cstheme="minorBidi"/>
          <w:color w:val="auto"/>
          <w:spacing w:val="10"/>
        </w:rPr>
        <w:t xml:space="preserve">Retanal, F., Osana, H. P., &amp; </w:t>
      </w:r>
      <w:r w:rsidRPr="4CEA1208" w:rsidR="5615D6FB">
        <w:rPr>
          <w:rFonts w:asciiTheme="minorHAnsi" w:hAnsiTheme="minorHAnsi" w:eastAsiaTheme="minorEastAsia" w:cstheme="minorBidi"/>
          <w:b/>
          <w:bCs/>
          <w:color w:val="auto"/>
          <w:spacing w:val="10"/>
        </w:rPr>
        <w:t>Maloney, E. A</w:t>
      </w:r>
      <w:r w:rsidRPr="4CEA1208" w:rsidR="5615D6FB">
        <w:rPr>
          <w:rFonts w:asciiTheme="minorHAnsi" w:hAnsiTheme="minorHAnsi" w:eastAsiaTheme="minorEastAsia" w:cstheme="minorBidi"/>
          <w:color w:val="auto"/>
          <w:spacing w:val="10"/>
        </w:rPr>
        <w:t>. (2023, July). Why do fathers, more than mothers, believe struggling in math is beneficial for their child’s math learning? Poster present</w:t>
      </w:r>
      <w:r w:rsidRPr="4CEA1208" w:rsidR="494F74A0">
        <w:rPr>
          <w:rFonts w:asciiTheme="minorHAnsi" w:hAnsiTheme="minorHAnsi" w:eastAsiaTheme="minorEastAsia" w:cstheme="minorBidi"/>
          <w:color w:val="auto"/>
          <w:spacing w:val="10"/>
        </w:rPr>
        <w:t>ation</w:t>
      </w:r>
      <w:r w:rsidRPr="4CEA1208" w:rsidR="5615D6FB">
        <w:rPr>
          <w:rFonts w:asciiTheme="minorHAnsi" w:hAnsiTheme="minorHAnsi" w:eastAsiaTheme="minorEastAsia" w:cstheme="minorBidi"/>
          <w:color w:val="auto"/>
          <w:spacing w:val="10"/>
        </w:rPr>
        <w:t xml:space="preserve"> at the Canadian Society for Brain, Behaviour, and Cognitive Science </w:t>
      </w:r>
      <w:r w:rsidRPr="4CEA1208" w:rsidR="34CB5829">
        <w:rPr>
          <w:rFonts w:asciiTheme="minorHAnsi" w:hAnsiTheme="minorHAnsi" w:eastAsiaTheme="minorEastAsia" w:cstheme="minorBidi"/>
          <w:color w:val="auto"/>
          <w:spacing w:val="10"/>
        </w:rPr>
        <w:t xml:space="preserve">(CSBBCS) </w:t>
      </w:r>
      <w:r w:rsidRPr="4CEA1208" w:rsidR="5615D6FB">
        <w:rPr>
          <w:rFonts w:asciiTheme="minorHAnsi" w:hAnsiTheme="minorHAnsi" w:eastAsiaTheme="minorEastAsia" w:cstheme="minorBidi"/>
          <w:color w:val="auto"/>
          <w:spacing w:val="10"/>
        </w:rPr>
        <w:t>Annual Meeting</w:t>
      </w:r>
      <w:r w:rsidRPr="4CEA1208" w:rsidR="34359946">
        <w:rPr>
          <w:rFonts w:asciiTheme="minorHAnsi" w:hAnsiTheme="minorHAnsi" w:eastAsiaTheme="minorEastAsia" w:cstheme="minorBidi"/>
          <w:color w:val="auto"/>
          <w:spacing w:val="10"/>
        </w:rPr>
        <w:t xml:space="preserve">, </w:t>
      </w:r>
      <w:r w:rsidRPr="4CEA1208" w:rsidR="5615D6FB">
        <w:rPr>
          <w:rFonts w:asciiTheme="minorHAnsi" w:hAnsiTheme="minorHAnsi" w:eastAsiaTheme="minorEastAsia" w:cstheme="minorBidi"/>
          <w:color w:val="auto"/>
          <w:spacing w:val="10"/>
        </w:rPr>
        <w:t xml:space="preserve">Guelph, Ontario, Canada. </w:t>
      </w:r>
    </w:p>
    <w:p w:rsidRPr="00DD7B6D" w:rsidR="57FA6D7E" w:rsidP="4CEA1208" w:rsidRDefault="0E0E0AC9" w14:paraId="2CA2A3B1" w14:textId="577E07BC">
      <w:pPr>
        <w:pStyle w:val="Default"/>
        <w:numPr>
          <w:ilvl w:val="0"/>
          <w:numId w:val="21"/>
        </w:numPr>
        <w:spacing w:line="18" w:lineRule="atLeast"/>
        <w:jc w:val="both"/>
        <w:rPr>
          <w:rFonts w:asciiTheme="minorHAnsi" w:hAnsiTheme="minorHAnsi" w:eastAsiaTheme="minorEastAsia" w:cstheme="minorBidi"/>
          <w:color w:val="auto"/>
          <w:spacing w:val="10"/>
        </w:rPr>
      </w:pPr>
      <w:r w:rsidRPr="4CEA1208">
        <w:rPr>
          <w:rFonts w:asciiTheme="minorHAnsi" w:hAnsiTheme="minorHAnsi" w:eastAsiaTheme="minorEastAsia" w:cstheme="minorBidi"/>
          <w:b/>
          <w:bCs/>
          <w:color w:val="auto"/>
        </w:rPr>
        <w:t>Maloney, E.A</w:t>
      </w:r>
      <w:r w:rsidRPr="4CEA1208">
        <w:rPr>
          <w:rFonts w:asciiTheme="minorHAnsi" w:hAnsiTheme="minorHAnsi" w:eastAsiaTheme="minorEastAsia" w:cstheme="minorBidi"/>
          <w:color w:val="auto"/>
        </w:rPr>
        <w:t xml:space="preserve">., </w:t>
      </w:r>
      <w:r w:rsidRPr="4CEA1208" w:rsidR="01B26959">
        <w:rPr>
          <w:rFonts w:asciiTheme="minorHAnsi" w:hAnsiTheme="minorHAnsi" w:eastAsiaTheme="minorEastAsia" w:cstheme="minorBidi"/>
          <w:color w:val="auto"/>
        </w:rPr>
        <w:t>*</w:t>
      </w:r>
      <w:r w:rsidRPr="4CEA1208">
        <w:rPr>
          <w:rFonts w:asciiTheme="minorHAnsi" w:hAnsiTheme="minorHAnsi" w:eastAsiaTheme="minorEastAsia" w:cstheme="minorBidi"/>
          <w:color w:val="auto"/>
        </w:rPr>
        <w:t xml:space="preserve">Retanal, F. (2023, June). Creating a Women in Cognitive Science Canada </w:t>
      </w:r>
      <w:r w:rsidRPr="4CEA1208" w:rsidR="45BA8C54">
        <w:rPr>
          <w:rFonts w:asciiTheme="minorHAnsi" w:hAnsiTheme="minorHAnsi" w:eastAsiaTheme="minorEastAsia" w:cstheme="minorBidi"/>
          <w:color w:val="auto"/>
        </w:rPr>
        <w:t xml:space="preserve">(WICSC) Trainee Board. Symposium at </w:t>
      </w:r>
      <w:r w:rsidRPr="4CEA1208" w:rsidR="0AA238C1">
        <w:rPr>
          <w:rFonts w:asciiTheme="minorHAnsi" w:hAnsiTheme="minorHAnsi" w:eastAsiaTheme="minorEastAsia" w:cstheme="minorBidi"/>
          <w:color w:val="auto"/>
        </w:rPr>
        <w:t xml:space="preserve">the </w:t>
      </w:r>
      <w:r w:rsidRPr="4CEA1208" w:rsidR="45BA8C54">
        <w:rPr>
          <w:rFonts w:asciiTheme="minorHAnsi" w:hAnsiTheme="minorHAnsi" w:eastAsiaTheme="minorEastAsia" w:cstheme="minorBidi"/>
          <w:color w:val="auto"/>
        </w:rPr>
        <w:t>Canadian Psychological Association</w:t>
      </w:r>
      <w:r w:rsidRPr="4CEA1208" w:rsidR="000716CC">
        <w:rPr>
          <w:rFonts w:asciiTheme="minorHAnsi" w:hAnsiTheme="minorHAnsi" w:eastAsiaTheme="minorEastAsia" w:cstheme="minorBidi"/>
          <w:color w:val="auto"/>
        </w:rPr>
        <w:t xml:space="preserve"> </w:t>
      </w:r>
      <w:r w:rsidRPr="4CEA1208" w:rsidR="65B96ECF">
        <w:rPr>
          <w:rFonts w:asciiTheme="minorHAnsi" w:hAnsiTheme="minorHAnsi" w:eastAsiaTheme="minorEastAsia" w:cstheme="minorBidi"/>
          <w:color w:val="auto"/>
        </w:rPr>
        <w:t xml:space="preserve">(CPA) </w:t>
      </w:r>
      <w:r w:rsidRPr="4CEA1208" w:rsidR="000716CC">
        <w:rPr>
          <w:rFonts w:asciiTheme="minorHAnsi" w:hAnsiTheme="minorHAnsi" w:eastAsiaTheme="minorEastAsia" w:cstheme="minorBidi"/>
          <w:color w:val="auto"/>
        </w:rPr>
        <w:t>Annual Meeting, Toronto,</w:t>
      </w:r>
      <w:r w:rsidRPr="4CEA1208" w:rsidR="36D1BFCD">
        <w:rPr>
          <w:rFonts w:asciiTheme="minorHAnsi" w:hAnsiTheme="minorHAnsi" w:eastAsiaTheme="minorEastAsia" w:cstheme="minorBidi"/>
          <w:color w:val="auto"/>
        </w:rPr>
        <w:t xml:space="preserve"> Ontario, Canada. </w:t>
      </w:r>
    </w:p>
    <w:p w:rsidR="00DD7B6D" w:rsidP="4CEA1208" w:rsidRDefault="292E8894" w14:paraId="3775EFA5" w14:textId="77777777">
      <w:pPr>
        <w:pStyle w:val="Default"/>
        <w:numPr>
          <w:ilvl w:val="0"/>
          <w:numId w:val="21"/>
        </w:numPr>
        <w:spacing w:line="18" w:lineRule="atLeast"/>
        <w:jc w:val="both"/>
        <w:rPr>
          <w:rFonts w:asciiTheme="minorHAnsi" w:hAnsiTheme="minorHAnsi" w:eastAsiaTheme="minorEastAsia" w:cstheme="minorBidi"/>
          <w:color w:val="auto"/>
        </w:rPr>
      </w:pPr>
      <w:r w:rsidRPr="4CEA1208">
        <w:rPr>
          <w:rFonts w:asciiTheme="minorHAnsi" w:hAnsiTheme="minorHAnsi" w:eastAsiaTheme="minorEastAsia" w:cstheme="minorBidi"/>
          <w:color w:val="auto"/>
        </w:rPr>
        <w:t xml:space="preserve">Xu, C., LeFevre, J.-A., Di Lonardo Burr, S., </w:t>
      </w:r>
      <w:r w:rsidRPr="4CEA1208">
        <w:rPr>
          <w:rFonts w:asciiTheme="minorHAnsi" w:hAnsiTheme="minorHAnsi" w:eastAsiaTheme="minorEastAsia" w:cstheme="minorBidi"/>
          <w:b/>
          <w:bCs/>
          <w:color w:val="auto"/>
        </w:rPr>
        <w:t xml:space="preserve">Maloney, E. </w:t>
      </w:r>
      <w:r w:rsidRPr="4CEA1208">
        <w:rPr>
          <w:rFonts w:asciiTheme="minorHAnsi" w:hAnsiTheme="minorHAnsi" w:eastAsiaTheme="minorEastAsia" w:cstheme="minorBidi"/>
          <w:color w:val="auto"/>
        </w:rPr>
        <w:t xml:space="preserve">A., Wylie, J., Simms, V., Skwarchuk, S-L., &amp; Osana, H. P. (2023). A Direct Comparison of Two Measures of Ordinal Knowledge. Oral presentation at the Mathematical Cognition and Learning Society (MCLS) Annual </w:t>
      </w:r>
      <w:r w:rsidRPr="4CEA1208" w:rsidR="62E6DA8E">
        <w:rPr>
          <w:rFonts w:asciiTheme="minorHAnsi" w:hAnsiTheme="minorHAnsi" w:eastAsiaTheme="minorEastAsia" w:cstheme="minorBidi"/>
          <w:color w:val="auto"/>
        </w:rPr>
        <w:t>Meeting</w:t>
      </w:r>
      <w:r w:rsidRPr="4CEA1208">
        <w:rPr>
          <w:rFonts w:asciiTheme="minorHAnsi" w:hAnsiTheme="minorHAnsi" w:eastAsiaTheme="minorEastAsia" w:cstheme="minorBidi"/>
          <w:color w:val="auto"/>
        </w:rPr>
        <w:t>, Loughborough, U</w:t>
      </w:r>
      <w:r w:rsidRPr="4CEA1208" w:rsidR="1FA5550B">
        <w:rPr>
          <w:rFonts w:asciiTheme="minorHAnsi" w:hAnsiTheme="minorHAnsi" w:eastAsiaTheme="minorEastAsia" w:cstheme="minorBidi"/>
          <w:color w:val="auto"/>
        </w:rPr>
        <w:t>K</w:t>
      </w:r>
      <w:r w:rsidRPr="4CEA1208">
        <w:rPr>
          <w:rFonts w:asciiTheme="minorHAnsi" w:hAnsiTheme="minorHAnsi" w:eastAsiaTheme="minorEastAsia" w:cstheme="minorBidi"/>
          <w:color w:val="auto"/>
        </w:rPr>
        <w:t>.</w:t>
      </w:r>
    </w:p>
    <w:p w:rsidR="00DD7B6D" w:rsidP="4CEA1208" w:rsidRDefault="7A25FFE7" w14:paraId="6C48D315" w14:textId="77777777">
      <w:pPr>
        <w:pStyle w:val="Default"/>
        <w:numPr>
          <w:ilvl w:val="0"/>
          <w:numId w:val="21"/>
        </w:numPr>
        <w:spacing w:line="18" w:lineRule="atLeast"/>
        <w:jc w:val="both"/>
        <w:rPr>
          <w:rFonts w:asciiTheme="minorHAnsi" w:hAnsiTheme="minorHAnsi" w:eastAsiaTheme="minorEastAsia" w:cstheme="minorBidi"/>
          <w:color w:val="auto"/>
        </w:rPr>
      </w:pPr>
      <w:r w:rsidRPr="4CEA1208">
        <w:rPr>
          <w:rFonts w:asciiTheme="minorHAnsi" w:hAnsiTheme="minorHAnsi" w:eastAsiaTheme="minorEastAsia" w:cstheme="minorBidi"/>
          <w:color w:val="auto"/>
        </w:rPr>
        <w:t xml:space="preserve">*Retanal, F., </w:t>
      </w:r>
      <w:r w:rsidRPr="4CEA1208" w:rsidR="68E9450B">
        <w:rPr>
          <w:rFonts w:asciiTheme="minorHAnsi" w:hAnsiTheme="minorHAnsi" w:eastAsiaTheme="minorEastAsia" w:cstheme="minorBidi"/>
          <w:color w:val="auto"/>
        </w:rPr>
        <w:t xml:space="preserve">*Distefano, M., </w:t>
      </w:r>
      <w:r w:rsidRPr="4CEA1208">
        <w:rPr>
          <w:rFonts w:asciiTheme="minorHAnsi" w:hAnsiTheme="minorHAnsi" w:eastAsiaTheme="minorEastAsia" w:cstheme="minorBidi"/>
          <w:color w:val="auto"/>
        </w:rPr>
        <w:t>Bureau, J-F., Douglas, H., Hunt, T., Lafay, A., Le</w:t>
      </w:r>
      <w:r w:rsidRPr="4CEA1208" w:rsidR="37F0749B">
        <w:rPr>
          <w:rFonts w:asciiTheme="minorHAnsi" w:hAnsiTheme="minorHAnsi" w:eastAsiaTheme="minorEastAsia" w:cstheme="minorBidi"/>
          <w:color w:val="auto"/>
        </w:rPr>
        <w:t>F</w:t>
      </w:r>
      <w:r w:rsidRPr="4CEA1208">
        <w:rPr>
          <w:rFonts w:asciiTheme="minorHAnsi" w:hAnsiTheme="minorHAnsi" w:eastAsiaTheme="minorEastAsia" w:cstheme="minorBidi"/>
          <w:color w:val="auto"/>
        </w:rPr>
        <w:t>evre, J-A</w:t>
      </w:r>
      <w:r w:rsidRPr="4CEA1208" w:rsidR="3F96C1B3">
        <w:rPr>
          <w:rFonts w:asciiTheme="minorHAnsi" w:hAnsiTheme="minorHAnsi" w:eastAsiaTheme="minorEastAsia" w:cstheme="minorBidi"/>
          <w:color w:val="auto"/>
        </w:rPr>
        <w:t>., Osana, H., Simms, V., Skwarchuk, S-L.</w:t>
      </w:r>
      <w:r w:rsidRPr="4CEA1208" w:rsidR="0140B15F">
        <w:rPr>
          <w:rFonts w:asciiTheme="minorHAnsi" w:hAnsiTheme="minorHAnsi" w:eastAsiaTheme="minorEastAsia" w:cstheme="minorBidi"/>
          <w:color w:val="auto"/>
        </w:rPr>
        <w:t xml:space="preserve">, </w:t>
      </w:r>
      <w:r w:rsidRPr="4CEA1208" w:rsidR="0140B15F">
        <w:rPr>
          <w:rFonts w:asciiTheme="minorHAnsi" w:hAnsiTheme="minorHAnsi" w:eastAsiaTheme="minorEastAsia" w:cstheme="minorBidi"/>
          <w:b/>
          <w:bCs/>
          <w:color w:val="auto"/>
        </w:rPr>
        <w:t>Maloney, E.A.</w:t>
      </w:r>
      <w:r w:rsidRPr="4CEA1208" w:rsidR="3F96C1B3">
        <w:rPr>
          <w:rFonts w:asciiTheme="minorHAnsi" w:hAnsiTheme="minorHAnsi" w:eastAsiaTheme="minorEastAsia" w:cstheme="minorBidi"/>
          <w:b/>
          <w:bCs/>
          <w:color w:val="auto"/>
        </w:rPr>
        <w:t xml:space="preserve"> </w:t>
      </w:r>
      <w:r w:rsidRPr="4CEA1208" w:rsidR="3F96C1B3">
        <w:rPr>
          <w:rFonts w:asciiTheme="minorHAnsi" w:hAnsiTheme="minorHAnsi" w:eastAsiaTheme="minorEastAsia" w:cstheme="minorBidi"/>
          <w:color w:val="auto"/>
        </w:rPr>
        <w:t xml:space="preserve">(2023, June). </w:t>
      </w:r>
      <w:r w:rsidRPr="4CEA1208" w:rsidR="578B1193">
        <w:rPr>
          <w:rFonts w:asciiTheme="minorHAnsi" w:hAnsiTheme="minorHAnsi" w:eastAsiaTheme="minorEastAsia" w:cstheme="minorBidi"/>
          <w:color w:val="auto"/>
        </w:rPr>
        <w:t xml:space="preserve">Relations Between Math Achievement, Math Anxiety, and the Quality of Parent-Child Interactions While Solving Math Problems. </w:t>
      </w:r>
      <w:r w:rsidRPr="4CEA1208" w:rsidR="31E9F1DF">
        <w:rPr>
          <w:rFonts w:asciiTheme="minorHAnsi" w:hAnsiTheme="minorHAnsi" w:eastAsiaTheme="minorEastAsia" w:cstheme="minorBidi"/>
          <w:color w:val="auto"/>
        </w:rPr>
        <w:t xml:space="preserve">Oral Presentation at the Mathematical Cognition and Learning Society </w:t>
      </w:r>
      <w:r w:rsidRPr="4CEA1208" w:rsidR="753493C2">
        <w:rPr>
          <w:rFonts w:asciiTheme="minorHAnsi" w:hAnsiTheme="minorHAnsi" w:eastAsiaTheme="minorEastAsia" w:cstheme="minorBidi"/>
          <w:color w:val="auto"/>
        </w:rPr>
        <w:t xml:space="preserve">(MCLS) </w:t>
      </w:r>
      <w:r w:rsidRPr="4CEA1208" w:rsidR="31E9F1DF">
        <w:rPr>
          <w:rFonts w:asciiTheme="minorHAnsi" w:hAnsiTheme="minorHAnsi" w:eastAsiaTheme="minorEastAsia" w:cstheme="minorBidi"/>
          <w:color w:val="auto"/>
        </w:rPr>
        <w:t xml:space="preserve">Annual </w:t>
      </w:r>
      <w:r w:rsidRPr="4CEA1208" w:rsidR="4F2FA7DE">
        <w:rPr>
          <w:rFonts w:asciiTheme="minorHAnsi" w:hAnsiTheme="minorHAnsi" w:eastAsiaTheme="minorEastAsia" w:cstheme="minorBidi"/>
          <w:color w:val="auto"/>
        </w:rPr>
        <w:t>Meeting</w:t>
      </w:r>
      <w:r w:rsidRPr="4CEA1208" w:rsidR="42BD5687">
        <w:rPr>
          <w:rFonts w:asciiTheme="minorHAnsi" w:hAnsiTheme="minorHAnsi" w:eastAsiaTheme="minorEastAsia" w:cstheme="minorBidi"/>
          <w:color w:val="auto"/>
        </w:rPr>
        <w:t>, Loughborough, U</w:t>
      </w:r>
      <w:r w:rsidRPr="4CEA1208" w:rsidR="13E0C6E5">
        <w:rPr>
          <w:rFonts w:asciiTheme="minorHAnsi" w:hAnsiTheme="minorHAnsi" w:eastAsiaTheme="minorEastAsia" w:cstheme="minorBidi"/>
          <w:color w:val="auto"/>
        </w:rPr>
        <w:t>K.</w:t>
      </w:r>
    </w:p>
    <w:p w:rsidRPr="00DD7B6D" w:rsidR="5529B612" w:rsidP="4CEA1208" w:rsidRDefault="6CBC5128" w14:paraId="445F014D" w14:textId="441B7448">
      <w:pPr>
        <w:pStyle w:val="Default"/>
        <w:numPr>
          <w:ilvl w:val="0"/>
          <w:numId w:val="21"/>
        </w:numPr>
        <w:spacing w:line="18" w:lineRule="atLeast"/>
        <w:jc w:val="both"/>
        <w:rPr>
          <w:rFonts w:asciiTheme="minorHAnsi" w:hAnsiTheme="minorHAnsi" w:eastAsiaTheme="minorEastAsia" w:cstheme="minorBidi"/>
          <w:color w:val="auto"/>
        </w:rPr>
      </w:pPr>
      <w:r w:rsidRPr="4CEA1208">
        <w:rPr>
          <w:rFonts w:asciiTheme="minorHAnsi" w:hAnsiTheme="minorHAnsi" w:eastAsiaTheme="minorEastAsia" w:cstheme="minorBidi"/>
          <w:color w:val="auto"/>
        </w:rPr>
        <w:t xml:space="preserve">*Retanal, F., *Delage, V., Risko, E., </w:t>
      </w:r>
      <w:r w:rsidRPr="4CEA1208">
        <w:rPr>
          <w:rFonts w:asciiTheme="minorHAnsi" w:hAnsiTheme="minorHAnsi" w:eastAsiaTheme="minorEastAsia" w:cstheme="minorBidi"/>
          <w:b/>
          <w:bCs/>
          <w:color w:val="auto"/>
        </w:rPr>
        <w:t>Maloney, E.A.</w:t>
      </w:r>
      <w:r w:rsidRPr="4CEA1208">
        <w:rPr>
          <w:rFonts w:asciiTheme="minorHAnsi" w:hAnsiTheme="minorHAnsi" w:eastAsiaTheme="minorEastAsia" w:cstheme="minorBidi"/>
          <w:color w:val="auto"/>
        </w:rPr>
        <w:t xml:space="preserve"> (2022, November). Which one is Bigger: Comparing Symbolic Numerical Comparison Tasks. Poster presentation at </w:t>
      </w:r>
      <w:r w:rsidRPr="4CEA1208" w:rsidR="2D8B27B2">
        <w:rPr>
          <w:rFonts w:asciiTheme="minorHAnsi" w:hAnsiTheme="minorHAnsi" w:eastAsiaTheme="minorEastAsia" w:cstheme="minorBidi"/>
          <w:color w:val="auto"/>
        </w:rPr>
        <w:t xml:space="preserve">the </w:t>
      </w:r>
      <w:r w:rsidRPr="4CEA1208">
        <w:rPr>
          <w:rFonts w:asciiTheme="minorHAnsi" w:hAnsiTheme="minorHAnsi" w:eastAsiaTheme="minorEastAsia" w:cstheme="minorBidi"/>
          <w:color w:val="auto"/>
        </w:rPr>
        <w:t>Psychonomic Society Annual Meeting, Boston, Massachusets, USA.</w:t>
      </w:r>
      <w:r w:rsidRPr="4CEA1208" w:rsidR="73452978">
        <w:rPr>
          <w:rFonts w:asciiTheme="minorHAnsi" w:hAnsiTheme="minorHAnsi" w:eastAsiaTheme="minorEastAsia" w:cstheme="minorBidi"/>
          <w:color w:val="auto"/>
        </w:rPr>
        <w:t xml:space="preserve"> </w:t>
      </w:r>
    </w:p>
    <w:p w:rsidRPr="00DC2D1C" w:rsidR="004F2FC8" w:rsidP="4CEA1208" w:rsidRDefault="2A645729" w14:paraId="66408067" w14:textId="329D795C">
      <w:pPr>
        <w:pStyle w:val="Default"/>
        <w:numPr>
          <w:ilvl w:val="0"/>
          <w:numId w:val="21"/>
        </w:numPr>
        <w:spacing w:line="18" w:lineRule="atLeast"/>
        <w:jc w:val="both"/>
        <w:rPr>
          <w:rFonts w:asciiTheme="minorHAnsi" w:hAnsiTheme="minorHAnsi" w:eastAsiaTheme="minorEastAsia" w:cstheme="minorBidi"/>
          <w:color w:val="auto"/>
          <w:spacing w:val="10"/>
        </w:rPr>
      </w:pPr>
      <w:r w:rsidRPr="4CEA1208">
        <w:rPr>
          <w:rFonts w:asciiTheme="minorHAnsi" w:hAnsiTheme="minorHAnsi" w:eastAsiaTheme="minorEastAsia" w:cstheme="minorBidi"/>
          <w:color w:val="auto"/>
          <w:spacing w:val="10"/>
        </w:rPr>
        <w:t>*</w:t>
      </w:r>
      <w:r w:rsidRPr="4CEA1208" w:rsidR="4774C757">
        <w:rPr>
          <w:rFonts w:asciiTheme="minorHAnsi" w:hAnsiTheme="minorHAnsi" w:eastAsiaTheme="minorEastAsia" w:cstheme="minorBidi"/>
          <w:color w:val="auto"/>
          <w:spacing w:val="10"/>
        </w:rPr>
        <w:t xml:space="preserve">Storozuk, A. &amp; </w:t>
      </w:r>
      <w:r w:rsidRPr="4CEA1208" w:rsidR="4774C757">
        <w:rPr>
          <w:rFonts w:asciiTheme="minorHAnsi" w:hAnsiTheme="minorHAnsi" w:eastAsiaTheme="minorEastAsia" w:cstheme="minorBidi"/>
          <w:b/>
          <w:bCs/>
          <w:color w:val="auto"/>
          <w:spacing w:val="10"/>
        </w:rPr>
        <w:t>Maloney, E.A</w:t>
      </w:r>
      <w:r w:rsidRPr="4CEA1208" w:rsidR="4774C757">
        <w:rPr>
          <w:rFonts w:asciiTheme="minorHAnsi" w:hAnsiTheme="minorHAnsi" w:eastAsiaTheme="minorEastAsia" w:cstheme="minorBidi"/>
          <w:color w:val="auto"/>
          <w:spacing w:val="10"/>
        </w:rPr>
        <w:t>. (2022, July). Can you spot the bot? Strategies to detect bots in online survey data. Poster presentation at the Canadian Society for Brain, Behaviour and Cognitive Science</w:t>
      </w:r>
      <w:r w:rsidRPr="4CEA1208" w:rsidR="3867013E">
        <w:rPr>
          <w:rFonts w:asciiTheme="minorHAnsi" w:hAnsiTheme="minorHAnsi" w:eastAsiaTheme="minorEastAsia" w:cstheme="minorBidi"/>
          <w:color w:val="auto"/>
          <w:spacing w:val="10"/>
        </w:rPr>
        <w:t xml:space="preserve"> (CSBBCS) Annual Meeting</w:t>
      </w:r>
      <w:r w:rsidRPr="4CEA1208" w:rsidR="4774C757">
        <w:rPr>
          <w:rFonts w:asciiTheme="minorHAnsi" w:hAnsiTheme="minorHAnsi" w:eastAsiaTheme="minorEastAsia" w:cstheme="minorBidi"/>
          <w:color w:val="auto"/>
          <w:spacing w:val="10"/>
        </w:rPr>
        <w:t xml:space="preserve">, Halifax, </w:t>
      </w:r>
      <w:r w:rsidRPr="4CEA1208" w:rsidR="4DFE2736">
        <w:rPr>
          <w:rFonts w:asciiTheme="minorHAnsi" w:hAnsiTheme="minorHAnsi" w:eastAsiaTheme="minorEastAsia" w:cstheme="minorBidi"/>
          <w:color w:val="auto"/>
          <w:spacing w:val="10"/>
        </w:rPr>
        <w:t xml:space="preserve">Nova Scotia, </w:t>
      </w:r>
      <w:r w:rsidRPr="4CEA1208" w:rsidR="4774C757">
        <w:rPr>
          <w:rFonts w:asciiTheme="minorHAnsi" w:hAnsiTheme="minorHAnsi" w:eastAsiaTheme="minorEastAsia" w:cstheme="minorBidi"/>
          <w:color w:val="auto"/>
          <w:spacing w:val="10"/>
        </w:rPr>
        <w:t xml:space="preserve">Canada.   </w:t>
      </w:r>
    </w:p>
    <w:p w:rsidRPr="00DD7B6D" w:rsidR="006B78EE" w:rsidP="4CEA1208" w:rsidRDefault="69706876" w14:paraId="43002D47" w14:textId="77777777">
      <w:pPr>
        <w:pStyle w:val="Default"/>
        <w:numPr>
          <w:ilvl w:val="0"/>
          <w:numId w:val="21"/>
        </w:numPr>
        <w:spacing w:line="18" w:lineRule="atLeast"/>
        <w:jc w:val="both"/>
        <w:rPr>
          <w:rFonts w:asciiTheme="minorHAnsi" w:hAnsiTheme="minorHAnsi" w:eastAsiaTheme="minorEastAsia" w:cstheme="minorBidi"/>
          <w:color w:val="1D1B11" w:themeColor="background2" w:themeShade="1A"/>
          <w:spacing w:val="10"/>
        </w:rPr>
      </w:pPr>
      <w:r w:rsidRPr="4CEA1208">
        <w:rPr>
          <w:rFonts w:asciiTheme="minorHAnsi" w:hAnsiTheme="minorHAnsi" w:eastAsiaTheme="minorEastAsia" w:cstheme="minorBidi"/>
          <w:color w:val="1D1B11" w:themeColor="background2" w:themeShade="1A"/>
          <w:spacing w:val="10"/>
        </w:rPr>
        <w:t xml:space="preserve">Lafay, A., Osana, H., Doheney, B., Barilaro, M., Atkins, I., Storozuk, A., </w:t>
      </w:r>
      <w:r w:rsidRPr="4CEA1208">
        <w:rPr>
          <w:rFonts w:asciiTheme="minorHAnsi" w:hAnsiTheme="minorHAnsi" w:eastAsiaTheme="minorEastAsia" w:cstheme="minorBidi"/>
          <w:b/>
          <w:bCs/>
          <w:color w:val="1D1B11" w:themeColor="background2" w:themeShade="1A"/>
          <w:spacing w:val="10"/>
        </w:rPr>
        <w:t>Maloney, E.A</w:t>
      </w:r>
      <w:r w:rsidRPr="4CEA1208">
        <w:rPr>
          <w:rFonts w:asciiTheme="minorHAnsi" w:hAnsiTheme="minorHAnsi" w:eastAsiaTheme="minorEastAsia" w:cstheme="minorBidi"/>
          <w:color w:val="1D1B11" w:themeColor="background2" w:themeShade="1A"/>
          <w:spacing w:val="10"/>
        </w:rPr>
        <w:t xml:space="preserve">. (2022, July). </w:t>
      </w:r>
      <w:r w:rsidRPr="4CEA1208">
        <w:rPr>
          <w:rFonts w:asciiTheme="minorHAnsi" w:hAnsiTheme="minorHAnsi" w:eastAsiaTheme="minorEastAsia" w:cstheme="minorBidi"/>
          <w:color w:val="1D1B11" w:themeColor="background2" w:themeShade="1A"/>
        </w:rPr>
        <w:t>Multilevel Unit Coordination Strategies Used by Children in the First- and Second-Grade</w:t>
      </w:r>
      <w:r w:rsidRPr="4CEA1208">
        <w:rPr>
          <w:rFonts w:asciiTheme="minorHAnsi" w:hAnsiTheme="minorHAnsi" w:eastAsiaTheme="minorEastAsia" w:cstheme="minorBidi"/>
          <w:color w:val="1D1B11" w:themeColor="background2" w:themeShade="1A"/>
          <w:spacing w:val="10"/>
        </w:rPr>
        <w:t xml:space="preserve"> Poster presentation at the International Mind, Brain and Education Society (IMBES) Conference, Montreal, Quebec, Canada.</w:t>
      </w:r>
    </w:p>
    <w:p w:rsidRPr="00DD7B6D" w:rsidR="004F2FC8" w:rsidP="4CEA1208" w:rsidRDefault="0CF9C247" w14:paraId="75AD2D20" w14:textId="102594A5">
      <w:pPr>
        <w:pStyle w:val="Default"/>
        <w:numPr>
          <w:ilvl w:val="0"/>
          <w:numId w:val="21"/>
        </w:numPr>
        <w:spacing w:line="18" w:lineRule="atLeast"/>
        <w:jc w:val="both"/>
        <w:rPr>
          <w:rFonts w:asciiTheme="minorHAnsi" w:hAnsiTheme="minorHAnsi" w:eastAsiaTheme="minorEastAsia" w:cstheme="minorBidi"/>
          <w:color w:val="1D1B11" w:themeColor="background2" w:themeShade="1A"/>
          <w:spacing w:val="10"/>
        </w:rPr>
      </w:pPr>
      <w:r w:rsidRPr="4CEA1208">
        <w:rPr>
          <w:rFonts w:asciiTheme="minorHAnsi" w:hAnsiTheme="minorHAnsi" w:eastAsiaTheme="minorEastAsia" w:cstheme="minorBidi"/>
          <w:color w:val="auto"/>
        </w:rPr>
        <w:t xml:space="preserve">*Storozuk, A. &amp; </w:t>
      </w:r>
      <w:r w:rsidRPr="4CEA1208">
        <w:rPr>
          <w:rFonts w:asciiTheme="minorHAnsi" w:hAnsiTheme="minorHAnsi" w:eastAsiaTheme="minorEastAsia" w:cstheme="minorBidi"/>
          <w:b/>
          <w:bCs/>
          <w:color w:val="auto"/>
        </w:rPr>
        <w:t>Maloney, E.A</w:t>
      </w:r>
      <w:r w:rsidRPr="4CEA1208">
        <w:rPr>
          <w:rFonts w:asciiTheme="minorHAnsi" w:hAnsiTheme="minorHAnsi" w:eastAsiaTheme="minorEastAsia" w:cstheme="minorBidi"/>
          <w:color w:val="auto"/>
        </w:rPr>
        <w:t xml:space="preserve">. (2022, July). The Sum of Its Parts: Exploring Relations Between </w:t>
      </w:r>
      <w:r w:rsidRPr="4CEA1208">
        <w:rPr>
          <w:rFonts w:asciiTheme="minorHAnsi" w:hAnsiTheme="minorHAnsi" w:eastAsiaTheme="minorEastAsia" w:cstheme="minorBidi"/>
          <w:color w:val="000000" w:themeColor="text1"/>
        </w:rPr>
        <w:t xml:space="preserve">Multiple </w:t>
      </w:r>
      <w:r w:rsidRPr="4CEA1208">
        <w:rPr>
          <w:rFonts w:asciiTheme="minorHAnsi" w:hAnsiTheme="minorHAnsi" w:eastAsiaTheme="minorEastAsia" w:cstheme="minorBidi"/>
          <w:color w:val="1D1B11" w:themeColor="background2" w:themeShade="1A"/>
        </w:rPr>
        <w:t>Components of Financial Literacy, Math Anxiety, and Financial Anxiety. Oral presentation at the Canadian Society for Brain, Behaviour and Cognitive Science (CSBBCS) Annual Meeting, Halifax, Canada.</w:t>
      </w:r>
      <w:r w:rsidRPr="4CEA1208" w:rsidR="4774C757">
        <w:rPr>
          <w:rFonts w:asciiTheme="minorHAnsi" w:hAnsiTheme="minorHAnsi" w:eastAsiaTheme="minorEastAsia" w:cstheme="minorBidi"/>
          <w:color w:val="1D1B11" w:themeColor="background2" w:themeShade="1A"/>
          <w:spacing w:val="10"/>
        </w:rPr>
        <w:t xml:space="preserve"> </w:t>
      </w:r>
    </w:p>
    <w:p w:rsidRPr="00DC2D1C" w:rsidR="004F2FC8" w:rsidP="4CEA1208" w:rsidRDefault="2A645729" w14:paraId="440DD54F" w14:textId="0A503910">
      <w:pPr>
        <w:pStyle w:val="Default"/>
        <w:numPr>
          <w:ilvl w:val="0"/>
          <w:numId w:val="21"/>
        </w:numPr>
        <w:spacing w:line="18" w:lineRule="atLeast"/>
        <w:jc w:val="both"/>
        <w:rPr>
          <w:rFonts w:asciiTheme="minorHAnsi" w:hAnsiTheme="minorHAnsi" w:eastAsiaTheme="minorEastAsia" w:cstheme="minorBidi"/>
          <w:color w:val="auto"/>
          <w:spacing w:val="10"/>
        </w:rPr>
      </w:pPr>
      <w:r w:rsidRPr="4CEA1208">
        <w:rPr>
          <w:rFonts w:asciiTheme="minorHAnsi" w:hAnsiTheme="minorHAnsi" w:eastAsiaTheme="minorEastAsia" w:cstheme="minorBidi"/>
          <w:color w:val="1D1B11" w:themeColor="background2" w:themeShade="1A"/>
          <w:spacing w:val="10"/>
        </w:rPr>
        <w:t>*</w:t>
      </w:r>
      <w:r w:rsidRPr="4CEA1208" w:rsidR="4774C757">
        <w:rPr>
          <w:rFonts w:asciiTheme="minorHAnsi" w:hAnsiTheme="minorHAnsi" w:eastAsiaTheme="minorEastAsia" w:cstheme="minorBidi"/>
          <w:color w:val="1D1B11" w:themeColor="background2" w:themeShade="1A"/>
          <w:spacing w:val="10"/>
        </w:rPr>
        <w:t>Retanal, F., Di Lonardo Burr, S., Xu, C., Bureau, J.-F., DiStefano, M., Douglas, H., Hunt, T. E., Lafay, A., LeFevre, J.-A., Osana, H. P., Simms</w:t>
      </w:r>
      <w:r w:rsidRPr="4CEA1208" w:rsidR="4774C757">
        <w:rPr>
          <w:rFonts w:asciiTheme="minorHAnsi" w:hAnsiTheme="minorHAnsi" w:eastAsiaTheme="minorEastAsia" w:cstheme="minorBidi"/>
          <w:color w:val="auto"/>
          <w:spacing w:val="10"/>
        </w:rPr>
        <w:t xml:space="preserve">, V., Song, S. C., Skwarchuk, S.-L, Trepiak, P., Wylie, J., </w:t>
      </w:r>
      <w:r w:rsidRPr="4CEA1208" w:rsidR="4774C757">
        <w:rPr>
          <w:rFonts w:asciiTheme="minorHAnsi" w:hAnsiTheme="minorHAnsi" w:eastAsiaTheme="minorEastAsia" w:cstheme="minorBidi"/>
          <w:b/>
          <w:bCs/>
          <w:color w:val="auto"/>
          <w:spacing w:val="10"/>
        </w:rPr>
        <w:t>Maloney, E.A</w:t>
      </w:r>
      <w:r w:rsidRPr="4CEA1208" w:rsidR="4774C757">
        <w:rPr>
          <w:rFonts w:asciiTheme="minorHAnsi" w:hAnsiTheme="minorHAnsi" w:eastAsiaTheme="minorEastAsia" w:cstheme="minorBidi"/>
          <w:color w:val="auto"/>
          <w:spacing w:val="10"/>
        </w:rPr>
        <w:t>. (2022, June). Exploring Parent-Child Interactions around Math Homework of 8–12-year-old Canadian Children. Symposium</w:t>
      </w:r>
      <w:r w:rsidRPr="4CEA1208" w:rsidR="4C792500">
        <w:rPr>
          <w:rFonts w:asciiTheme="minorHAnsi" w:hAnsiTheme="minorHAnsi" w:eastAsiaTheme="minorEastAsia" w:cstheme="minorBidi"/>
          <w:color w:val="auto"/>
          <w:spacing w:val="10"/>
        </w:rPr>
        <w:t xml:space="preserve"> at the </w:t>
      </w:r>
      <w:r w:rsidRPr="4CEA1208" w:rsidR="4774C757">
        <w:rPr>
          <w:rFonts w:asciiTheme="minorHAnsi" w:hAnsiTheme="minorHAnsi" w:eastAsiaTheme="minorEastAsia" w:cstheme="minorBidi"/>
          <w:color w:val="auto"/>
          <w:spacing w:val="10"/>
        </w:rPr>
        <w:t>Math</w:t>
      </w:r>
      <w:r w:rsidRPr="4CEA1208" w:rsidR="054F3222">
        <w:rPr>
          <w:rFonts w:asciiTheme="minorHAnsi" w:hAnsiTheme="minorHAnsi" w:eastAsiaTheme="minorEastAsia" w:cstheme="minorBidi"/>
          <w:color w:val="auto"/>
          <w:spacing w:val="10"/>
        </w:rPr>
        <w:t>ematical</w:t>
      </w:r>
      <w:r w:rsidRPr="4CEA1208" w:rsidR="4774C757">
        <w:rPr>
          <w:rFonts w:asciiTheme="minorHAnsi" w:hAnsiTheme="minorHAnsi" w:eastAsiaTheme="minorEastAsia" w:cstheme="minorBidi"/>
          <w:color w:val="auto"/>
          <w:spacing w:val="10"/>
        </w:rPr>
        <w:t xml:space="preserve"> Cognition and Learning Society</w:t>
      </w:r>
      <w:r w:rsidRPr="4CEA1208" w:rsidR="6DE7D406">
        <w:rPr>
          <w:rFonts w:asciiTheme="minorHAnsi" w:hAnsiTheme="minorHAnsi" w:eastAsiaTheme="minorEastAsia" w:cstheme="minorBidi"/>
          <w:color w:val="auto"/>
          <w:spacing w:val="10"/>
        </w:rPr>
        <w:t xml:space="preserve"> (MCLS) Annual Meeting</w:t>
      </w:r>
      <w:r w:rsidRPr="4CEA1208" w:rsidR="4774C757">
        <w:rPr>
          <w:rFonts w:asciiTheme="minorHAnsi" w:hAnsiTheme="minorHAnsi" w:eastAsiaTheme="minorEastAsia" w:cstheme="minorBidi"/>
          <w:color w:val="auto"/>
          <w:spacing w:val="10"/>
        </w:rPr>
        <w:t>, Antwerp, Belgium.</w:t>
      </w:r>
    </w:p>
    <w:p w:rsidRPr="00DC2D1C" w:rsidR="004F2FC8" w:rsidP="4CEA1208" w:rsidRDefault="1F0D125F" w14:paraId="39240960" w14:textId="7DDD5583">
      <w:pPr>
        <w:pStyle w:val="Default"/>
        <w:numPr>
          <w:ilvl w:val="0"/>
          <w:numId w:val="21"/>
        </w:numPr>
        <w:spacing w:line="18" w:lineRule="atLeast"/>
        <w:jc w:val="both"/>
        <w:rPr>
          <w:rFonts w:asciiTheme="minorHAnsi" w:hAnsiTheme="minorHAnsi" w:eastAsiaTheme="minorEastAsia" w:cstheme="minorBidi"/>
          <w:color w:val="auto"/>
          <w:spacing w:val="10"/>
        </w:rPr>
      </w:pPr>
      <w:r w:rsidRPr="4CEA1208">
        <w:rPr>
          <w:rFonts w:asciiTheme="minorHAnsi" w:hAnsiTheme="minorHAnsi" w:eastAsiaTheme="minorEastAsia" w:cstheme="minorBidi"/>
          <w:color w:val="auto"/>
          <w:spacing w:val="10"/>
        </w:rPr>
        <w:t>*</w:t>
      </w:r>
      <w:r w:rsidRPr="4CEA1208" w:rsidR="1392478C">
        <w:rPr>
          <w:rFonts w:asciiTheme="minorHAnsi" w:hAnsiTheme="minorHAnsi" w:eastAsiaTheme="minorEastAsia" w:cstheme="minorBidi"/>
          <w:color w:val="auto"/>
          <w:spacing w:val="10"/>
        </w:rPr>
        <w:t xml:space="preserve">Retanal, F., </w:t>
      </w:r>
      <w:r w:rsidRPr="4CEA1208" w:rsidR="6D5FAD04">
        <w:rPr>
          <w:rFonts w:asciiTheme="minorHAnsi" w:hAnsiTheme="minorHAnsi" w:eastAsiaTheme="minorEastAsia" w:cstheme="minorBidi"/>
          <w:color w:val="auto"/>
          <w:spacing w:val="10"/>
        </w:rPr>
        <w:t>*</w:t>
      </w:r>
      <w:r w:rsidRPr="4CEA1208" w:rsidR="1392478C">
        <w:rPr>
          <w:rFonts w:asciiTheme="minorHAnsi" w:hAnsiTheme="minorHAnsi" w:eastAsiaTheme="minorEastAsia" w:cstheme="minorBidi"/>
          <w:color w:val="auto"/>
          <w:spacing w:val="10"/>
        </w:rPr>
        <w:t xml:space="preserve">Johnston, N.B., Di Lonardo Burr, S., Storozuk, A., DiStefano, M., </w:t>
      </w:r>
      <w:r w:rsidRPr="4CEA1208" w:rsidR="1392478C">
        <w:rPr>
          <w:rFonts w:asciiTheme="minorHAnsi" w:hAnsiTheme="minorHAnsi" w:eastAsiaTheme="minorEastAsia" w:cstheme="minorBidi"/>
          <w:b/>
          <w:bCs/>
          <w:color w:val="auto"/>
          <w:spacing w:val="10"/>
        </w:rPr>
        <w:t>Maloney, E.A.</w:t>
      </w:r>
      <w:r w:rsidRPr="4CEA1208" w:rsidR="1392478C">
        <w:rPr>
          <w:rFonts w:asciiTheme="minorHAnsi" w:hAnsiTheme="minorHAnsi" w:eastAsiaTheme="minorEastAsia" w:cstheme="minorBidi"/>
          <w:color w:val="auto"/>
          <w:spacing w:val="10"/>
        </w:rPr>
        <w:t xml:space="preserve"> (2022, June 1-3). Parent’s math homework helping style partially mediates the effect of parents’ MA on their childrens’ mathematics performance. In K. Cipora &amp; I. Xenidou-Dervou (Chairs). </w:t>
      </w:r>
      <w:r w:rsidRPr="4CEA1208" w:rsidR="00C916F5">
        <w:rPr>
          <w:rFonts w:asciiTheme="minorHAnsi" w:hAnsiTheme="minorHAnsi" w:eastAsiaTheme="minorEastAsia" w:cstheme="minorBidi"/>
          <w:color w:val="auto"/>
          <w:spacing w:val="10"/>
        </w:rPr>
        <w:t xml:space="preserve">Symposium at </w:t>
      </w:r>
      <w:r w:rsidRPr="4CEA1208" w:rsidR="1392478C">
        <w:rPr>
          <w:rFonts w:asciiTheme="minorHAnsi" w:hAnsiTheme="minorHAnsi" w:eastAsiaTheme="minorEastAsia" w:cstheme="minorBidi"/>
          <w:color w:val="auto"/>
          <w:spacing w:val="10"/>
        </w:rPr>
        <w:t>Mat</w:t>
      </w:r>
      <w:r w:rsidRPr="4CEA1208" w:rsidR="47E6A383">
        <w:rPr>
          <w:rFonts w:asciiTheme="minorHAnsi" w:hAnsiTheme="minorHAnsi" w:eastAsiaTheme="minorEastAsia" w:cstheme="minorBidi"/>
          <w:color w:val="auto"/>
          <w:spacing w:val="10"/>
        </w:rPr>
        <w:t>hematical</w:t>
      </w:r>
      <w:r w:rsidRPr="4CEA1208" w:rsidR="1392478C">
        <w:rPr>
          <w:rFonts w:asciiTheme="minorHAnsi" w:hAnsiTheme="minorHAnsi" w:eastAsiaTheme="minorEastAsia" w:cstheme="minorBidi"/>
          <w:color w:val="auto"/>
          <w:spacing w:val="10"/>
        </w:rPr>
        <w:t xml:space="preserve"> Cognition and Learning Society</w:t>
      </w:r>
      <w:r w:rsidRPr="4CEA1208" w:rsidR="3AA11C42">
        <w:rPr>
          <w:rFonts w:asciiTheme="minorHAnsi" w:hAnsiTheme="minorHAnsi" w:eastAsiaTheme="minorEastAsia" w:cstheme="minorBidi"/>
          <w:color w:val="auto"/>
          <w:spacing w:val="10"/>
        </w:rPr>
        <w:t xml:space="preserve"> </w:t>
      </w:r>
      <w:r w:rsidRPr="4CEA1208" w:rsidR="4DD709A0">
        <w:rPr>
          <w:rFonts w:asciiTheme="minorHAnsi" w:hAnsiTheme="minorHAnsi" w:eastAsiaTheme="minorEastAsia" w:cstheme="minorBidi"/>
          <w:color w:val="auto"/>
          <w:spacing w:val="10"/>
        </w:rPr>
        <w:t xml:space="preserve">(MCLS) </w:t>
      </w:r>
      <w:r w:rsidRPr="4CEA1208" w:rsidR="3AA11C42">
        <w:rPr>
          <w:rFonts w:asciiTheme="minorHAnsi" w:hAnsiTheme="minorHAnsi" w:eastAsiaTheme="minorEastAsia" w:cstheme="minorBidi"/>
          <w:color w:val="auto"/>
          <w:spacing w:val="10"/>
        </w:rPr>
        <w:t>Annual Meeting</w:t>
      </w:r>
      <w:r w:rsidRPr="4CEA1208" w:rsidR="1392478C">
        <w:rPr>
          <w:rFonts w:asciiTheme="minorHAnsi" w:hAnsiTheme="minorHAnsi" w:eastAsiaTheme="minorEastAsia" w:cstheme="minorBidi"/>
          <w:color w:val="auto"/>
          <w:spacing w:val="10"/>
        </w:rPr>
        <w:t>, Antwerp, Belgium.</w:t>
      </w:r>
    </w:p>
    <w:p w:rsidRPr="00DC2D1C" w:rsidR="004D1751" w:rsidP="4CEA1208" w:rsidRDefault="1E7AB701" w14:paraId="42F5B783" w14:textId="24D2A6FA">
      <w:pPr>
        <w:pStyle w:val="Default"/>
        <w:numPr>
          <w:ilvl w:val="0"/>
          <w:numId w:val="21"/>
        </w:numPr>
        <w:spacing w:line="18" w:lineRule="atLeast"/>
        <w:jc w:val="both"/>
        <w:rPr>
          <w:rFonts w:asciiTheme="minorHAnsi" w:hAnsiTheme="minorHAnsi" w:eastAsiaTheme="minorEastAsia" w:cstheme="minorBidi"/>
          <w:color w:val="auto"/>
          <w:spacing w:val="10"/>
        </w:rPr>
      </w:pPr>
      <w:r w:rsidRPr="4CEA1208">
        <w:rPr>
          <w:rFonts w:asciiTheme="minorHAnsi" w:hAnsiTheme="minorHAnsi" w:eastAsiaTheme="minorEastAsia" w:cstheme="minorBidi"/>
          <w:color w:val="auto"/>
          <w:spacing w:val="10"/>
        </w:rPr>
        <w:t>*</w:t>
      </w:r>
      <w:r w:rsidRPr="4CEA1208" w:rsidR="0EA880CF">
        <w:rPr>
          <w:rFonts w:asciiTheme="minorHAnsi" w:hAnsiTheme="minorHAnsi" w:eastAsiaTheme="minorEastAsia" w:cstheme="minorBidi"/>
          <w:color w:val="auto"/>
          <w:spacing w:val="10"/>
        </w:rPr>
        <w:t>Delage, V.,</w:t>
      </w:r>
      <w:r w:rsidRPr="4CEA1208">
        <w:rPr>
          <w:rFonts w:asciiTheme="minorHAnsi" w:hAnsiTheme="minorHAnsi" w:eastAsiaTheme="minorEastAsia" w:cstheme="minorBidi"/>
          <w:color w:val="auto"/>
          <w:spacing w:val="10"/>
        </w:rPr>
        <w:t>*</w:t>
      </w:r>
      <w:r w:rsidRPr="4CEA1208" w:rsidR="0EA880CF">
        <w:rPr>
          <w:rFonts w:asciiTheme="minorHAnsi" w:hAnsiTheme="minorHAnsi" w:eastAsiaTheme="minorEastAsia" w:cstheme="minorBidi"/>
          <w:color w:val="auto"/>
          <w:spacing w:val="10"/>
        </w:rPr>
        <w:t xml:space="preserve">Daker, R., </w:t>
      </w:r>
      <w:r w:rsidRPr="4CEA1208" w:rsidR="702D144F">
        <w:rPr>
          <w:rFonts w:asciiTheme="minorHAnsi" w:hAnsiTheme="minorHAnsi" w:eastAsiaTheme="minorEastAsia" w:cstheme="minorBidi"/>
          <w:color w:val="auto"/>
          <w:spacing w:val="10"/>
        </w:rPr>
        <w:t>*</w:t>
      </w:r>
      <w:r w:rsidRPr="4CEA1208" w:rsidR="0EA880CF">
        <w:rPr>
          <w:rFonts w:asciiTheme="minorHAnsi" w:hAnsiTheme="minorHAnsi" w:eastAsiaTheme="minorEastAsia" w:cstheme="minorBidi"/>
          <w:color w:val="auto"/>
          <w:spacing w:val="10"/>
        </w:rPr>
        <w:t xml:space="preserve">Trudel, G., Lyons, I. M., </w:t>
      </w:r>
      <w:r w:rsidRPr="4CEA1208" w:rsidR="0EA880CF">
        <w:rPr>
          <w:rFonts w:asciiTheme="minorHAnsi" w:hAnsiTheme="minorHAnsi" w:eastAsiaTheme="minorEastAsia" w:cstheme="minorBidi"/>
          <w:b/>
          <w:bCs/>
          <w:color w:val="auto"/>
          <w:spacing w:val="10"/>
        </w:rPr>
        <w:t>Maloney, E.A.</w:t>
      </w:r>
      <w:r w:rsidRPr="4CEA1208" w:rsidR="0EA880CF">
        <w:rPr>
          <w:rFonts w:asciiTheme="minorHAnsi" w:hAnsiTheme="minorHAnsi" w:eastAsiaTheme="minorEastAsia" w:cstheme="minorBidi"/>
          <w:color w:val="auto"/>
          <w:spacing w:val="10"/>
        </w:rPr>
        <w:t xml:space="preserve"> (2022, July). Mapping the Relations between Performance on Various Spatial Tasks and Performance on Various Mathematics Tasks in Undergraduate Students in North America</w:t>
      </w:r>
      <w:r w:rsidRPr="4CEA1208" w:rsidR="457C89D3">
        <w:rPr>
          <w:rFonts w:asciiTheme="minorHAnsi" w:hAnsiTheme="minorHAnsi" w:eastAsiaTheme="minorEastAsia" w:cstheme="minorBidi"/>
          <w:color w:val="auto"/>
          <w:spacing w:val="10"/>
        </w:rPr>
        <w:t xml:space="preserve">. Poster presentation at </w:t>
      </w:r>
      <w:r w:rsidRPr="4CEA1208" w:rsidR="1EB503CC">
        <w:rPr>
          <w:rFonts w:asciiTheme="minorHAnsi" w:hAnsiTheme="minorHAnsi" w:eastAsiaTheme="minorEastAsia" w:cstheme="minorBidi"/>
          <w:color w:val="auto"/>
          <w:spacing w:val="10"/>
        </w:rPr>
        <w:t xml:space="preserve">Canadian Society for Brain, Behaviour and Cognitive Science (CSBBCS) </w:t>
      </w:r>
      <w:r w:rsidRPr="4CEA1208" w:rsidR="19A0B9B6">
        <w:rPr>
          <w:rFonts w:asciiTheme="minorHAnsi" w:hAnsiTheme="minorHAnsi" w:eastAsiaTheme="minorEastAsia" w:cstheme="minorBidi"/>
          <w:color w:val="auto"/>
          <w:spacing w:val="10"/>
        </w:rPr>
        <w:t>Annual Meeting</w:t>
      </w:r>
      <w:r w:rsidRPr="4CEA1208" w:rsidR="1EB503CC">
        <w:rPr>
          <w:rFonts w:asciiTheme="minorHAnsi" w:hAnsiTheme="minorHAnsi" w:eastAsiaTheme="minorEastAsia" w:cstheme="minorBidi"/>
          <w:color w:val="auto"/>
          <w:spacing w:val="10"/>
        </w:rPr>
        <w:t xml:space="preserve">, Halifax, </w:t>
      </w:r>
      <w:r w:rsidRPr="4CEA1208" w:rsidR="6B25DA33">
        <w:rPr>
          <w:rFonts w:asciiTheme="minorHAnsi" w:hAnsiTheme="minorHAnsi" w:eastAsiaTheme="minorEastAsia" w:cstheme="minorBidi"/>
          <w:color w:val="auto"/>
          <w:spacing w:val="10"/>
        </w:rPr>
        <w:t xml:space="preserve">Nova Scotia, </w:t>
      </w:r>
      <w:r w:rsidRPr="4CEA1208" w:rsidR="0EA880CF">
        <w:rPr>
          <w:rFonts w:asciiTheme="minorHAnsi" w:hAnsiTheme="minorHAnsi" w:eastAsiaTheme="minorEastAsia" w:cstheme="minorBidi"/>
          <w:color w:val="auto"/>
          <w:spacing w:val="10"/>
        </w:rPr>
        <w:t>Canada.</w:t>
      </w:r>
    </w:p>
    <w:p w:rsidRPr="00DC2D1C" w:rsidR="004D1751" w:rsidP="4CEA1208" w:rsidRDefault="702D144F" w14:paraId="478E6517" w14:textId="76F0B87C">
      <w:pPr>
        <w:pStyle w:val="Default"/>
        <w:numPr>
          <w:ilvl w:val="0"/>
          <w:numId w:val="21"/>
        </w:numPr>
        <w:spacing w:line="18" w:lineRule="atLeast"/>
        <w:jc w:val="both"/>
        <w:rPr>
          <w:rFonts w:asciiTheme="minorHAnsi" w:hAnsiTheme="minorHAnsi" w:eastAsiaTheme="minorEastAsia" w:cstheme="minorBidi"/>
          <w:color w:val="auto"/>
          <w:spacing w:val="10"/>
        </w:rPr>
      </w:pPr>
      <w:r w:rsidRPr="4CEA1208">
        <w:rPr>
          <w:rFonts w:asciiTheme="minorHAnsi" w:hAnsiTheme="minorHAnsi" w:eastAsiaTheme="minorEastAsia" w:cstheme="minorBidi"/>
          <w:color w:val="auto"/>
          <w:spacing w:val="10"/>
        </w:rPr>
        <w:t>*</w:t>
      </w:r>
      <w:r w:rsidRPr="4CEA1208" w:rsidR="0EA880CF">
        <w:rPr>
          <w:rFonts w:asciiTheme="minorHAnsi" w:hAnsiTheme="minorHAnsi" w:eastAsiaTheme="minorEastAsia" w:cstheme="minorBidi"/>
          <w:color w:val="auto"/>
          <w:spacing w:val="10"/>
        </w:rPr>
        <w:t xml:space="preserve">Retanal, F., </w:t>
      </w:r>
      <w:r w:rsidRPr="4CEA1208">
        <w:rPr>
          <w:rFonts w:asciiTheme="minorHAnsi" w:hAnsiTheme="minorHAnsi" w:eastAsiaTheme="minorEastAsia" w:cstheme="minorBidi"/>
          <w:color w:val="auto"/>
          <w:spacing w:val="10"/>
        </w:rPr>
        <w:t>*</w:t>
      </w:r>
      <w:r w:rsidRPr="4CEA1208" w:rsidR="0EA880CF">
        <w:rPr>
          <w:rFonts w:asciiTheme="minorHAnsi" w:hAnsiTheme="minorHAnsi" w:eastAsiaTheme="minorEastAsia" w:cstheme="minorBidi"/>
          <w:color w:val="auto"/>
          <w:spacing w:val="10"/>
        </w:rPr>
        <w:t xml:space="preserve">Delage, V., Risko, E.F., </w:t>
      </w:r>
      <w:r w:rsidRPr="4CEA1208" w:rsidR="0EA880CF">
        <w:rPr>
          <w:rFonts w:asciiTheme="minorHAnsi" w:hAnsiTheme="minorHAnsi" w:eastAsiaTheme="minorEastAsia" w:cstheme="minorBidi"/>
          <w:b/>
          <w:bCs/>
          <w:color w:val="auto"/>
          <w:spacing w:val="10"/>
        </w:rPr>
        <w:t xml:space="preserve">Maloney, E.A. </w:t>
      </w:r>
      <w:r w:rsidRPr="4CEA1208" w:rsidR="0EA880CF">
        <w:rPr>
          <w:rFonts w:asciiTheme="minorHAnsi" w:hAnsiTheme="minorHAnsi" w:eastAsiaTheme="minorEastAsia" w:cstheme="minorBidi"/>
          <w:color w:val="auto"/>
          <w:spacing w:val="10"/>
        </w:rPr>
        <w:t>(2022, July). Spatial ability is differently related with common indices of the numerical distance effect</w:t>
      </w:r>
      <w:r w:rsidRPr="4CEA1208" w:rsidR="3E0A1FD3">
        <w:rPr>
          <w:rFonts w:asciiTheme="minorHAnsi" w:hAnsiTheme="minorHAnsi" w:eastAsiaTheme="minorEastAsia" w:cstheme="minorBidi"/>
          <w:color w:val="auto"/>
          <w:spacing w:val="10"/>
        </w:rPr>
        <w:t xml:space="preserve">. Oral presentation at the </w:t>
      </w:r>
      <w:r w:rsidRPr="4CEA1208" w:rsidR="0EA880CF">
        <w:rPr>
          <w:rFonts w:asciiTheme="minorHAnsi" w:hAnsiTheme="minorHAnsi" w:eastAsiaTheme="minorEastAsia" w:cstheme="minorBidi"/>
          <w:color w:val="auto"/>
          <w:spacing w:val="10"/>
        </w:rPr>
        <w:t xml:space="preserve">Canadian Society for Brain, Behaviour and Cognitive Science (CSBBCS) Conference, Halifax, </w:t>
      </w:r>
      <w:r w:rsidRPr="4CEA1208" w:rsidR="4A45A978">
        <w:rPr>
          <w:rFonts w:asciiTheme="minorHAnsi" w:hAnsiTheme="minorHAnsi" w:eastAsiaTheme="minorEastAsia" w:cstheme="minorBidi"/>
          <w:color w:val="auto"/>
          <w:spacing w:val="10"/>
        </w:rPr>
        <w:t xml:space="preserve">Nova Scotia, </w:t>
      </w:r>
      <w:r w:rsidRPr="4CEA1208" w:rsidR="0EA880CF">
        <w:rPr>
          <w:rFonts w:asciiTheme="minorHAnsi" w:hAnsiTheme="minorHAnsi" w:eastAsiaTheme="minorEastAsia" w:cstheme="minorBidi"/>
          <w:color w:val="auto"/>
          <w:spacing w:val="10"/>
        </w:rPr>
        <w:t>Canada.</w:t>
      </w:r>
    </w:p>
    <w:p w:rsidRPr="00DC2D1C" w:rsidR="00830BA4" w:rsidP="4CEA1208" w:rsidRDefault="33E85D79" w14:paraId="124F364D" w14:textId="0A8FBE91">
      <w:pPr>
        <w:pStyle w:val="Default"/>
        <w:numPr>
          <w:ilvl w:val="0"/>
          <w:numId w:val="21"/>
        </w:numPr>
        <w:spacing w:line="18" w:lineRule="atLeast"/>
        <w:jc w:val="both"/>
        <w:rPr>
          <w:rFonts w:asciiTheme="minorHAnsi" w:hAnsiTheme="minorHAnsi" w:eastAsiaTheme="minorEastAsia" w:cstheme="minorBidi"/>
          <w:color w:val="auto"/>
          <w:spacing w:val="10"/>
        </w:rPr>
      </w:pPr>
      <w:r w:rsidRPr="4CEA1208">
        <w:rPr>
          <w:rFonts w:asciiTheme="minorHAnsi" w:hAnsiTheme="minorHAnsi" w:eastAsiaTheme="minorEastAsia" w:cstheme="minorBidi"/>
          <w:color w:val="auto"/>
          <w:spacing w:val="10"/>
        </w:rPr>
        <w:t>H</w:t>
      </w:r>
      <w:r w:rsidRPr="4CEA1208" w:rsidR="6D97CA7C">
        <w:rPr>
          <w:rFonts w:asciiTheme="minorHAnsi" w:hAnsiTheme="minorHAnsi" w:eastAsiaTheme="minorEastAsia" w:cstheme="minorBidi"/>
          <w:color w:val="auto"/>
          <w:spacing w:val="10"/>
        </w:rPr>
        <w:t xml:space="preserve">ornburg, C., &amp; </w:t>
      </w:r>
      <w:r w:rsidRPr="4CEA1208" w:rsidR="6D97CA7C">
        <w:rPr>
          <w:rFonts w:asciiTheme="minorHAnsi" w:hAnsiTheme="minorHAnsi" w:eastAsiaTheme="minorEastAsia" w:cstheme="minorBidi"/>
          <w:b/>
          <w:bCs/>
          <w:color w:val="auto"/>
          <w:spacing w:val="10"/>
        </w:rPr>
        <w:t>Maloney, E. A.</w:t>
      </w:r>
      <w:r w:rsidRPr="4CEA1208" w:rsidR="6D97CA7C">
        <w:rPr>
          <w:rFonts w:asciiTheme="minorHAnsi" w:hAnsiTheme="minorHAnsi" w:eastAsiaTheme="minorEastAsia" w:cstheme="minorBidi"/>
          <w:color w:val="auto"/>
          <w:spacing w:val="10"/>
        </w:rPr>
        <w:t xml:space="preserve">, (2021, October). Covid-19 and the Home Math Environment. Collaboration pitch. Mathematical Cognition and Learning Society Meeting Series. Online.   </w:t>
      </w:r>
    </w:p>
    <w:p w:rsidRPr="00DC2D1C" w:rsidR="00BF638D" w:rsidP="4CEA1208" w:rsidRDefault="4736217E" w14:paraId="610DF5C7" w14:textId="5A317A93">
      <w:pPr>
        <w:pStyle w:val="Default"/>
        <w:numPr>
          <w:ilvl w:val="0"/>
          <w:numId w:val="21"/>
        </w:numPr>
        <w:spacing w:line="18" w:lineRule="atLeast"/>
        <w:jc w:val="both"/>
        <w:rPr>
          <w:rFonts w:asciiTheme="minorHAnsi" w:hAnsiTheme="minorHAnsi" w:eastAsiaTheme="minorEastAsia" w:cstheme="minorBidi"/>
          <w:color w:val="auto"/>
          <w:spacing w:val="10"/>
        </w:rPr>
      </w:pPr>
      <w:r w:rsidRPr="4CEA1208">
        <w:rPr>
          <w:rFonts w:asciiTheme="minorHAnsi" w:hAnsiTheme="minorHAnsi" w:eastAsiaTheme="minorEastAsia" w:cstheme="minorBidi"/>
          <w:color w:val="auto"/>
          <w:spacing w:val="10"/>
        </w:rPr>
        <w:t xml:space="preserve">*Storozuk, A., *Ashley, M., Delage, V., </w:t>
      </w:r>
      <w:r w:rsidRPr="4CEA1208" w:rsidR="1DCDE37E">
        <w:rPr>
          <w:rFonts w:asciiTheme="minorHAnsi" w:hAnsiTheme="minorHAnsi" w:eastAsiaTheme="minorEastAsia" w:cstheme="minorBidi"/>
          <w:color w:val="auto"/>
          <w:spacing w:val="10"/>
        </w:rPr>
        <w:t xml:space="preserve">&amp; </w:t>
      </w:r>
      <w:r w:rsidRPr="4CEA1208">
        <w:rPr>
          <w:rFonts w:asciiTheme="minorHAnsi" w:hAnsiTheme="minorHAnsi" w:eastAsiaTheme="minorEastAsia" w:cstheme="minorBidi"/>
          <w:b/>
          <w:bCs/>
          <w:color w:val="auto"/>
        </w:rPr>
        <w:t>Maloney, E.</w:t>
      </w:r>
      <w:r w:rsidRPr="4CEA1208" w:rsidR="6A14835A">
        <w:rPr>
          <w:rFonts w:asciiTheme="minorHAnsi" w:hAnsiTheme="minorHAnsi" w:eastAsiaTheme="minorEastAsia" w:cstheme="minorBidi"/>
          <w:b/>
          <w:bCs/>
          <w:color w:val="auto"/>
        </w:rPr>
        <w:t xml:space="preserve"> </w:t>
      </w:r>
      <w:r w:rsidRPr="4CEA1208">
        <w:rPr>
          <w:rFonts w:asciiTheme="minorHAnsi" w:hAnsiTheme="minorHAnsi" w:eastAsiaTheme="minorEastAsia" w:cstheme="minorBidi"/>
          <w:b/>
          <w:bCs/>
          <w:color w:val="auto"/>
        </w:rPr>
        <w:t>A.</w:t>
      </w:r>
      <w:r w:rsidRPr="4CEA1208">
        <w:rPr>
          <w:rFonts w:asciiTheme="minorHAnsi" w:hAnsiTheme="minorHAnsi" w:eastAsiaTheme="minorEastAsia" w:cstheme="minorBidi"/>
          <w:color w:val="auto"/>
          <w:spacing w:val="10"/>
        </w:rPr>
        <w:t xml:space="preserve"> (2021, June). Can you spot the bot? How to protect online data from bot attacks. Oral presentation at the Canadian Psychological Association </w:t>
      </w:r>
      <w:r w:rsidRPr="4CEA1208" w:rsidR="7FFB7AE0">
        <w:rPr>
          <w:rFonts w:asciiTheme="minorHAnsi" w:hAnsiTheme="minorHAnsi" w:eastAsiaTheme="minorEastAsia" w:cstheme="minorBidi"/>
          <w:color w:val="auto"/>
          <w:spacing w:val="10"/>
        </w:rPr>
        <w:t xml:space="preserve">(CPA) </w:t>
      </w:r>
      <w:r w:rsidRPr="4CEA1208">
        <w:rPr>
          <w:rFonts w:asciiTheme="minorHAnsi" w:hAnsiTheme="minorHAnsi" w:eastAsiaTheme="minorEastAsia" w:cstheme="minorBidi"/>
          <w:color w:val="auto"/>
          <w:spacing w:val="10"/>
        </w:rPr>
        <w:t xml:space="preserve">Annual </w:t>
      </w:r>
      <w:r w:rsidRPr="4CEA1208" w:rsidR="545FE274">
        <w:rPr>
          <w:rFonts w:asciiTheme="minorHAnsi" w:hAnsiTheme="minorHAnsi" w:eastAsiaTheme="minorEastAsia" w:cstheme="minorBidi"/>
          <w:color w:val="auto"/>
          <w:spacing w:val="10"/>
        </w:rPr>
        <w:t>Meeting</w:t>
      </w:r>
      <w:r w:rsidRPr="4CEA1208">
        <w:rPr>
          <w:rFonts w:asciiTheme="minorHAnsi" w:hAnsiTheme="minorHAnsi" w:eastAsiaTheme="minorEastAsia" w:cstheme="minorBidi"/>
          <w:color w:val="auto"/>
          <w:spacing w:val="10"/>
        </w:rPr>
        <w:t>, Online.</w:t>
      </w:r>
    </w:p>
    <w:p w:rsidRPr="00DC2D1C" w:rsidR="00EF625E" w:rsidP="4CEA1208" w:rsidRDefault="7F8B692B" w14:paraId="1BC31995" w14:textId="34CC1D8B">
      <w:pPr>
        <w:pStyle w:val="Default"/>
        <w:numPr>
          <w:ilvl w:val="0"/>
          <w:numId w:val="21"/>
        </w:numPr>
        <w:spacing w:line="18" w:lineRule="atLeast"/>
        <w:jc w:val="both"/>
        <w:rPr>
          <w:rFonts w:asciiTheme="minorHAnsi" w:hAnsiTheme="minorHAnsi" w:eastAsiaTheme="minorEastAsia" w:cstheme="minorBidi"/>
          <w:color w:val="auto"/>
          <w:spacing w:val="10"/>
        </w:rPr>
      </w:pPr>
      <w:r w:rsidRPr="4CEA1208">
        <w:rPr>
          <w:rFonts w:asciiTheme="minorHAnsi" w:hAnsiTheme="minorHAnsi" w:eastAsiaTheme="minorEastAsia" w:cstheme="minorBidi"/>
          <w:color w:val="auto"/>
          <w:spacing w:val="10"/>
        </w:rPr>
        <w:t xml:space="preserve">*Trudel, G., †Delage, V., *Retanal. F., &amp; </w:t>
      </w:r>
      <w:r w:rsidRPr="4CEA1208">
        <w:rPr>
          <w:rFonts w:asciiTheme="minorHAnsi" w:hAnsiTheme="minorHAnsi" w:eastAsiaTheme="minorEastAsia" w:cstheme="minorBidi"/>
          <w:b/>
          <w:bCs/>
          <w:color w:val="auto"/>
        </w:rPr>
        <w:t>Maloney, E.</w:t>
      </w:r>
      <w:r w:rsidRPr="4CEA1208" w:rsidR="6A14835A">
        <w:rPr>
          <w:rFonts w:asciiTheme="minorHAnsi" w:hAnsiTheme="minorHAnsi" w:eastAsiaTheme="minorEastAsia" w:cstheme="minorBidi"/>
          <w:b/>
          <w:bCs/>
          <w:color w:val="auto"/>
        </w:rPr>
        <w:t xml:space="preserve"> </w:t>
      </w:r>
      <w:r w:rsidRPr="4CEA1208">
        <w:rPr>
          <w:rFonts w:asciiTheme="minorHAnsi" w:hAnsiTheme="minorHAnsi" w:eastAsiaTheme="minorEastAsia" w:cstheme="minorBidi"/>
          <w:b/>
          <w:bCs/>
          <w:color w:val="auto"/>
        </w:rPr>
        <w:t>A.</w:t>
      </w:r>
      <w:r w:rsidRPr="4CEA1208">
        <w:rPr>
          <w:rFonts w:asciiTheme="minorHAnsi" w:hAnsiTheme="minorHAnsi" w:eastAsiaTheme="minorEastAsia" w:cstheme="minorBidi"/>
          <w:color w:val="auto"/>
          <w:spacing w:val="10"/>
        </w:rPr>
        <w:t xml:space="preserve"> (2021, June). Math anxiety is a mediator of the relation between gender and math achievement. Poster presentation at the Canadian Association of Psychology (CPA) </w:t>
      </w:r>
      <w:r w:rsidRPr="4CEA1208" w:rsidR="221E93E3">
        <w:rPr>
          <w:rFonts w:asciiTheme="minorHAnsi" w:hAnsiTheme="minorHAnsi" w:eastAsiaTheme="minorEastAsia" w:cstheme="minorBidi"/>
          <w:color w:val="auto"/>
          <w:spacing w:val="10"/>
        </w:rPr>
        <w:t>Annual Meeting</w:t>
      </w:r>
      <w:r w:rsidRPr="4CEA1208">
        <w:rPr>
          <w:rFonts w:asciiTheme="minorHAnsi" w:hAnsiTheme="minorHAnsi" w:eastAsiaTheme="minorEastAsia" w:cstheme="minorBidi"/>
          <w:color w:val="auto"/>
          <w:spacing w:val="10"/>
        </w:rPr>
        <w:t xml:space="preserve">, </w:t>
      </w:r>
      <w:r w:rsidRPr="4CEA1208" w:rsidR="1DF6D917">
        <w:rPr>
          <w:rFonts w:asciiTheme="minorHAnsi" w:hAnsiTheme="minorHAnsi" w:eastAsiaTheme="minorEastAsia" w:cstheme="minorBidi"/>
          <w:color w:val="auto"/>
          <w:spacing w:val="10"/>
        </w:rPr>
        <w:t>Online</w:t>
      </w:r>
      <w:r w:rsidRPr="4CEA1208">
        <w:rPr>
          <w:rFonts w:asciiTheme="minorHAnsi" w:hAnsiTheme="minorHAnsi" w:eastAsiaTheme="minorEastAsia" w:cstheme="minorBidi"/>
          <w:color w:val="auto"/>
          <w:spacing w:val="10"/>
        </w:rPr>
        <w:t xml:space="preserve">. </w:t>
      </w:r>
    </w:p>
    <w:p w:rsidRPr="00DC2D1C" w:rsidR="00BF638D" w:rsidP="4CEA1208" w:rsidRDefault="4736217E" w14:paraId="13F9C854" w14:textId="707717F8">
      <w:pPr>
        <w:pStyle w:val="Default"/>
        <w:numPr>
          <w:ilvl w:val="0"/>
          <w:numId w:val="21"/>
        </w:numPr>
        <w:spacing w:line="18" w:lineRule="atLeast"/>
        <w:jc w:val="both"/>
        <w:rPr>
          <w:rFonts w:asciiTheme="minorHAnsi" w:hAnsiTheme="minorHAnsi" w:eastAsiaTheme="minorEastAsia" w:cstheme="minorBidi"/>
          <w:color w:val="auto"/>
          <w:spacing w:val="10"/>
        </w:rPr>
      </w:pPr>
      <w:r w:rsidRPr="4CEA1208">
        <w:rPr>
          <w:rFonts w:asciiTheme="minorHAnsi" w:hAnsiTheme="minorHAnsi" w:eastAsiaTheme="minorEastAsia" w:cstheme="minorBidi"/>
          <w:color w:val="auto"/>
          <w:spacing w:val="10"/>
        </w:rPr>
        <w:t xml:space="preserve">*Trudel, G., †Delage, V., *Retanal. F., &amp; </w:t>
      </w:r>
      <w:r w:rsidRPr="4CEA1208">
        <w:rPr>
          <w:rFonts w:asciiTheme="minorHAnsi" w:hAnsiTheme="minorHAnsi" w:eastAsiaTheme="minorEastAsia" w:cstheme="minorBidi"/>
          <w:b/>
          <w:bCs/>
          <w:color w:val="auto"/>
        </w:rPr>
        <w:t>Maloney, E.</w:t>
      </w:r>
      <w:r w:rsidRPr="4CEA1208" w:rsidR="6A14835A">
        <w:rPr>
          <w:rFonts w:asciiTheme="minorHAnsi" w:hAnsiTheme="minorHAnsi" w:eastAsiaTheme="minorEastAsia" w:cstheme="minorBidi"/>
          <w:b/>
          <w:bCs/>
          <w:color w:val="auto"/>
        </w:rPr>
        <w:t xml:space="preserve"> </w:t>
      </w:r>
      <w:r w:rsidRPr="4CEA1208">
        <w:rPr>
          <w:rFonts w:asciiTheme="minorHAnsi" w:hAnsiTheme="minorHAnsi" w:eastAsiaTheme="minorEastAsia" w:cstheme="minorBidi"/>
          <w:b/>
          <w:bCs/>
          <w:color w:val="auto"/>
        </w:rPr>
        <w:t>A.</w:t>
      </w:r>
      <w:r w:rsidRPr="4CEA1208">
        <w:rPr>
          <w:rFonts w:asciiTheme="minorHAnsi" w:hAnsiTheme="minorHAnsi" w:eastAsiaTheme="minorEastAsia" w:cstheme="minorBidi"/>
          <w:color w:val="auto"/>
          <w:spacing w:val="10"/>
        </w:rPr>
        <w:t xml:space="preserve"> (2021, May). Math Anxiety is a Mediator of the Relation Between Gender and Math Achievement. Poster presentation at the Association for Psychological Science (APS) </w:t>
      </w:r>
      <w:r w:rsidRPr="4CEA1208" w:rsidR="55B4DC56">
        <w:rPr>
          <w:rFonts w:asciiTheme="minorHAnsi" w:hAnsiTheme="minorHAnsi" w:eastAsiaTheme="minorEastAsia" w:cstheme="minorBidi"/>
          <w:color w:val="auto"/>
          <w:spacing w:val="10"/>
        </w:rPr>
        <w:t>C</w:t>
      </w:r>
      <w:r w:rsidRPr="4CEA1208">
        <w:rPr>
          <w:rFonts w:asciiTheme="minorHAnsi" w:hAnsiTheme="minorHAnsi" w:eastAsiaTheme="minorEastAsia" w:cstheme="minorBidi"/>
          <w:color w:val="auto"/>
          <w:spacing w:val="10"/>
        </w:rPr>
        <w:t xml:space="preserve">onference, </w:t>
      </w:r>
      <w:r w:rsidRPr="4CEA1208" w:rsidR="6A672DA8">
        <w:rPr>
          <w:rFonts w:asciiTheme="minorHAnsi" w:hAnsiTheme="minorHAnsi" w:eastAsiaTheme="minorEastAsia" w:cstheme="minorBidi"/>
          <w:color w:val="auto"/>
          <w:spacing w:val="10"/>
        </w:rPr>
        <w:t>Online</w:t>
      </w:r>
      <w:r w:rsidRPr="4CEA1208">
        <w:rPr>
          <w:rFonts w:asciiTheme="minorHAnsi" w:hAnsiTheme="minorHAnsi" w:eastAsiaTheme="minorEastAsia" w:cstheme="minorBidi"/>
          <w:color w:val="auto"/>
          <w:spacing w:val="10"/>
        </w:rPr>
        <w:t xml:space="preserve">. </w:t>
      </w:r>
    </w:p>
    <w:p w:rsidRPr="00DC2D1C" w:rsidR="00EF625E" w:rsidP="4CEA1208" w:rsidRDefault="7F8B692B" w14:paraId="26B92453" w14:textId="3D0614F6">
      <w:pPr>
        <w:pStyle w:val="Default"/>
        <w:numPr>
          <w:ilvl w:val="0"/>
          <w:numId w:val="21"/>
        </w:numPr>
        <w:spacing w:line="18" w:lineRule="atLeast"/>
        <w:jc w:val="both"/>
        <w:rPr>
          <w:rFonts w:asciiTheme="minorHAnsi" w:hAnsiTheme="minorHAnsi" w:eastAsiaTheme="minorEastAsia" w:cstheme="minorBidi"/>
          <w:color w:val="auto"/>
          <w:spacing w:val="10"/>
        </w:rPr>
      </w:pPr>
      <w:r w:rsidRPr="4CEA1208">
        <w:rPr>
          <w:rFonts w:asciiTheme="minorHAnsi" w:hAnsiTheme="minorHAnsi" w:eastAsiaTheme="minorEastAsia" w:cstheme="minorBidi"/>
          <w:color w:val="auto"/>
          <w:spacing w:val="10"/>
        </w:rPr>
        <w:t xml:space="preserve">†Delage, V., *Trudel, G., *Retanal, R., &amp; </w:t>
      </w:r>
      <w:r w:rsidRPr="4CEA1208">
        <w:rPr>
          <w:rFonts w:asciiTheme="minorHAnsi" w:hAnsiTheme="minorHAnsi" w:eastAsiaTheme="minorEastAsia" w:cstheme="minorBidi"/>
          <w:b/>
          <w:bCs/>
          <w:color w:val="auto"/>
        </w:rPr>
        <w:t>Maloney, E.</w:t>
      </w:r>
      <w:r w:rsidRPr="4CEA1208" w:rsidR="458A2378">
        <w:rPr>
          <w:rFonts w:asciiTheme="minorHAnsi" w:hAnsiTheme="minorHAnsi" w:eastAsiaTheme="minorEastAsia" w:cstheme="minorBidi"/>
          <w:b/>
          <w:bCs/>
          <w:color w:val="auto"/>
        </w:rPr>
        <w:t xml:space="preserve"> </w:t>
      </w:r>
      <w:r w:rsidRPr="4CEA1208">
        <w:rPr>
          <w:rFonts w:asciiTheme="minorHAnsi" w:hAnsiTheme="minorHAnsi" w:eastAsiaTheme="minorEastAsia" w:cstheme="minorBidi"/>
          <w:b/>
          <w:bCs/>
          <w:color w:val="auto"/>
        </w:rPr>
        <w:t>A.</w:t>
      </w:r>
      <w:r w:rsidRPr="4CEA1208">
        <w:rPr>
          <w:rFonts w:asciiTheme="minorHAnsi" w:hAnsiTheme="minorHAnsi" w:eastAsiaTheme="minorEastAsia" w:cstheme="minorBidi"/>
          <w:color w:val="auto"/>
          <w:spacing w:val="10"/>
        </w:rPr>
        <w:t xml:space="preserve"> (2021, May). Manipulation Ability, Manipulation Anxiety, Navigation Anxiety and Math Ability Mediate the Relation between Gender and Math Anxiety</w:t>
      </w:r>
      <w:r w:rsidRPr="4CEA1208" w:rsidR="6A6E8109">
        <w:rPr>
          <w:rFonts w:asciiTheme="minorHAnsi" w:hAnsiTheme="minorHAnsi" w:eastAsiaTheme="minorEastAsia" w:cstheme="minorBidi"/>
          <w:color w:val="auto"/>
          <w:spacing w:val="10"/>
        </w:rPr>
        <w:t xml:space="preserve">. Poster presentation at the </w:t>
      </w:r>
      <w:r w:rsidRPr="4CEA1208">
        <w:rPr>
          <w:rFonts w:asciiTheme="minorHAnsi" w:hAnsiTheme="minorHAnsi" w:eastAsiaTheme="minorEastAsia" w:cstheme="minorBidi"/>
          <w:color w:val="auto"/>
          <w:spacing w:val="10"/>
        </w:rPr>
        <w:t xml:space="preserve">Association for Psychological Science </w:t>
      </w:r>
      <w:r w:rsidRPr="4CEA1208" w:rsidR="0972FF68">
        <w:rPr>
          <w:rFonts w:asciiTheme="minorHAnsi" w:hAnsiTheme="minorHAnsi" w:eastAsiaTheme="minorEastAsia" w:cstheme="minorBidi"/>
          <w:color w:val="auto"/>
          <w:spacing w:val="10"/>
        </w:rPr>
        <w:t>(APS) Conference</w:t>
      </w:r>
      <w:r w:rsidRPr="4CEA1208">
        <w:rPr>
          <w:rFonts w:asciiTheme="minorHAnsi" w:hAnsiTheme="minorHAnsi" w:eastAsiaTheme="minorEastAsia" w:cstheme="minorBidi"/>
          <w:color w:val="auto"/>
          <w:spacing w:val="10"/>
        </w:rPr>
        <w:t xml:space="preserve">, Online. </w:t>
      </w:r>
    </w:p>
    <w:p w:rsidRPr="00DC2D1C" w:rsidR="00EF625E" w:rsidP="4CEA1208" w:rsidRDefault="7F8B692B" w14:paraId="29DA338B" w14:textId="5548B212">
      <w:pPr>
        <w:pStyle w:val="Default"/>
        <w:numPr>
          <w:ilvl w:val="0"/>
          <w:numId w:val="21"/>
        </w:numPr>
        <w:spacing w:line="18" w:lineRule="atLeast"/>
        <w:jc w:val="both"/>
        <w:rPr>
          <w:rFonts w:asciiTheme="minorHAnsi" w:hAnsiTheme="minorHAnsi" w:eastAsiaTheme="minorEastAsia" w:cstheme="minorBidi"/>
          <w:color w:val="auto"/>
        </w:rPr>
      </w:pPr>
      <w:r w:rsidRPr="4CEA1208">
        <w:rPr>
          <w:rFonts w:asciiTheme="minorHAnsi" w:hAnsiTheme="minorHAnsi" w:eastAsiaTheme="minorEastAsia" w:cstheme="minorBidi"/>
          <w:color w:val="auto"/>
          <w:spacing w:val="10"/>
        </w:rPr>
        <w:t xml:space="preserve">*Storozuk, A. &amp; </w:t>
      </w:r>
      <w:r w:rsidRPr="4CEA1208">
        <w:rPr>
          <w:rFonts w:asciiTheme="minorHAnsi" w:hAnsiTheme="minorHAnsi" w:eastAsiaTheme="minorEastAsia" w:cstheme="minorBidi"/>
          <w:b/>
          <w:bCs/>
          <w:color w:val="auto"/>
        </w:rPr>
        <w:t>Maloney, E.</w:t>
      </w:r>
      <w:r w:rsidRPr="4CEA1208" w:rsidR="2D9D200E">
        <w:rPr>
          <w:rFonts w:asciiTheme="minorHAnsi" w:hAnsiTheme="minorHAnsi" w:eastAsiaTheme="minorEastAsia" w:cstheme="minorBidi"/>
          <w:b/>
          <w:bCs/>
          <w:color w:val="auto"/>
        </w:rPr>
        <w:t xml:space="preserve"> </w:t>
      </w:r>
      <w:r w:rsidRPr="4CEA1208">
        <w:rPr>
          <w:rFonts w:asciiTheme="minorHAnsi" w:hAnsiTheme="minorHAnsi" w:eastAsiaTheme="minorEastAsia" w:cstheme="minorBidi"/>
          <w:b/>
          <w:bCs/>
          <w:color w:val="auto"/>
        </w:rPr>
        <w:t>A.</w:t>
      </w:r>
      <w:r w:rsidRPr="4CEA1208">
        <w:rPr>
          <w:rFonts w:asciiTheme="minorHAnsi" w:hAnsiTheme="minorHAnsi" w:eastAsiaTheme="minorEastAsia" w:cstheme="minorBidi"/>
          <w:color w:val="auto"/>
          <w:spacing w:val="10"/>
        </w:rPr>
        <w:t xml:space="preserve"> (2021, May). Math Ability Explains, In Part, Why Math-Anxious Adults Are Less Knowledgeable About Finances. </w:t>
      </w:r>
      <w:r w:rsidRPr="4CEA1208" w:rsidR="39671002">
        <w:rPr>
          <w:rFonts w:asciiTheme="minorHAnsi" w:hAnsiTheme="minorHAnsi" w:eastAsiaTheme="minorEastAsia" w:cstheme="minorBidi"/>
          <w:color w:val="auto"/>
          <w:spacing w:val="10"/>
        </w:rPr>
        <w:t>Poster</w:t>
      </w:r>
      <w:r w:rsidRPr="4CEA1208">
        <w:rPr>
          <w:rFonts w:asciiTheme="minorHAnsi" w:hAnsiTheme="minorHAnsi" w:eastAsiaTheme="minorEastAsia" w:cstheme="minorBidi"/>
          <w:color w:val="auto"/>
          <w:spacing w:val="10"/>
        </w:rPr>
        <w:t xml:space="preserve"> presentation at the Association for Psychological Science </w:t>
      </w:r>
      <w:r w:rsidRPr="4CEA1208" w:rsidR="32EA025E">
        <w:rPr>
          <w:rFonts w:asciiTheme="minorHAnsi" w:hAnsiTheme="minorHAnsi" w:eastAsiaTheme="minorEastAsia" w:cstheme="minorBidi"/>
          <w:color w:val="auto"/>
          <w:spacing w:val="10"/>
        </w:rPr>
        <w:t>(APS) Conference</w:t>
      </w:r>
      <w:r w:rsidRPr="4CEA1208">
        <w:rPr>
          <w:rFonts w:asciiTheme="minorHAnsi" w:hAnsiTheme="minorHAnsi" w:eastAsiaTheme="minorEastAsia" w:cstheme="minorBidi"/>
          <w:color w:val="auto"/>
          <w:spacing w:val="10"/>
        </w:rPr>
        <w:t xml:space="preserve">, Online. </w:t>
      </w:r>
    </w:p>
    <w:p w:rsidRPr="00DC2D1C" w:rsidR="00EF625E" w:rsidP="4CEA1208" w:rsidRDefault="044B8014" w14:paraId="722955E0" w14:textId="3B0415C5">
      <w:pPr>
        <w:pStyle w:val="Default"/>
        <w:numPr>
          <w:ilvl w:val="0"/>
          <w:numId w:val="21"/>
        </w:numPr>
        <w:spacing w:line="18" w:lineRule="atLeast"/>
        <w:jc w:val="both"/>
        <w:rPr>
          <w:rFonts w:asciiTheme="minorHAnsi" w:hAnsiTheme="minorHAnsi" w:eastAsiaTheme="minorEastAsia" w:cstheme="minorBidi"/>
          <w:color w:val="auto"/>
        </w:rPr>
      </w:pPr>
      <w:r w:rsidRPr="4CEA1208">
        <w:rPr>
          <w:rFonts w:asciiTheme="minorHAnsi" w:hAnsiTheme="minorHAnsi" w:eastAsiaTheme="minorEastAsia" w:cstheme="minorBidi"/>
          <w:color w:val="auto"/>
        </w:rPr>
        <w:t>*</w:t>
      </w:r>
      <w:r w:rsidRPr="4CEA1208" w:rsidR="728440CE">
        <w:rPr>
          <w:rFonts w:asciiTheme="minorHAnsi" w:hAnsiTheme="minorHAnsi" w:eastAsiaTheme="minorEastAsia" w:cstheme="minorBidi"/>
          <w:color w:val="auto"/>
        </w:rPr>
        <w:t xml:space="preserve">Retanal, F., &amp; </w:t>
      </w:r>
      <w:r w:rsidRPr="4CEA1208" w:rsidR="728440CE">
        <w:rPr>
          <w:rFonts w:asciiTheme="minorHAnsi" w:hAnsiTheme="minorHAnsi" w:eastAsiaTheme="minorEastAsia" w:cstheme="minorBidi"/>
          <w:b/>
          <w:bCs/>
          <w:color w:val="auto"/>
        </w:rPr>
        <w:t>Maloney, E. A.</w:t>
      </w:r>
      <w:r w:rsidRPr="4CEA1208" w:rsidR="728440CE">
        <w:rPr>
          <w:rFonts w:asciiTheme="minorHAnsi" w:hAnsiTheme="minorHAnsi" w:eastAsiaTheme="minorEastAsia" w:cstheme="minorBidi"/>
          <w:color w:val="auto"/>
        </w:rPr>
        <w:t xml:space="preserve"> </w:t>
      </w:r>
      <w:r w:rsidRPr="4CEA1208" w:rsidR="6D1BE0CD">
        <w:rPr>
          <w:rFonts w:asciiTheme="minorHAnsi" w:hAnsiTheme="minorHAnsi" w:eastAsiaTheme="minorEastAsia" w:cstheme="minorBidi"/>
          <w:color w:val="auto"/>
        </w:rPr>
        <w:t>(2021, November). Verbal and spatial working memory loads decreases the symbolic numerical distance effect on simultaneous comparison task. Poster presentation at the</w:t>
      </w:r>
      <w:r w:rsidRPr="4CEA1208" w:rsidR="42CF17A6">
        <w:rPr>
          <w:rFonts w:asciiTheme="minorHAnsi" w:hAnsiTheme="minorHAnsi" w:eastAsiaTheme="minorEastAsia" w:cstheme="minorBidi"/>
          <w:color w:val="auto"/>
        </w:rPr>
        <w:t xml:space="preserve"> Psychonomic Society Conference, Online.</w:t>
      </w:r>
      <w:r w:rsidRPr="4CEA1208" w:rsidR="6D1BE0CD">
        <w:rPr>
          <w:rFonts w:asciiTheme="minorHAnsi" w:hAnsiTheme="minorHAnsi" w:eastAsiaTheme="minorEastAsia" w:cstheme="minorBidi"/>
          <w:color w:val="auto"/>
        </w:rPr>
        <w:t xml:space="preserve"> </w:t>
      </w:r>
    </w:p>
    <w:p w:rsidRPr="00DC2D1C" w:rsidR="00EF625E" w:rsidP="4CEA1208" w:rsidRDefault="73CD3FFF" w14:paraId="02B05D73" w14:textId="4E583DA5">
      <w:pPr>
        <w:pStyle w:val="Default"/>
        <w:numPr>
          <w:ilvl w:val="0"/>
          <w:numId w:val="21"/>
        </w:numPr>
        <w:spacing w:line="18" w:lineRule="atLeast"/>
        <w:jc w:val="both"/>
        <w:rPr>
          <w:rFonts w:asciiTheme="minorHAnsi" w:hAnsiTheme="minorHAnsi" w:eastAsiaTheme="minorEastAsia" w:cstheme="minorBidi"/>
          <w:color w:val="auto"/>
          <w:spacing w:val="10"/>
        </w:rPr>
      </w:pPr>
      <w:r w:rsidRPr="4CEA1208">
        <w:rPr>
          <w:rFonts w:asciiTheme="minorHAnsi" w:hAnsiTheme="minorHAnsi" w:eastAsiaTheme="minorEastAsia" w:cstheme="minorBidi"/>
          <w:color w:val="auto"/>
        </w:rPr>
        <w:t xml:space="preserve">Storozuk, A. &amp; </w:t>
      </w:r>
      <w:r w:rsidRPr="4CEA1208" w:rsidR="7F8B692B">
        <w:rPr>
          <w:rFonts w:asciiTheme="minorHAnsi" w:hAnsiTheme="minorHAnsi" w:eastAsiaTheme="minorEastAsia" w:cstheme="minorBidi"/>
          <w:b/>
          <w:bCs/>
          <w:color w:val="auto"/>
          <w:spacing w:val="10"/>
        </w:rPr>
        <w:t>Maloney, E. A</w:t>
      </w:r>
      <w:r w:rsidRPr="4CEA1208" w:rsidR="7F8B692B">
        <w:rPr>
          <w:rFonts w:asciiTheme="minorHAnsi" w:hAnsiTheme="minorHAnsi" w:eastAsiaTheme="minorEastAsia" w:cstheme="minorBidi"/>
          <w:color w:val="auto"/>
          <w:spacing w:val="10"/>
        </w:rPr>
        <w:t xml:space="preserve">. (2021, May). </w:t>
      </w:r>
      <w:r w:rsidRPr="4CEA1208" w:rsidR="4C2E344F">
        <w:rPr>
          <w:rFonts w:asciiTheme="minorHAnsi" w:hAnsiTheme="minorHAnsi" w:eastAsiaTheme="minorEastAsia" w:cstheme="minorBidi"/>
          <w:color w:val="auto"/>
        </w:rPr>
        <w:t>Math Ability Explains, In Part, Why Math-Anxious Adults Are Less Knowledgeable About Finances</w:t>
      </w:r>
      <w:r w:rsidRPr="4CEA1208" w:rsidR="7F8B692B">
        <w:rPr>
          <w:rFonts w:asciiTheme="minorHAnsi" w:hAnsiTheme="minorHAnsi" w:eastAsiaTheme="minorEastAsia" w:cstheme="minorBidi"/>
          <w:color w:val="auto"/>
          <w:spacing w:val="10"/>
        </w:rPr>
        <w:t xml:space="preserve">. Poster </w:t>
      </w:r>
      <w:r w:rsidRPr="4CEA1208" w:rsidR="4736217E">
        <w:rPr>
          <w:rFonts w:asciiTheme="minorHAnsi" w:hAnsiTheme="minorHAnsi" w:eastAsiaTheme="minorEastAsia" w:cstheme="minorBidi"/>
          <w:color w:val="auto"/>
          <w:spacing w:val="10"/>
        </w:rPr>
        <w:t xml:space="preserve">presentation at the </w:t>
      </w:r>
      <w:r w:rsidRPr="4CEA1208" w:rsidR="7F8B692B">
        <w:rPr>
          <w:rFonts w:asciiTheme="minorHAnsi" w:hAnsiTheme="minorHAnsi" w:eastAsiaTheme="minorEastAsia" w:cstheme="minorBidi"/>
          <w:color w:val="auto"/>
          <w:spacing w:val="10"/>
        </w:rPr>
        <w:t>Association for Psychological Science (APS)</w:t>
      </w:r>
      <w:r w:rsidRPr="4CEA1208" w:rsidR="6DE4E2EE">
        <w:rPr>
          <w:rFonts w:asciiTheme="minorHAnsi" w:hAnsiTheme="minorHAnsi" w:eastAsiaTheme="minorEastAsia" w:cstheme="minorBidi"/>
          <w:color w:val="auto"/>
          <w:spacing w:val="10"/>
        </w:rPr>
        <w:t xml:space="preserve"> Conference, Online</w:t>
      </w:r>
      <w:r w:rsidRPr="4CEA1208" w:rsidR="7F8B692B">
        <w:rPr>
          <w:rFonts w:asciiTheme="minorHAnsi" w:hAnsiTheme="minorHAnsi" w:eastAsiaTheme="minorEastAsia" w:cstheme="minorBidi"/>
          <w:color w:val="auto"/>
          <w:spacing w:val="10"/>
        </w:rPr>
        <w:t>.</w:t>
      </w:r>
    </w:p>
    <w:p w:rsidR="29AFCC71" w:rsidP="4CEA1208" w:rsidRDefault="7BD01C14" w14:paraId="0112D2C1" w14:textId="713AF52F">
      <w:pPr>
        <w:pStyle w:val="Default"/>
        <w:numPr>
          <w:ilvl w:val="0"/>
          <w:numId w:val="21"/>
        </w:numPr>
        <w:spacing w:line="18" w:lineRule="atLeast"/>
        <w:jc w:val="both"/>
        <w:rPr>
          <w:rFonts w:asciiTheme="minorHAnsi" w:hAnsiTheme="minorHAnsi" w:eastAsiaTheme="minorEastAsia" w:cstheme="minorBidi"/>
          <w:color w:val="auto"/>
        </w:rPr>
      </w:pPr>
      <w:r w:rsidRPr="4CEA1208">
        <w:rPr>
          <w:rFonts w:asciiTheme="minorHAnsi" w:hAnsiTheme="minorHAnsi" w:eastAsiaTheme="minorEastAsia" w:cstheme="minorBidi"/>
          <w:color w:val="auto"/>
        </w:rPr>
        <w:t xml:space="preserve">*Retanal, F., Di Lonardo Burr, S., Xu, C., Bureau, J.-F., DiStefano, M., Douglas, H., Hunt, T., Lafay, A., LeFevre, J.-A., Osana, H., Simms, V., *Song, C., Skwarchuk, S.-L, †Trepiak, P., Wylie, J., &amp; </w:t>
      </w:r>
      <w:r w:rsidRPr="4CEA1208">
        <w:rPr>
          <w:rFonts w:asciiTheme="minorHAnsi" w:hAnsiTheme="minorHAnsi" w:eastAsiaTheme="minorEastAsia" w:cstheme="minorBidi"/>
          <w:b/>
          <w:bCs/>
          <w:color w:val="auto"/>
        </w:rPr>
        <w:t>Maloney, E. A</w:t>
      </w:r>
      <w:r w:rsidRPr="4CEA1208">
        <w:rPr>
          <w:rFonts w:asciiTheme="minorHAnsi" w:hAnsiTheme="minorHAnsi" w:eastAsiaTheme="minorEastAsia" w:cstheme="minorBidi"/>
          <w:color w:val="auto"/>
        </w:rPr>
        <w:t>. (2021, May). Children’s Math Anxiety Predicts the Overall Negativity of the Math Homework Interaction, but Parent’s Math Anxiety Does Not. Poster presentation at the Association for Psychological Science (APS) Conference, Online.</w:t>
      </w:r>
    </w:p>
    <w:p w:rsidRPr="00DC2D1C" w:rsidR="00440EF2" w:rsidP="4CEA1208" w:rsidRDefault="30ABAAA5" w14:paraId="68073F8E" w14:textId="3259BCD0">
      <w:pPr>
        <w:pStyle w:val="Default"/>
        <w:numPr>
          <w:ilvl w:val="0"/>
          <w:numId w:val="21"/>
        </w:numPr>
        <w:spacing w:line="18" w:lineRule="atLeast"/>
        <w:jc w:val="both"/>
        <w:rPr>
          <w:rFonts w:asciiTheme="minorHAnsi" w:hAnsiTheme="minorHAnsi" w:eastAsiaTheme="minorEastAsia" w:cstheme="minorBidi"/>
          <w:color w:val="auto"/>
          <w:spacing w:val="10"/>
        </w:rPr>
      </w:pPr>
      <w:r w:rsidRPr="4CEA1208">
        <w:rPr>
          <w:rFonts w:asciiTheme="minorHAnsi" w:hAnsiTheme="minorHAnsi" w:eastAsiaTheme="minorEastAsia" w:cstheme="minorBidi"/>
          <w:color w:val="auto"/>
          <w:spacing w:val="10"/>
        </w:rPr>
        <w:t>Park, D., Gunderson, E.</w:t>
      </w:r>
      <w:r w:rsidRPr="4CEA1208" w:rsidR="2D9D200E">
        <w:rPr>
          <w:rFonts w:asciiTheme="minorHAnsi" w:hAnsiTheme="minorHAnsi" w:eastAsiaTheme="minorEastAsia" w:cstheme="minorBidi"/>
          <w:color w:val="auto"/>
          <w:spacing w:val="10"/>
        </w:rPr>
        <w:t xml:space="preserve"> </w:t>
      </w:r>
      <w:r w:rsidRPr="4CEA1208">
        <w:rPr>
          <w:rFonts w:asciiTheme="minorHAnsi" w:hAnsiTheme="minorHAnsi" w:eastAsiaTheme="minorEastAsia" w:cstheme="minorBidi"/>
          <w:color w:val="auto"/>
          <w:spacing w:val="10"/>
        </w:rPr>
        <w:t xml:space="preserve">A., </w:t>
      </w:r>
      <w:r w:rsidRPr="4CEA1208">
        <w:rPr>
          <w:rFonts w:asciiTheme="minorHAnsi" w:hAnsiTheme="minorHAnsi" w:eastAsiaTheme="minorEastAsia" w:cstheme="minorBidi"/>
          <w:b/>
          <w:bCs/>
          <w:color w:val="auto"/>
          <w:spacing w:val="10"/>
        </w:rPr>
        <w:t>Maloney, E.</w:t>
      </w:r>
      <w:r w:rsidRPr="4CEA1208" w:rsidR="2D9D200E">
        <w:rPr>
          <w:rFonts w:asciiTheme="minorHAnsi" w:hAnsiTheme="minorHAnsi" w:eastAsiaTheme="minorEastAsia" w:cstheme="minorBidi"/>
          <w:b/>
          <w:bCs/>
          <w:color w:val="auto"/>
          <w:spacing w:val="10"/>
        </w:rPr>
        <w:t xml:space="preserve"> </w:t>
      </w:r>
      <w:r w:rsidRPr="4CEA1208">
        <w:rPr>
          <w:rFonts w:asciiTheme="minorHAnsi" w:hAnsiTheme="minorHAnsi" w:eastAsiaTheme="minorEastAsia" w:cstheme="minorBidi"/>
          <w:b/>
          <w:bCs/>
          <w:color w:val="auto"/>
          <w:spacing w:val="10"/>
        </w:rPr>
        <w:t>A.</w:t>
      </w:r>
      <w:r w:rsidRPr="4CEA1208">
        <w:rPr>
          <w:rFonts w:asciiTheme="minorHAnsi" w:hAnsiTheme="minorHAnsi" w:eastAsiaTheme="minorEastAsia" w:cstheme="minorBidi"/>
          <w:color w:val="auto"/>
          <w:spacing w:val="10"/>
        </w:rPr>
        <w:t xml:space="preserve">, </w:t>
      </w:r>
      <w:r w:rsidRPr="4CEA1208" w:rsidR="7F8B692B">
        <w:rPr>
          <w:rFonts w:asciiTheme="minorHAnsi" w:hAnsiTheme="minorHAnsi" w:eastAsiaTheme="minorEastAsia" w:cstheme="minorBidi"/>
          <w:color w:val="auto"/>
          <w:spacing w:val="10"/>
        </w:rPr>
        <w:t>*</w:t>
      </w:r>
      <w:r w:rsidRPr="4CEA1208">
        <w:rPr>
          <w:rFonts w:asciiTheme="minorHAnsi" w:hAnsiTheme="minorHAnsi" w:eastAsiaTheme="minorEastAsia" w:cstheme="minorBidi"/>
          <w:color w:val="auto"/>
          <w:spacing w:val="10"/>
        </w:rPr>
        <w:t>Tsukayama, E., Beilock, S.</w:t>
      </w:r>
      <w:r w:rsidRPr="4CEA1208" w:rsidR="2D9D200E">
        <w:rPr>
          <w:rFonts w:asciiTheme="minorHAnsi" w:hAnsiTheme="minorHAnsi" w:eastAsiaTheme="minorEastAsia" w:cstheme="minorBidi"/>
          <w:color w:val="auto"/>
          <w:spacing w:val="10"/>
        </w:rPr>
        <w:t xml:space="preserve"> </w:t>
      </w:r>
      <w:r w:rsidRPr="4CEA1208">
        <w:rPr>
          <w:rFonts w:asciiTheme="minorHAnsi" w:hAnsiTheme="minorHAnsi" w:eastAsiaTheme="minorEastAsia" w:cstheme="minorBidi"/>
          <w:color w:val="auto"/>
          <w:spacing w:val="10"/>
        </w:rPr>
        <w:t xml:space="preserve">L., Duckworth, A., </w:t>
      </w:r>
      <w:r w:rsidRPr="4CEA1208" w:rsidR="2D9D200E">
        <w:rPr>
          <w:rFonts w:asciiTheme="minorHAnsi" w:hAnsiTheme="minorHAnsi" w:eastAsiaTheme="minorEastAsia" w:cstheme="minorBidi"/>
          <w:color w:val="auto"/>
          <w:spacing w:val="10"/>
        </w:rPr>
        <w:t xml:space="preserve">&amp; </w:t>
      </w:r>
      <w:r w:rsidRPr="4CEA1208">
        <w:rPr>
          <w:rFonts w:asciiTheme="minorHAnsi" w:hAnsiTheme="minorHAnsi" w:eastAsiaTheme="minorEastAsia" w:cstheme="minorBidi"/>
          <w:color w:val="auto"/>
          <w:spacing w:val="10"/>
        </w:rPr>
        <w:t>Levine, S.</w:t>
      </w:r>
      <w:r w:rsidRPr="4CEA1208" w:rsidR="2D9D200E">
        <w:rPr>
          <w:rFonts w:asciiTheme="minorHAnsi" w:hAnsiTheme="minorHAnsi" w:eastAsiaTheme="minorEastAsia" w:cstheme="minorBidi"/>
          <w:color w:val="auto"/>
          <w:spacing w:val="10"/>
        </w:rPr>
        <w:t xml:space="preserve"> C</w:t>
      </w:r>
      <w:r w:rsidRPr="4CEA1208">
        <w:rPr>
          <w:rFonts w:asciiTheme="minorHAnsi" w:hAnsiTheme="minorHAnsi" w:eastAsiaTheme="minorEastAsia" w:cstheme="minorBidi"/>
          <w:color w:val="auto"/>
          <w:spacing w:val="10"/>
        </w:rPr>
        <w:t>. (2021</w:t>
      </w:r>
      <w:r w:rsidRPr="4CEA1208" w:rsidR="5245C55D">
        <w:rPr>
          <w:rFonts w:asciiTheme="minorHAnsi" w:hAnsiTheme="minorHAnsi" w:eastAsiaTheme="minorEastAsia" w:cstheme="minorBidi"/>
          <w:color w:val="auto"/>
          <w:spacing w:val="10"/>
        </w:rPr>
        <w:t>,</w:t>
      </w:r>
      <w:r w:rsidRPr="4CEA1208">
        <w:rPr>
          <w:rFonts w:asciiTheme="minorHAnsi" w:hAnsiTheme="minorHAnsi" w:eastAsiaTheme="minorEastAsia" w:cstheme="minorBidi"/>
          <w:color w:val="auto"/>
          <w:spacing w:val="10"/>
        </w:rPr>
        <w:t xml:space="preserve"> April)</w:t>
      </w:r>
      <w:r w:rsidRPr="4CEA1208" w:rsidR="5245C55D">
        <w:rPr>
          <w:rFonts w:asciiTheme="minorHAnsi" w:hAnsiTheme="minorHAnsi" w:eastAsiaTheme="minorEastAsia" w:cstheme="minorBidi"/>
          <w:color w:val="auto"/>
          <w:spacing w:val="10"/>
        </w:rPr>
        <w:t>.</w:t>
      </w:r>
      <w:r w:rsidRPr="4CEA1208">
        <w:rPr>
          <w:rFonts w:asciiTheme="minorHAnsi" w:hAnsiTheme="minorHAnsi" w:eastAsiaTheme="minorEastAsia" w:cstheme="minorBidi"/>
          <w:color w:val="auto"/>
          <w:spacing w:val="10"/>
        </w:rPr>
        <w:t xml:space="preserve"> Intrusive Parental Homework Support and Children’s Math Achievement: Relation to Children’s Theories of Intelligence</w:t>
      </w:r>
      <w:r w:rsidRPr="4CEA1208" w:rsidR="556B0F77">
        <w:rPr>
          <w:rFonts w:asciiTheme="minorHAnsi" w:hAnsiTheme="minorHAnsi" w:eastAsiaTheme="minorEastAsia" w:cstheme="minorBidi"/>
          <w:color w:val="auto"/>
          <w:spacing w:val="10"/>
        </w:rPr>
        <w:t>. S</w:t>
      </w:r>
      <w:r w:rsidRPr="4CEA1208">
        <w:rPr>
          <w:rFonts w:asciiTheme="minorHAnsi" w:hAnsiTheme="minorHAnsi" w:eastAsiaTheme="minorEastAsia" w:cstheme="minorBidi"/>
          <w:color w:val="auto"/>
          <w:spacing w:val="10"/>
        </w:rPr>
        <w:t>ymposium</w:t>
      </w:r>
      <w:r w:rsidRPr="4CEA1208" w:rsidR="38AF1F6A">
        <w:rPr>
          <w:rFonts w:asciiTheme="minorHAnsi" w:hAnsiTheme="minorHAnsi" w:eastAsiaTheme="minorEastAsia" w:cstheme="minorBidi"/>
          <w:color w:val="auto"/>
          <w:spacing w:val="10"/>
        </w:rPr>
        <w:t xml:space="preserve"> at the </w:t>
      </w:r>
      <w:r w:rsidRPr="4CEA1208">
        <w:rPr>
          <w:rFonts w:asciiTheme="minorHAnsi" w:hAnsiTheme="minorHAnsi" w:eastAsiaTheme="minorEastAsia" w:cstheme="minorBidi"/>
          <w:color w:val="auto"/>
          <w:spacing w:val="10"/>
        </w:rPr>
        <w:t xml:space="preserve">Society for Research in Child Development </w:t>
      </w:r>
      <w:r w:rsidRPr="4CEA1208" w:rsidR="0391749A">
        <w:rPr>
          <w:rFonts w:asciiTheme="minorHAnsi" w:hAnsiTheme="minorHAnsi" w:eastAsiaTheme="minorEastAsia" w:cstheme="minorBidi"/>
          <w:color w:val="auto"/>
          <w:spacing w:val="10"/>
        </w:rPr>
        <w:t xml:space="preserve">(SRCD) </w:t>
      </w:r>
      <w:r w:rsidRPr="4CEA1208">
        <w:rPr>
          <w:rFonts w:asciiTheme="minorHAnsi" w:hAnsiTheme="minorHAnsi" w:eastAsiaTheme="minorEastAsia" w:cstheme="minorBidi"/>
          <w:color w:val="auto"/>
          <w:spacing w:val="10"/>
        </w:rPr>
        <w:t xml:space="preserve">Biannual Meeting, </w:t>
      </w:r>
      <w:r w:rsidRPr="4CEA1208" w:rsidR="55EB059C">
        <w:rPr>
          <w:rFonts w:asciiTheme="minorHAnsi" w:hAnsiTheme="minorHAnsi" w:eastAsiaTheme="minorEastAsia" w:cstheme="minorBidi"/>
          <w:color w:val="auto"/>
          <w:spacing w:val="10"/>
        </w:rPr>
        <w:t>Online</w:t>
      </w:r>
      <w:r w:rsidRPr="4CEA1208">
        <w:rPr>
          <w:rFonts w:asciiTheme="minorHAnsi" w:hAnsiTheme="minorHAnsi" w:eastAsiaTheme="minorEastAsia" w:cstheme="minorBidi"/>
          <w:color w:val="auto"/>
          <w:spacing w:val="10"/>
        </w:rPr>
        <w:t xml:space="preserve">.   </w:t>
      </w:r>
    </w:p>
    <w:p w:rsidRPr="00DC2D1C" w:rsidR="00D34956" w:rsidP="4CEA1208" w:rsidRDefault="21D4C672" w14:paraId="403F3599" w14:textId="26CC31D2">
      <w:pPr>
        <w:pStyle w:val="Default"/>
        <w:numPr>
          <w:ilvl w:val="0"/>
          <w:numId w:val="21"/>
        </w:numPr>
        <w:spacing w:line="18" w:lineRule="atLeast"/>
        <w:jc w:val="both"/>
        <w:rPr>
          <w:rFonts w:asciiTheme="minorHAnsi" w:hAnsiTheme="minorHAnsi" w:eastAsiaTheme="minorEastAsia" w:cstheme="minorBidi"/>
          <w:color w:val="auto"/>
        </w:rPr>
      </w:pPr>
      <w:r w:rsidRPr="4CEA1208">
        <w:rPr>
          <w:rFonts w:asciiTheme="minorHAnsi" w:hAnsiTheme="minorHAnsi" w:eastAsiaTheme="minorEastAsia" w:cstheme="minorBidi"/>
          <w:color w:val="auto"/>
          <w:spacing w:val="10"/>
        </w:rPr>
        <w:t>*</w:t>
      </w:r>
      <w:r w:rsidRPr="4CEA1208">
        <w:rPr>
          <w:rFonts w:asciiTheme="minorHAnsi" w:hAnsiTheme="minorHAnsi" w:eastAsiaTheme="minorEastAsia" w:cstheme="minorBidi"/>
          <w:color w:val="auto"/>
        </w:rPr>
        <w:t xml:space="preserve">Trudel, G., </w:t>
      </w:r>
      <w:r w:rsidRPr="4CEA1208">
        <w:rPr>
          <w:rFonts w:asciiTheme="minorHAnsi" w:hAnsiTheme="minorHAnsi" w:eastAsiaTheme="minorEastAsia" w:cstheme="minorBidi"/>
          <w:color w:val="auto"/>
          <w:spacing w:val="10"/>
        </w:rPr>
        <w:t>†</w:t>
      </w:r>
      <w:r w:rsidRPr="4CEA1208">
        <w:rPr>
          <w:rFonts w:asciiTheme="minorHAnsi" w:hAnsiTheme="minorHAnsi" w:eastAsiaTheme="minorEastAsia" w:cstheme="minorBidi"/>
          <w:color w:val="auto"/>
        </w:rPr>
        <w:t xml:space="preserve">Delage, V., </w:t>
      </w:r>
      <w:r w:rsidRPr="4CEA1208">
        <w:rPr>
          <w:rFonts w:asciiTheme="minorHAnsi" w:hAnsiTheme="minorHAnsi" w:eastAsiaTheme="minorEastAsia" w:cstheme="minorBidi"/>
          <w:color w:val="auto"/>
          <w:spacing w:val="10"/>
        </w:rPr>
        <w:t>*</w:t>
      </w:r>
      <w:r w:rsidRPr="4CEA1208">
        <w:rPr>
          <w:rFonts w:asciiTheme="minorHAnsi" w:hAnsiTheme="minorHAnsi" w:eastAsiaTheme="minorEastAsia" w:cstheme="minorBidi"/>
          <w:color w:val="auto"/>
        </w:rPr>
        <w:t xml:space="preserve">Retanal. F., &amp; </w:t>
      </w:r>
      <w:r w:rsidRPr="4CEA1208">
        <w:rPr>
          <w:rFonts w:asciiTheme="minorHAnsi" w:hAnsiTheme="minorHAnsi" w:eastAsiaTheme="minorEastAsia" w:cstheme="minorBidi"/>
          <w:b/>
          <w:bCs/>
          <w:color w:val="auto"/>
        </w:rPr>
        <w:t>Maloney, E.</w:t>
      </w:r>
      <w:r w:rsidRPr="4CEA1208" w:rsidR="58954A26">
        <w:rPr>
          <w:rFonts w:asciiTheme="minorHAnsi" w:hAnsiTheme="minorHAnsi" w:eastAsiaTheme="minorEastAsia" w:cstheme="minorBidi"/>
          <w:b/>
          <w:bCs/>
          <w:color w:val="auto"/>
        </w:rPr>
        <w:t xml:space="preserve"> </w:t>
      </w:r>
      <w:r w:rsidRPr="4CEA1208">
        <w:rPr>
          <w:rFonts w:asciiTheme="minorHAnsi" w:hAnsiTheme="minorHAnsi" w:eastAsiaTheme="minorEastAsia" w:cstheme="minorBidi"/>
          <w:b/>
          <w:bCs/>
          <w:color w:val="auto"/>
        </w:rPr>
        <w:t>A.</w:t>
      </w:r>
      <w:r w:rsidRPr="4CEA1208">
        <w:rPr>
          <w:rFonts w:asciiTheme="minorHAnsi" w:hAnsiTheme="minorHAnsi" w:eastAsiaTheme="minorEastAsia" w:cstheme="minorBidi"/>
          <w:color w:val="auto"/>
        </w:rPr>
        <w:t xml:space="preserve">  (2020, June). Is the gender difference in math performance better explained by math anxiety? Poster presentation at the International Mind, Brain and Education Society (IMBES) conference,</w:t>
      </w:r>
      <w:r w:rsidRPr="4CEA1208" w:rsidR="3093ADF8">
        <w:rPr>
          <w:rFonts w:asciiTheme="minorHAnsi" w:hAnsiTheme="minorHAnsi" w:eastAsiaTheme="minorEastAsia" w:cstheme="minorBidi"/>
          <w:color w:val="auto"/>
        </w:rPr>
        <w:t xml:space="preserve"> Online.</w:t>
      </w:r>
    </w:p>
    <w:p w:rsidRPr="00DC2D1C" w:rsidR="00D34956" w:rsidP="4CEA1208" w:rsidRDefault="21D4C672" w14:paraId="6A1DAECC" w14:textId="7B62B601">
      <w:pPr>
        <w:pStyle w:val="Default"/>
        <w:numPr>
          <w:ilvl w:val="0"/>
          <w:numId w:val="21"/>
        </w:numPr>
        <w:spacing w:line="18" w:lineRule="atLeast"/>
        <w:jc w:val="both"/>
        <w:rPr>
          <w:rFonts w:asciiTheme="minorHAnsi" w:hAnsiTheme="minorHAnsi" w:eastAsiaTheme="minorEastAsia" w:cstheme="minorBidi"/>
          <w:color w:val="auto"/>
        </w:rPr>
      </w:pPr>
      <w:r w:rsidRPr="4CEA1208">
        <w:rPr>
          <w:rFonts w:asciiTheme="minorHAnsi" w:hAnsiTheme="minorHAnsi" w:eastAsiaTheme="minorEastAsia" w:cstheme="minorBidi"/>
          <w:color w:val="auto"/>
          <w:spacing w:val="10"/>
        </w:rPr>
        <w:t>*</w:t>
      </w:r>
      <w:r w:rsidRPr="4CEA1208">
        <w:rPr>
          <w:rFonts w:asciiTheme="minorHAnsi" w:hAnsiTheme="minorHAnsi" w:eastAsiaTheme="minorEastAsia" w:cstheme="minorBidi"/>
          <w:color w:val="auto"/>
        </w:rPr>
        <w:t xml:space="preserve">Trudel, G., </w:t>
      </w:r>
      <w:r w:rsidRPr="4CEA1208">
        <w:rPr>
          <w:rFonts w:asciiTheme="minorHAnsi" w:hAnsiTheme="minorHAnsi" w:eastAsiaTheme="minorEastAsia" w:cstheme="minorBidi"/>
          <w:color w:val="auto"/>
          <w:spacing w:val="10"/>
        </w:rPr>
        <w:t>†</w:t>
      </w:r>
      <w:r w:rsidRPr="4CEA1208">
        <w:rPr>
          <w:rFonts w:asciiTheme="minorHAnsi" w:hAnsiTheme="minorHAnsi" w:eastAsiaTheme="minorEastAsia" w:cstheme="minorBidi"/>
          <w:color w:val="auto"/>
        </w:rPr>
        <w:t xml:space="preserve">Delage, V., </w:t>
      </w:r>
      <w:r w:rsidRPr="4CEA1208">
        <w:rPr>
          <w:rFonts w:asciiTheme="minorHAnsi" w:hAnsiTheme="minorHAnsi" w:eastAsiaTheme="minorEastAsia" w:cstheme="minorBidi"/>
          <w:color w:val="auto"/>
          <w:spacing w:val="10"/>
        </w:rPr>
        <w:t>*</w:t>
      </w:r>
      <w:r w:rsidRPr="4CEA1208">
        <w:rPr>
          <w:rFonts w:asciiTheme="minorHAnsi" w:hAnsiTheme="minorHAnsi" w:eastAsiaTheme="minorEastAsia" w:cstheme="minorBidi"/>
          <w:color w:val="auto"/>
        </w:rPr>
        <w:t xml:space="preserve">Retanal. F., &amp; </w:t>
      </w:r>
      <w:r w:rsidRPr="4CEA1208">
        <w:rPr>
          <w:rFonts w:asciiTheme="minorHAnsi" w:hAnsiTheme="minorHAnsi" w:eastAsiaTheme="minorEastAsia" w:cstheme="minorBidi"/>
          <w:b/>
          <w:bCs/>
          <w:color w:val="auto"/>
        </w:rPr>
        <w:t>Maloney, E.</w:t>
      </w:r>
      <w:r w:rsidRPr="4CEA1208" w:rsidR="5245C55D">
        <w:rPr>
          <w:rFonts w:asciiTheme="minorHAnsi" w:hAnsiTheme="minorHAnsi" w:eastAsiaTheme="minorEastAsia" w:cstheme="minorBidi"/>
          <w:b/>
          <w:bCs/>
          <w:color w:val="auto"/>
        </w:rPr>
        <w:t xml:space="preserve"> </w:t>
      </w:r>
      <w:r w:rsidRPr="4CEA1208">
        <w:rPr>
          <w:rFonts w:asciiTheme="minorHAnsi" w:hAnsiTheme="minorHAnsi" w:eastAsiaTheme="minorEastAsia" w:cstheme="minorBidi"/>
          <w:b/>
          <w:bCs/>
          <w:color w:val="auto"/>
        </w:rPr>
        <w:t>A.</w:t>
      </w:r>
      <w:r w:rsidRPr="4CEA1208">
        <w:rPr>
          <w:rFonts w:asciiTheme="minorHAnsi" w:hAnsiTheme="minorHAnsi" w:eastAsiaTheme="minorEastAsia" w:cstheme="minorBidi"/>
          <w:color w:val="auto"/>
        </w:rPr>
        <w:t xml:space="preserve"> (2020, June). Math anxiety mediates the relation between gender and math achievement. Poster presentation at the Mathematical Cognition and Learning Society (MCLS) conference,</w:t>
      </w:r>
      <w:r w:rsidRPr="4CEA1208" w:rsidR="6EAD58D7">
        <w:rPr>
          <w:rFonts w:asciiTheme="minorHAnsi" w:hAnsiTheme="minorHAnsi" w:eastAsiaTheme="minorEastAsia" w:cstheme="minorBidi"/>
          <w:color w:val="auto"/>
        </w:rPr>
        <w:t xml:space="preserve"> Online</w:t>
      </w:r>
      <w:r w:rsidRPr="4CEA1208">
        <w:rPr>
          <w:rFonts w:asciiTheme="minorHAnsi" w:hAnsiTheme="minorHAnsi" w:eastAsiaTheme="minorEastAsia" w:cstheme="minorBidi"/>
          <w:color w:val="auto"/>
        </w:rPr>
        <w:t>.</w:t>
      </w:r>
    </w:p>
    <w:p w:rsidRPr="00DC2D1C" w:rsidR="00D34956" w:rsidP="4CEA1208" w:rsidRDefault="21D4C672" w14:paraId="7B45FA4C" w14:textId="14682370">
      <w:pPr>
        <w:pStyle w:val="Default"/>
        <w:numPr>
          <w:ilvl w:val="0"/>
          <w:numId w:val="21"/>
        </w:numPr>
        <w:spacing w:line="18" w:lineRule="atLeast"/>
        <w:jc w:val="both"/>
        <w:rPr>
          <w:rFonts w:asciiTheme="minorHAnsi" w:hAnsiTheme="minorHAnsi" w:eastAsiaTheme="minorEastAsia" w:cstheme="minorBidi"/>
          <w:color w:val="auto"/>
        </w:rPr>
      </w:pPr>
      <w:r w:rsidRPr="4CEA1208">
        <w:rPr>
          <w:rFonts w:asciiTheme="minorHAnsi" w:hAnsiTheme="minorHAnsi" w:eastAsiaTheme="minorEastAsia" w:cstheme="minorBidi"/>
          <w:color w:val="auto"/>
          <w:spacing w:val="10"/>
        </w:rPr>
        <w:t>*</w:t>
      </w:r>
      <w:r w:rsidRPr="4CEA1208">
        <w:rPr>
          <w:rFonts w:asciiTheme="minorHAnsi" w:hAnsiTheme="minorHAnsi" w:eastAsiaTheme="minorEastAsia" w:cstheme="minorBidi"/>
          <w:color w:val="auto"/>
        </w:rPr>
        <w:t xml:space="preserve">Storozuk, A., &amp; </w:t>
      </w:r>
      <w:r w:rsidRPr="4CEA1208">
        <w:rPr>
          <w:rFonts w:asciiTheme="minorHAnsi" w:hAnsiTheme="minorHAnsi" w:eastAsiaTheme="minorEastAsia" w:cstheme="minorBidi"/>
          <w:b/>
          <w:bCs/>
          <w:color w:val="auto"/>
        </w:rPr>
        <w:t>Maloney, E.</w:t>
      </w:r>
      <w:r w:rsidRPr="4CEA1208" w:rsidR="5245C55D">
        <w:rPr>
          <w:rFonts w:asciiTheme="minorHAnsi" w:hAnsiTheme="minorHAnsi" w:eastAsiaTheme="minorEastAsia" w:cstheme="minorBidi"/>
          <w:b/>
          <w:bCs/>
          <w:color w:val="auto"/>
        </w:rPr>
        <w:t xml:space="preserve"> </w:t>
      </w:r>
      <w:r w:rsidRPr="4CEA1208">
        <w:rPr>
          <w:rFonts w:asciiTheme="minorHAnsi" w:hAnsiTheme="minorHAnsi" w:eastAsiaTheme="minorEastAsia" w:cstheme="minorBidi"/>
          <w:b/>
          <w:bCs/>
          <w:color w:val="auto"/>
        </w:rPr>
        <w:t>A.</w:t>
      </w:r>
      <w:r w:rsidRPr="4CEA1208">
        <w:rPr>
          <w:rFonts w:asciiTheme="minorHAnsi" w:hAnsiTheme="minorHAnsi" w:eastAsiaTheme="minorEastAsia" w:cstheme="minorBidi"/>
          <w:color w:val="auto"/>
        </w:rPr>
        <w:t xml:space="preserve"> (2020, December). Size doesn’t matter: Lower price heuristics bias shopping decisions, regardless of math anxiety. Poster present</w:t>
      </w:r>
      <w:r w:rsidRPr="4CEA1208" w:rsidR="7D82B397">
        <w:rPr>
          <w:rFonts w:asciiTheme="minorHAnsi" w:hAnsiTheme="minorHAnsi" w:eastAsiaTheme="minorEastAsia" w:cstheme="minorBidi"/>
          <w:color w:val="auto"/>
        </w:rPr>
        <w:t xml:space="preserve">ation </w:t>
      </w:r>
      <w:r w:rsidRPr="4CEA1208">
        <w:rPr>
          <w:rFonts w:asciiTheme="minorHAnsi" w:hAnsiTheme="minorHAnsi" w:eastAsiaTheme="minorEastAsia" w:cstheme="minorBidi"/>
          <w:color w:val="auto"/>
        </w:rPr>
        <w:t xml:space="preserve">at the Society of Judgment and Decision Making </w:t>
      </w:r>
      <w:r w:rsidRPr="4CEA1208" w:rsidR="166FF052">
        <w:rPr>
          <w:rFonts w:asciiTheme="minorHAnsi" w:hAnsiTheme="minorHAnsi" w:eastAsiaTheme="minorEastAsia" w:cstheme="minorBidi"/>
          <w:color w:val="auto"/>
        </w:rPr>
        <w:t xml:space="preserve">(SJDM) </w:t>
      </w:r>
      <w:r w:rsidRPr="4CEA1208">
        <w:rPr>
          <w:rFonts w:asciiTheme="minorHAnsi" w:hAnsiTheme="minorHAnsi" w:eastAsiaTheme="minorEastAsia" w:cstheme="minorBidi"/>
          <w:color w:val="auto"/>
        </w:rPr>
        <w:t xml:space="preserve">Conference, Online. </w:t>
      </w:r>
    </w:p>
    <w:p w:rsidRPr="00DC2D1C" w:rsidR="00D34956" w:rsidP="4CEA1208" w:rsidRDefault="21D4C672" w14:paraId="08887D8E" w14:textId="30C35745">
      <w:pPr>
        <w:pStyle w:val="Default"/>
        <w:numPr>
          <w:ilvl w:val="0"/>
          <w:numId w:val="21"/>
        </w:numPr>
        <w:spacing w:line="18" w:lineRule="atLeast"/>
        <w:jc w:val="both"/>
        <w:rPr>
          <w:rFonts w:asciiTheme="minorHAnsi" w:hAnsiTheme="minorHAnsi" w:eastAsiaTheme="minorEastAsia" w:cstheme="minorBidi"/>
          <w:color w:val="auto"/>
        </w:rPr>
      </w:pPr>
      <w:r w:rsidRPr="4CEA1208">
        <w:rPr>
          <w:rFonts w:asciiTheme="minorHAnsi" w:hAnsiTheme="minorHAnsi" w:eastAsiaTheme="minorEastAsia" w:cstheme="minorBidi"/>
          <w:color w:val="auto"/>
          <w:spacing w:val="10"/>
        </w:rPr>
        <w:t>†</w:t>
      </w:r>
      <w:r w:rsidRPr="4CEA1208">
        <w:rPr>
          <w:rFonts w:asciiTheme="minorHAnsi" w:hAnsiTheme="minorHAnsi" w:eastAsiaTheme="minorEastAsia" w:cstheme="minorBidi"/>
          <w:color w:val="auto"/>
        </w:rPr>
        <w:t xml:space="preserve">Trudel, G., </w:t>
      </w:r>
      <w:r w:rsidRPr="4CEA1208">
        <w:rPr>
          <w:rFonts w:asciiTheme="minorHAnsi" w:hAnsiTheme="minorHAnsi" w:eastAsiaTheme="minorEastAsia" w:cstheme="minorBidi"/>
          <w:color w:val="auto"/>
          <w:spacing w:val="10"/>
        </w:rPr>
        <w:t>*</w:t>
      </w:r>
      <w:r w:rsidRPr="4CEA1208">
        <w:rPr>
          <w:rFonts w:asciiTheme="minorHAnsi" w:hAnsiTheme="minorHAnsi" w:eastAsiaTheme="minorEastAsia" w:cstheme="minorBidi"/>
          <w:color w:val="auto"/>
        </w:rPr>
        <w:t xml:space="preserve">Delage, V., </w:t>
      </w:r>
      <w:r w:rsidRPr="4CEA1208">
        <w:rPr>
          <w:rFonts w:asciiTheme="minorHAnsi" w:hAnsiTheme="minorHAnsi" w:eastAsiaTheme="minorEastAsia" w:cstheme="minorBidi"/>
          <w:color w:val="auto"/>
          <w:spacing w:val="10"/>
        </w:rPr>
        <w:t>*</w:t>
      </w:r>
      <w:r w:rsidRPr="4CEA1208">
        <w:rPr>
          <w:rFonts w:asciiTheme="minorHAnsi" w:hAnsiTheme="minorHAnsi" w:eastAsiaTheme="minorEastAsia" w:cstheme="minorBidi"/>
          <w:color w:val="auto"/>
        </w:rPr>
        <w:t xml:space="preserve">Retanal, R., &amp; </w:t>
      </w:r>
      <w:r w:rsidRPr="4CEA1208">
        <w:rPr>
          <w:rFonts w:asciiTheme="minorHAnsi" w:hAnsiTheme="minorHAnsi" w:eastAsiaTheme="minorEastAsia" w:cstheme="minorBidi"/>
          <w:b/>
          <w:bCs/>
          <w:color w:val="auto"/>
        </w:rPr>
        <w:t>Maloney, E. A.</w:t>
      </w:r>
      <w:r w:rsidRPr="4CEA1208">
        <w:rPr>
          <w:rFonts w:asciiTheme="minorHAnsi" w:hAnsiTheme="minorHAnsi" w:eastAsiaTheme="minorEastAsia" w:cstheme="minorBidi"/>
          <w:color w:val="auto"/>
        </w:rPr>
        <w:t xml:space="preserve"> (2020, October)</w:t>
      </w:r>
      <w:r w:rsidRPr="4CEA1208" w:rsidR="5245C55D">
        <w:rPr>
          <w:rFonts w:asciiTheme="minorHAnsi" w:hAnsiTheme="minorHAnsi" w:eastAsiaTheme="minorEastAsia" w:cstheme="minorBidi"/>
          <w:color w:val="auto"/>
        </w:rPr>
        <w:t>.</w:t>
      </w:r>
      <w:r w:rsidRPr="4CEA1208">
        <w:rPr>
          <w:rFonts w:asciiTheme="minorHAnsi" w:hAnsiTheme="minorHAnsi" w:eastAsiaTheme="minorEastAsia" w:cstheme="minorBidi"/>
          <w:color w:val="auto"/>
        </w:rPr>
        <w:t xml:space="preserve"> Math anxiety mediates the gender difference in undergraduates’ mathematics performance in various math strands. Poster present</w:t>
      </w:r>
      <w:r w:rsidRPr="4CEA1208" w:rsidR="148B6803">
        <w:rPr>
          <w:rFonts w:asciiTheme="minorHAnsi" w:hAnsiTheme="minorHAnsi" w:eastAsiaTheme="minorEastAsia" w:cstheme="minorBidi"/>
          <w:color w:val="auto"/>
        </w:rPr>
        <w:t xml:space="preserve">ation </w:t>
      </w:r>
      <w:r w:rsidRPr="4CEA1208">
        <w:rPr>
          <w:rFonts w:asciiTheme="minorHAnsi" w:hAnsiTheme="minorHAnsi" w:eastAsiaTheme="minorEastAsia" w:cstheme="minorBidi"/>
          <w:color w:val="auto"/>
        </w:rPr>
        <w:t>at the Mathematical Cognition and Learning Society</w:t>
      </w:r>
      <w:r w:rsidRPr="4CEA1208" w:rsidR="2C5D8F26">
        <w:rPr>
          <w:rFonts w:asciiTheme="minorHAnsi" w:hAnsiTheme="minorHAnsi" w:eastAsiaTheme="minorEastAsia" w:cstheme="minorBidi"/>
          <w:color w:val="auto"/>
        </w:rPr>
        <w:t xml:space="preserve"> (MCLS) Annual Meeting</w:t>
      </w:r>
      <w:r w:rsidRPr="4CEA1208">
        <w:rPr>
          <w:rFonts w:asciiTheme="minorHAnsi" w:hAnsiTheme="minorHAnsi" w:eastAsiaTheme="minorEastAsia" w:cstheme="minorBidi"/>
          <w:color w:val="auto"/>
        </w:rPr>
        <w:t xml:space="preserve">, </w:t>
      </w:r>
      <w:r w:rsidRPr="4CEA1208" w:rsidR="677284EE">
        <w:rPr>
          <w:rFonts w:asciiTheme="minorHAnsi" w:hAnsiTheme="minorHAnsi" w:eastAsiaTheme="minorEastAsia" w:cstheme="minorBidi"/>
          <w:color w:val="auto"/>
        </w:rPr>
        <w:t>Online</w:t>
      </w:r>
      <w:r w:rsidRPr="4CEA1208">
        <w:rPr>
          <w:rFonts w:asciiTheme="minorHAnsi" w:hAnsiTheme="minorHAnsi" w:eastAsiaTheme="minorEastAsia" w:cstheme="minorBidi"/>
          <w:color w:val="auto"/>
        </w:rPr>
        <w:t xml:space="preserve">.  </w:t>
      </w:r>
    </w:p>
    <w:p w:rsidRPr="00DC2D1C" w:rsidR="00876334" w:rsidP="4CEA1208" w:rsidRDefault="27594FBE" w14:paraId="5761BA0F" w14:textId="27637E8E">
      <w:pPr>
        <w:pStyle w:val="Default"/>
        <w:numPr>
          <w:ilvl w:val="0"/>
          <w:numId w:val="21"/>
        </w:numPr>
        <w:spacing w:line="18" w:lineRule="atLeast"/>
        <w:jc w:val="both"/>
        <w:rPr>
          <w:rStyle w:val="UNIWebDefaultFont"/>
          <w:rFonts w:asciiTheme="minorHAnsi" w:hAnsiTheme="minorHAnsi" w:eastAsiaTheme="minorEastAsia" w:cstheme="minorBidi"/>
          <w:color w:val="auto"/>
          <w:sz w:val="24"/>
          <w:szCs w:val="24"/>
        </w:rPr>
      </w:pPr>
      <w:r w:rsidRPr="4CEA1208">
        <w:rPr>
          <w:rFonts w:asciiTheme="minorHAnsi" w:hAnsiTheme="minorHAnsi" w:eastAsiaTheme="minorEastAsia" w:cstheme="minorBidi"/>
          <w:color w:val="auto"/>
          <w:spacing w:val="10"/>
        </w:rPr>
        <w:t>*</w:t>
      </w:r>
      <w:r w:rsidRPr="4CEA1208" w:rsidR="439A5C2A">
        <w:rPr>
          <w:rStyle w:val="UNIWebDefaultFont"/>
          <w:rFonts w:asciiTheme="minorHAnsi" w:hAnsiTheme="minorHAnsi" w:eastAsiaTheme="minorEastAsia" w:cstheme="minorBidi"/>
          <w:color w:val="auto"/>
          <w:sz w:val="24"/>
          <w:szCs w:val="24"/>
        </w:rPr>
        <w:t xml:space="preserve">Storozuk, A., &amp; </w:t>
      </w:r>
      <w:r w:rsidRPr="4CEA1208" w:rsidR="439A5C2A">
        <w:rPr>
          <w:rStyle w:val="UNIWebDefaultFont"/>
          <w:rFonts w:asciiTheme="minorHAnsi" w:hAnsiTheme="minorHAnsi" w:eastAsiaTheme="minorEastAsia" w:cstheme="minorBidi"/>
          <w:b/>
          <w:bCs/>
          <w:color w:val="auto"/>
          <w:sz w:val="24"/>
          <w:szCs w:val="24"/>
        </w:rPr>
        <w:t>Maloney, E.</w:t>
      </w:r>
      <w:r w:rsidRPr="4CEA1208" w:rsidR="5245C55D">
        <w:rPr>
          <w:rStyle w:val="UNIWebDefaultFont"/>
          <w:rFonts w:asciiTheme="minorHAnsi" w:hAnsiTheme="minorHAnsi" w:eastAsiaTheme="minorEastAsia" w:cstheme="minorBidi"/>
          <w:b/>
          <w:bCs/>
          <w:color w:val="auto"/>
          <w:sz w:val="24"/>
          <w:szCs w:val="24"/>
        </w:rPr>
        <w:t xml:space="preserve"> </w:t>
      </w:r>
      <w:r w:rsidRPr="4CEA1208" w:rsidR="439A5C2A">
        <w:rPr>
          <w:rStyle w:val="UNIWebDefaultFont"/>
          <w:rFonts w:asciiTheme="minorHAnsi" w:hAnsiTheme="minorHAnsi" w:eastAsiaTheme="minorEastAsia" w:cstheme="minorBidi"/>
          <w:b/>
          <w:bCs/>
          <w:color w:val="auto"/>
          <w:sz w:val="24"/>
          <w:szCs w:val="24"/>
        </w:rPr>
        <w:t>A.</w:t>
      </w:r>
      <w:r w:rsidRPr="4CEA1208" w:rsidR="439A5C2A">
        <w:rPr>
          <w:rStyle w:val="UNIWebDefaultFont"/>
          <w:rFonts w:asciiTheme="minorHAnsi" w:hAnsiTheme="minorHAnsi" w:eastAsiaTheme="minorEastAsia" w:cstheme="minorBidi"/>
          <w:color w:val="auto"/>
          <w:sz w:val="24"/>
          <w:szCs w:val="24"/>
        </w:rPr>
        <w:t xml:space="preserve"> (2020, November). Bigger is Better vs. Less is More: Lower price heuristics bias shopping decisions, regardless of math anxiety</w:t>
      </w:r>
      <w:r w:rsidRPr="4CEA1208" w:rsidR="0F0C1BD9">
        <w:rPr>
          <w:rStyle w:val="UNIWebDefaultFont"/>
          <w:rFonts w:asciiTheme="minorHAnsi" w:hAnsiTheme="minorHAnsi" w:eastAsiaTheme="minorEastAsia" w:cstheme="minorBidi"/>
          <w:color w:val="auto"/>
          <w:sz w:val="24"/>
          <w:szCs w:val="24"/>
        </w:rPr>
        <w:t>. Poster presentation</w:t>
      </w:r>
      <w:r w:rsidRPr="4CEA1208" w:rsidR="439A5C2A">
        <w:rPr>
          <w:rStyle w:val="UNIWebDefaultFont"/>
          <w:rFonts w:asciiTheme="minorHAnsi" w:hAnsiTheme="minorHAnsi" w:eastAsiaTheme="minorEastAsia" w:cstheme="minorBidi"/>
          <w:color w:val="auto"/>
          <w:sz w:val="24"/>
          <w:szCs w:val="24"/>
        </w:rPr>
        <w:t xml:space="preserve"> </w:t>
      </w:r>
      <w:r w:rsidRPr="4CEA1208" w:rsidR="6B758881">
        <w:rPr>
          <w:rStyle w:val="UNIWebDefaultFont"/>
          <w:rFonts w:asciiTheme="minorHAnsi" w:hAnsiTheme="minorHAnsi" w:eastAsiaTheme="minorEastAsia" w:cstheme="minorBidi"/>
          <w:color w:val="auto"/>
          <w:sz w:val="24"/>
          <w:szCs w:val="24"/>
        </w:rPr>
        <w:t xml:space="preserve">at the </w:t>
      </w:r>
      <w:r w:rsidRPr="4CEA1208" w:rsidR="439A5C2A">
        <w:rPr>
          <w:rStyle w:val="UNIWebDefaultFont"/>
          <w:rFonts w:asciiTheme="minorHAnsi" w:hAnsiTheme="minorHAnsi" w:eastAsiaTheme="minorEastAsia" w:cstheme="minorBidi"/>
          <w:color w:val="auto"/>
          <w:sz w:val="24"/>
          <w:szCs w:val="24"/>
        </w:rPr>
        <w:t xml:space="preserve">Psychonomic Society Annual </w:t>
      </w:r>
      <w:r w:rsidRPr="4CEA1208" w:rsidR="42E2613E">
        <w:rPr>
          <w:rStyle w:val="UNIWebDefaultFont"/>
          <w:rFonts w:asciiTheme="minorHAnsi" w:hAnsiTheme="minorHAnsi" w:eastAsiaTheme="minorEastAsia" w:cstheme="minorBidi"/>
          <w:color w:val="auto"/>
          <w:sz w:val="24"/>
          <w:szCs w:val="24"/>
        </w:rPr>
        <w:t>Meeting</w:t>
      </w:r>
      <w:r w:rsidRPr="4CEA1208" w:rsidR="439A5C2A">
        <w:rPr>
          <w:rStyle w:val="UNIWebDefaultFont"/>
          <w:rFonts w:asciiTheme="minorHAnsi" w:hAnsiTheme="minorHAnsi" w:eastAsiaTheme="minorEastAsia" w:cstheme="minorBidi"/>
          <w:color w:val="auto"/>
          <w:sz w:val="24"/>
          <w:szCs w:val="24"/>
        </w:rPr>
        <w:t xml:space="preserve">, Austin, Texas, USA. </w:t>
      </w:r>
    </w:p>
    <w:p w:rsidRPr="00DC2D1C" w:rsidR="00876334" w:rsidP="4CEA1208" w:rsidRDefault="27594FBE" w14:paraId="5B2BB52D" w14:textId="4793CB26">
      <w:pPr>
        <w:pStyle w:val="Default"/>
        <w:numPr>
          <w:ilvl w:val="0"/>
          <w:numId w:val="21"/>
        </w:numPr>
        <w:spacing w:line="18" w:lineRule="atLeast"/>
        <w:jc w:val="both"/>
        <w:rPr>
          <w:rStyle w:val="UNIWebDefaultFont"/>
          <w:rFonts w:asciiTheme="minorHAnsi" w:hAnsiTheme="minorHAnsi" w:eastAsiaTheme="minorEastAsia" w:cstheme="minorBidi"/>
          <w:color w:val="auto"/>
          <w:sz w:val="24"/>
          <w:szCs w:val="24"/>
        </w:rPr>
      </w:pPr>
      <w:r w:rsidRPr="4CEA1208">
        <w:rPr>
          <w:rFonts w:asciiTheme="minorHAnsi" w:hAnsiTheme="minorHAnsi" w:eastAsiaTheme="minorEastAsia" w:cstheme="minorBidi"/>
          <w:color w:val="auto"/>
          <w:spacing w:val="10"/>
        </w:rPr>
        <w:t>*</w:t>
      </w:r>
      <w:r w:rsidRPr="4CEA1208" w:rsidR="439A5C2A">
        <w:rPr>
          <w:rStyle w:val="UNIWebDefaultFont"/>
          <w:rFonts w:asciiTheme="minorHAnsi" w:hAnsiTheme="minorHAnsi" w:eastAsiaTheme="minorEastAsia" w:cstheme="minorBidi"/>
          <w:color w:val="auto"/>
          <w:sz w:val="24"/>
          <w:szCs w:val="24"/>
        </w:rPr>
        <w:t xml:space="preserve">Trudel, G., </w:t>
      </w:r>
      <w:r w:rsidRPr="4CEA1208">
        <w:rPr>
          <w:rFonts w:asciiTheme="minorHAnsi" w:hAnsiTheme="minorHAnsi" w:eastAsiaTheme="minorEastAsia" w:cstheme="minorBidi"/>
          <w:color w:val="auto"/>
          <w:spacing w:val="10"/>
        </w:rPr>
        <w:t>†</w:t>
      </w:r>
      <w:r w:rsidRPr="4CEA1208" w:rsidR="439A5C2A">
        <w:rPr>
          <w:rStyle w:val="UNIWebDefaultFont"/>
          <w:rFonts w:asciiTheme="minorHAnsi" w:hAnsiTheme="minorHAnsi" w:eastAsiaTheme="minorEastAsia" w:cstheme="minorBidi"/>
          <w:color w:val="auto"/>
          <w:sz w:val="24"/>
          <w:szCs w:val="24"/>
        </w:rPr>
        <w:t xml:space="preserve">Delage, V., </w:t>
      </w:r>
      <w:r w:rsidRPr="4CEA1208">
        <w:rPr>
          <w:rFonts w:asciiTheme="minorHAnsi" w:hAnsiTheme="minorHAnsi" w:eastAsiaTheme="minorEastAsia" w:cstheme="minorBidi"/>
          <w:color w:val="auto"/>
          <w:spacing w:val="10"/>
        </w:rPr>
        <w:t>*</w:t>
      </w:r>
      <w:r w:rsidRPr="4CEA1208" w:rsidR="439A5C2A">
        <w:rPr>
          <w:rStyle w:val="UNIWebDefaultFont"/>
          <w:rFonts w:asciiTheme="minorHAnsi" w:hAnsiTheme="minorHAnsi" w:eastAsiaTheme="minorEastAsia" w:cstheme="minorBidi"/>
          <w:color w:val="auto"/>
          <w:sz w:val="24"/>
          <w:szCs w:val="24"/>
        </w:rPr>
        <w:t xml:space="preserve">Retanal, F., &amp; </w:t>
      </w:r>
      <w:r w:rsidRPr="4CEA1208" w:rsidR="439A5C2A">
        <w:rPr>
          <w:rStyle w:val="UNIWebDefaultFont"/>
          <w:rFonts w:asciiTheme="minorHAnsi" w:hAnsiTheme="minorHAnsi" w:eastAsiaTheme="minorEastAsia" w:cstheme="minorBidi"/>
          <w:b/>
          <w:bCs/>
          <w:color w:val="auto"/>
          <w:sz w:val="24"/>
          <w:szCs w:val="24"/>
        </w:rPr>
        <w:t>Maloney, E. A.</w:t>
      </w:r>
      <w:r w:rsidRPr="4CEA1208" w:rsidR="439A5C2A">
        <w:rPr>
          <w:rStyle w:val="UNIWebDefaultFont"/>
          <w:rFonts w:asciiTheme="minorHAnsi" w:hAnsiTheme="minorHAnsi" w:eastAsiaTheme="minorEastAsia" w:cstheme="minorBidi"/>
          <w:color w:val="auto"/>
          <w:sz w:val="24"/>
          <w:szCs w:val="24"/>
        </w:rPr>
        <w:t xml:space="preserve"> (2020, October)</w:t>
      </w:r>
      <w:r w:rsidRPr="4CEA1208" w:rsidR="19D7FD79">
        <w:rPr>
          <w:rStyle w:val="UNIWebDefaultFont"/>
          <w:rFonts w:asciiTheme="minorHAnsi" w:hAnsiTheme="minorHAnsi" w:eastAsiaTheme="minorEastAsia" w:cstheme="minorBidi"/>
          <w:color w:val="auto"/>
          <w:sz w:val="24"/>
          <w:szCs w:val="24"/>
        </w:rPr>
        <w:t>.</w:t>
      </w:r>
      <w:r w:rsidRPr="4CEA1208" w:rsidR="439A5C2A">
        <w:rPr>
          <w:rStyle w:val="UNIWebDefaultFont"/>
          <w:rFonts w:asciiTheme="minorHAnsi" w:hAnsiTheme="minorHAnsi" w:eastAsiaTheme="minorEastAsia" w:cstheme="minorBidi"/>
          <w:color w:val="auto"/>
          <w:sz w:val="24"/>
          <w:szCs w:val="24"/>
        </w:rPr>
        <w:t xml:space="preserve"> Math anxiety mediates the gender difference in undergraduates’ mathematics performance in various math strands</w:t>
      </w:r>
      <w:r w:rsidRPr="4CEA1208" w:rsidR="182DBC5D">
        <w:rPr>
          <w:rStyle w:val="UNIWebDefaultFont"/>
          <w:rFonts w:asciiTheme="minorHAnsi" w:hAnsiTheme="minorHAnsi" w:eastAsiaTheme="minorEastAsia" w:cstheme="minorBidi"/>
          <w:color w:val="auto"/>
          <w:sz w:val="24"/>
          <w:szCs w:val="24"/>
        </w:rPr>
        <w:t xml:space="preserve">. </w:t>
      </w:r>
      <w:r w:rsidRPr="4CEA1208" w:rsidR="439A5C2A">
        <w:rPr>
          <w:rStyle w:val="UNIWebDefaultFont"/>
          <w:rFonts w:asciiTheme="minorHAnsi" w:hAnsiTheme="minorHAnsi" w:eastAsiaTheme="minorEastAsia" w:cstheme="minorBidi"/>
          <w:color w:val="auto"/>
          <w:sz w:val="24"/>
          <w:szCs w:val="24"/>
        </w:rPr>
        <w:t xml:space="preserve">Poster </w:t>
      </w:r>
      <w:r w:rsidRPr="4CEA1208" w:rsidR="0F206C01">
        <w:rPr>
          <w:rStyle w:val="UNIWebDefaultFont"/>
          <w:rFonts w:asciiTheme="minorHAnsi" w:hAnsiTheme="minorHAnsi" w:eastAsiaTheme="minorEastAsia" w:cstheme="minorBidi"/>
          <w:color w:val="auto"/>
          <w:sz w:val="24"/>
          <w:szCs w:val="24"/>
        </w:rPr>
        <w:t>p</w:t>
      </w:r>
      <w:r w:rsidRPr="4CEA1208" w:rsidR="439A5C2A">
        <w:rPr>
          <w:rStyle w:val="UNIWebDefaultFont"/>
          <w:rFonts w:asciiTheme="minorHAnsi" w:hAnsiTheme="minorHAnsi" w:eastAsiaTheme="minorEastAsia" w:cstheme="minorBidi"/>
          <w:color w:val="auto"/>
          <w:sz w:val="24"/>
          <w:szCs w:val="24"/>
        </w:rPr>
        <w:t>resentation</w:t>
      </w:r>
      <w:r w:rsidRPr="4CEA1208" w:rsidR="3EE0C583">
        <w:rPr>
          <w:rStyle w:val="UNIWebDefaultFont"/>
          <w:rFonts w:asciiTheme="minorHAnsi" w:hAnsiTheme="minorHAnsi" w:eastAsiaTheme="minorEastAsia" w:cstheme="minorBidi"/>
          <w:color w:val="auto"/>
          <w:sz w:val="24"/>
          <w:szCs w:val="24"/>
        </w:rPr>
        <w:t xml:space="preserve"> at t</w:t>
      </w:r>
      <w:r w:rsidRPr="4CEA1208" w:rsidR="439A5C2A">
        <w:rPr>
          <w:rStyle w:val="UNIWebDefaultFont"/>
          <w:rFonts w:asciiTheme="minorHAnsi" w:hAnsiTheme="minorHAnsi" w:eastAsiaTheme="minorEastAsia" w:cstheme="minorBidi"/>
          <w:color w:val="auto"/>
          <w:sz w:val="24"/>
          <w:szCs w:val="24"/>
        </w:rPr>
        <w:t>he Mathematical Cognition and Learning Society</w:t>
      </w:r>
      <w:r w:rsidRPr="4CEA1208" w:rsidR="1E4371DE">
        <w:rPr>
          <w:rStyle w:val="UNIWebDefaultFont"/>
          <w:rFonts w:asciiTheme="minorHAnsi" w:hAnsiTheme="minorHAnsi" w:eastAsiaTheme="minorEastAsia" w:cstheme="minorBidi"/>
          <w:color w:val="auto"/>
          <w:sz w:val="24"/>
          <w:szCs w:val="24"/>
        </w:rPr>
        <w:t xml:space="preserve"> (MCLS) Annual Meeting</w:t>
      </w:r>
      <w:r w:rsidRPr="4CEA1208" w:rsidR="439A5C2A">
        <w:rPr>
          <w:rStyle w:val="UNIWebDefaultFont"/>
          <w:rFonts w:asciiTheme="minorHAnsi" w:hAnsiTheme="minorHAnsi" w:eastAsiaTheme="minorEastAsia" w:cstheme="minorBidi"/>
          <w:color w:val="auto"/>
          <w:sz w:val="24"/>
          <w:szCs w:val="24"/>
        </w:rPr>
        <w:t xml:space="preserve">, </w:t>
      </w:r>
      <w:r w:rsidRPr="4CEA1208" w:rsidR="28109B9B">
        <w:rPr>
          <w:rStyle w:val="UNIWebDefaultFont"/>
          <w:rFonts w:asciiTheme="minorHAnsi" w:hAnsiTheme="minorHAnsi" w:eastAsiaTheme="minorEastAsia" w:cstheme="minorBidi"/>
          <w:color w:val="auto"/>
          <w:sz w:val="24"/>
          <w:szCs w:val="24"/>
        </w:rPr>
        <w:t>Online</w:t>
      </w:r>
      <w:r w:rsidRPr="4CEA1208" w:rsidR="439A5C2A">
        <w:rPr>
          <w:rStyle w:val="UNIWebDefaultFont"/>
          <w:rFonts w:asciiTheme="minorHAnsi" w:hAnsiTheme="minorHAnsi" w:eastAsiaTheme="minorEastAsia" w:cstheme="minorBidi"/>
          <w:color w:val="auto"/>
          <w:sz w:val="24"/>
          <w:szCs w:val="24"/>
        </w:rPr>
        <w:t xml:space="preserve">.  </w:t>
      </w:r>
    </w:p>
    <w:p w:rsidRPr="00DC2D1C" w:rsidR="00876334" w:rsidP="4CEA1208" w:rsidRDefault="27594FBE" w14:paraId="36D2767C" w14:textId="141F7A27">
      <w:pPr>
        <w:pStyle w:val="ListParagraph"/>
        <w:numPr>
          <w:ilvl w:val="0"/>
          <w:numId w:val="21"/>
        </w:numPr>
        <w:spacing w:after="0" w:line="18" w:lineRule="atLeast"/>
        <w:rPr>
          <w:rFonts w:asciiTheme="minorHAnsi" w:hAnsiTheme="minorHAnsi" w:eastAsiaTheme="minorEastAsia" w:cstheme="minorBidi"/>
          <w:sz w:val="24"/>
          <w:szCs w:val="24"/>
        </w:rPr>
      </w:pPr>
      <w:r w:rsidRPr="4CEA1208">
        <w:rPr>
          <w:rFonts w:asciiTheme="minorHAnsi" w:hAnsiTheme="minorHAnsi" w:eastAsiaTheme="minorEastAsia" w:cstheme="minorBidi"/>
          <w:spacing w:val="10"/>
          <w:sz w:val="24"/>
          <w:szCs w:val="24"/>
        </w:rPr>
        <w:t>†</w:t>
      </w:r>
      <w:r w:rsidRPr="4CEA1208" w:rsidR="439A5C2A">
        <w:rPr>
          <w:rFonts w:asciiTheme="minorHAnsi" w:hAnsiTheme="minorHAnsi" w:eastAsiaTheme="minorEastAsia" w:cstheme="minorBidi"/>
          <w:sz w:val="24"/>
          <w:szCs w:val="24"/>
        </w:rPr>
        <w:t xml:space="preserve">Song, S. C, Xu, C., J. -A., Skwarchuk, S., </w:t>
      </w:r>
      <w:r w:rsidRPr="4CEA1208" w:rsidR="439A5C2A">
        <w:rPr>
          <w:rFonts w:asciiTheme="minorHAnsi" w:hAnsiTheme="minorHAnsi" w:eastAsiaTheme="minorEastAsia" w:cstheme="minorBidi"/>
          <w:b/>
          <w:bCs/>
          <w:sz w:val="24"/>
          <w:szCs w:val="24"/>
        </w:rPr>
        <w:t>Maloney, E.</w:t>
      </w:r>
      <w:r w:rsidRPr="4CEA1208" w:rsidR="19D7FD79">
        <w:rPr>
          <w:rFonts w:asciiTheme="minorHAnsi" w:hAnsiTheme="minorHAnsi" w:eastAsiaTheme="minorEastAsia" w:cstheme="minorBidi"/>
          <w:b/>
          <w:bCs/>
          <w:sz w:val="24"/>
          <w:szCs w:val="24"/>
        </w:rPr>
        <w:t xml:space="preserve"> </w:t>
      </w:r>
      <w:r w:rsidRPr="4CEA1208" w:rsidR="439A5C2A">
        <w:rPr>
          <w:rFonts w:asciiTheme="minorHAnsi" w:hAnsiTheme="minorHAnsi" w:eastAsiaTheme="minorEastAsia" w:cstheme="minorBidi"/>
          <w:b/>
          <w:bCs/>
          <w:sz w:val="24"/>
          <w:szCs w:val="24"/>
        </w:rPr>
        <w:t>A.</w:t>
      </w:r>
      <w:r w:rsidRPr="4CEA1208" w:rsidR="439A5C2A">
        <w:rPr>
          <w:rFonts w:asciiTheme="minorHAnsi" w:hAnsiTheme="minorHAnsi" w:eastAsiaTheme="minorEastAsia" w:cstheme="minorBidi"/>
          <w:sz w:val="24"/>
          <w:szCs w:val="24"/>
        </w:rPr>
        <w:t xml:space="preserve"> &amp; Osana, H. (2020, July). Arithmetic Skill Predicts Growth in Math Anxiety from Grade 2 to Grade 3</w:t>
      </w:r>
      <w:r w:rsidRPr="4CEA1208" w:rsidR="5548B3A6">
        <w:rPr>
          <w:rFonts w:asciiTheme="minorHAnsi" w:hAnsiTheme="minorHAnsi" w:eastAsiaTheme="minorEastAsia" w:cstheme="minorBidi"/>
          <w:sz w:val="24"/>
          <w:szCs w:val="24"/>
        </w:rPr>
        <w:t>.</w:t>
      </w:r>
      <w:r w:rsidRPr="4CEA1208" w:rsidR="439A5C2A">
        <w:rPr>
          <w:rFonts w:asciiTheme="minorHAnsi" w:hAnsiTheme="minorHAnsi" w:eastAsiaTheme="minorEastAsia" w:cstheme="minorBidi"/>
          <w:sz w:val="24"/>
          <w:szCs w:val="24"/>
        </w:rPr>
        <w:t xml:space="preserve"> Poster </w:t>
      </w:r>
      <w:r w:rsidRPr="4CEA1208" w:rsidR="5D91A672">
        <w:rPr>
          <w:rFonts w:asciiTheme="minorHAnsi" w:hAnsiTheme="minorHAnsi" w:eastAsiaTheme="minorEastAsia" w:cstheme="minorBidi"/>
          <w:sz w:val="24"/>
          <w:szCs w:val="24"/>
        </w:rPr>
        <w:t>p</w:t>
      </w:r>
      <w:r w:rsidRPr="4CEA1208" w:rsidR="439A5C2A">
        <w:rPr>
          <w:rFonts w:asciiTheme="minorHAnsi" w:hAnsiTheme="minorHAnsi" w:eastAsiaTheme="minorEastAsia" w:cstheme="minorBidi"/>
          <w:sz w:val="24"/>
          <w:szCs w:val="24"/>
        </w:rPr>
        <w:t>resentation</w:t>
      </w:r>
      <w:r w:rsidRPr="4CEA1208" w:rsidR="5C1D3772">
        <w:rPr>
          <w:rFonts w:asciiTheme="minorHAnsi" w:hAnsiTheme="minorHAnsi" w:eastAsiaTheme="minorEastAsia" w:cstheme="minorBidi"/>
          <w:sz w:val="24"/>
          <w:szCs w:val="24"/>
        </w:rPr>
        <w:t xml:space="preserve"> at the</w:t>
      </w:r>
      <w:r w:rsidRPr="4CEA1208" w:rsidR="439A5C2A">
        <w:rPr>
          <w:rFonts w:asciiTheme="minorHAnsi" w:hAnsiTheme="minorHAnsi" w:eastAsiaTheme="minorEastAsia" w:cstheme="minorBidi"/>
          <w:i/>
          <w:iCs/>
          <w:sz w:val="24"/>
          <w:szCs w:val="24"/>
        </w:rPr>
        <w:t> </w:t>
      </w:r>
      <w:r w:rsidRPr="4CEA1208" w:rsidR="439A5C2A">
        <w:rPr>
          <w:rFonts w:asciiTheme="minorHAnsi" w:hAnsiTheme="minorHAnsi" w:eastAsiaTheme="minorEastAsia" w:cstheme="minorBidi"/>
          <w:sz w:val="24"/>
          <w:szCs w:val="24"/>
        </w:rPr>
        <w:t>Cog</w:t>
      </w:r>
      <w:r w:rsidRPr="4CEA1208" w:rsidR="3B9A97F5">
        <w:rPr>
          <w:rFonts w:asciiTheme="minorHAnsi" w:hAnsiTheme="minorHAnsi" w:eastAsiaTheme="minorEastAsia" w:cstheme="minorBidi"/>
          <w:sz w:val="24"/>
          <w:szCs w:val="24"/>
        </w:rPr>
        <w:t xml:space="preserve">nitive </w:t>
      </w:r>
      <w:r w:rsidRPr="4CEA1208" w:rsidR="439A5C2A">
        <w:rPr>
          <w:rFonts w:asciiTheme="minorHAnsi" w:hAnsiTheme="minorHAnsi" w:eastAsiaTheme="minorEastAsia" w:cstheme="minorBidi"/>
          <w:sz w:val="24"/>
          <w:szCs w:val="24"/>
        </w:rPr>
        <w:t>Science Society</w:t>
      </w:r>
      <w:r w:rsidRPr="4CEA1208" w:rsidR="7E5C1406">
        <w:rPr>
          <w:rFonts w:asciiTheme="minorHAnsi" w:hAnsiTheme="minorHAnsi" w:eastAsiaTheme="minorEastAsia" w:cstheme="minorBidi"/>
          <w:sz w:val="24"/>
          <w:szCs w:val="24"/>
        </w:rPr>
        <w:t xml:space="preserve"> (C</w:t>
      </w:r>
      <w:r w:rsidRPr="4CEA1208" w:rsidR="28C51CFF">
        <w:rPr>
          <w:rFonts w:asciiTheme="minorHAnsi" w:hAnsiTheme="minorHAnsi" w:eastAsiaTheme="minorEastAsia" w:cstheme="minorBidi"/>
          <w:sz w:val="24"/>
          <w:szCs w:val="24"/>
        </w:rPr>
        <w:t>ogSci</w:t>
      </w:r>
      <w:r w:rsidRPr="4CEA1208" w:rsidR="7E5C1406">
        <w:rPr>
          <w:rFonts w:asciiTheme="minorHAnsi" w:hAnsiTheme="minorHAnsi" w:eastAsiaTheme="minorEastAsia" w:cstheme="minorBidi"/>
          <w:sz w:val="24"/>
          <w:szCs w:val="24"/>
        </w:rPr>
        <w:t>)</w:t>
      </w:r>
      <w:r w:rsidRPr="4CEA1208" w:rsidR="1F2C51E6">
        <w:rPr>
          <w:rFonts w:asciiTheme="minorHAnsi" w:hAnsiTheme="minorHAnsi" w:eastAsiaTheme="minorEastAsia" w:cstheme="minorBidi"/>
          <w:sz w:val="24"/>
          <w:szCs w:val="24"/>
        </w:rPr>
        <w:t xml:space="preserve"> Conference, Online</w:t>
      </w:r>
      <w:r w:rsidRPr="4CEA1208" w:rsidR="439A5C2A">
        <w:rPr>
          <w:rFonts w:asciiTheme="minorHAnsi" w:hAnsiTheme="minorHAnsi" w:eastAsiaTheme="minorEastAsia" w:cstheme="minorBidi"/>
          <w:sz w:val="24"/>
          <w:szCs w:val="24"/>
        </w:rPr>
        <w:t>.</w:t>
      </w:r>
    </w:p>
    <w:p w:rsidRPr="00DC2D1C" w:rsidR="00876334" w:rsidP="4CEA1208" w:rsidRDefault="439A5C2A" w14:paraId="4318458B" w14:textId="3E45C048">
      <w:pPr>
        <w:pStyle w:val="ListParagraph"/>
        <w:numPr>
          <w:ilvl w:val="0"/>
          <w:numId w:val="21"/>
        </w:numPr>
        <w:spacing w:after="0" w:line="18" w:lineRule="atLeast"/>
        <w:rPr>
          <w:rFonts w:asciiTheme="minorHAnsi" w:hAnsiTheme="minorHAnsi" w:eastAsiaTheme="minorEastAsia" w:cstheme="minorBidi"/>
          <w:sz w:val="24"/>
          <w:szCs w:val="24"/>
        </w:rPr>
      </w:pPr>
      <w:r w:rsidRPr="4CEA1208">
        <w:rPr>
          <w:rFonts w:asciiTheme="minorHAnsi" w:hAnsiTheme="minorHAnsi" w:eastAsiaTheme="minorEastAsia" w:cstheme="minorBidi"/>
          <w:sz w:val="24"/>
          <w:szCs w:val="24"/>
        </w:rPr>
        <w:t xml:space="preserve">LeFevre, J.-A., Skwarchuk, S.-L., </w:t>
      </w:r>
      <w:r w:rsidRPr="4CEA1208">
        <w:rPr>
          <w:rFonts w:asciiTheme="minorHAnsi" w:hAnsiTheme="minorHAnsi" w:eastAsiaTheme="minorEastAsia" w:cstheme="minorBidi"/>
          <w:b/>
          <w:bCs/>
          <w:sz w:val="24"/>
          <w:szCs w:val="24"/>
        </w:rPr>
        <w:t>Maloney, E. A.</w:t>
      </w:r>
      <w:r w:rsidRPr="4CEA1208">
        <w:rPr>
          <w:rFonts w:asciiTheme="minorHAnsi" w:hAnsiTheme="minorHAnsi" w:eastAsiaTheme="minorEastAsia" w:cstheme="minorBidi"/>
          <w:sz w:val="24"/>
          <w:szCs w:val="24"/>
        </w:rPr>
        <w:t xml:space="preserve">, Xu, C., Osana, H., Lafay, A., Merkley, R., </w:t>
      </w:r>
      <w:r w:rsidRPr="4CEA1208" w:rsidR="27594FBE">
        <w:rPr>
          <w:rFonts w:asciiTheme="minorHAnsi" w:hAnsiTheme="minorHAnsi" w:eastAsiaTheme="minorEastAsia" w:cstheme="minorBidi"/>
          <w:spacing w:val="10"/>
          <w:sz w:val="24"/>
          <w:szCs w:val="24"/>
        </w:rPr>
        <w:t>*</w:t>
      </w:r>
      <w:r w:rsidRPr="4CEA1208">
        <w:rPr>
          <w:rFonts w:asciiTheme="minorHAnsi" w:hAnsiTheme="minorHAnsi" w:eastAsiaTheme="minorEastAsia" w:cstheme="minorBidi"/>
          <w:sz w:val="24"/>
          <w:szCs w:val="24"/>
        </w:rPr>
        <w:t xml:space="preserve">Di Lonardo, S., &amp; </w:t>
      </w:r>
      <w:r w:rsidRPr="4CEA1208" w:rsidR="27594FBE">
        <w:rPr>
          <w:rFonts w:asciiTheme="minorHAnsi" w:hAnsiTheme="minorHAnsi" w:eastAsiaTheme="minorEastAsia" w:cstheme="minorBidi"/>
          <w:spacing w:val="10"/>
          <w:sz w:val="24"/>
          <w:szCs w:val="24"/>
        </w:rPr>
        <w:t>*</w:t>
      </w:r>
      <w:r w:rsidRPr="4CEA1208">
        <w:rPr>
          <w:rFonts w:asciiTheme="minorHAnsi" w:hAnsiTheme="minorHAnsi" w:eastAsiaTheme="minorEastAsia" w:cstheme="minorBidi"/>
          <w:sz w:val="24"/>
          <w:szCs w:val="24"/>
        </w:rPr>
        <w:t>Douglas H. (2020, Ju</w:t>
      </w:r>
      <w:r w:rsidRPr="4CEA1208" w:rsidR="29682EB6">
        <w:rPr>
          <w:rFonts w:asciiTheme="minorHAnsi" w:hAnsiTheme="minorHAnsi" w:eastAsiaTheme="minorEastAsia" w:cstheme="minorBidi"/>
          <w:sz w:val="24"/>
          <w:szCs w:val="24"/>
        </w:rPr>
        <w:t>ly</w:t>
      </w:r>
      <w:r w:rsidRPr="4CEA1208">
        <w:rPr>
          <w:rFonts w:asciiTheme="minorHAnsi" w:hAnsiTheme="minorHAnsi" w:eastAsiaTheme="minorEastAsia" w:cstheme="minorBidi"/>
          <w:sz w:val="24"/>
          <w:szCs w:val="24"/>
        </w:rPr>
        <w:t>). Exploring transactional relations between spatial and mathematical skills: The case of the number line and spatial span. </w:t>
      </w:r>
      <w:r w:rsidRPr="4CEA1208" w:rsidR="325E0D94">
        <w:rPr>
          <w:rFonts w:asciiTheme="minorHAnsi" w:hAnsiTheme="minorHAnsi" w:eastAsiaTheme="minorEastAsia" w:cstheme="minorBidi"/>
          <w:sz w:val="24"/>
          <w:szCs w:val="24"/>
        </w:rPr>
        <w:t>Oral p</w:t>
      </w:r>
      <w:r w:rsidRPr="4CEA1208">
        <w:rPr>
          <w:rFonts w:asciiTheme="minorHAnsi" w:hAnsiTheme="minorHAnsi" w:eastAsiaTheme="minorEastAsia" w:cstheme="minorBidi"/>
          <w:sz w:val="24"/>
          <w:szCs w:val="24"/>
        </w:rPr>
        <w:t>resent</w:t>
      </w:r>
      <w:r w:rsidRPr="4CEA1208" w:rsidR="4F3FA11F">
        <w:rPr>
          <w:rFonts w:asciiTheme="minorHAnsi" w:hAnsiTheme="minorHAnsi" w:eastAsiaTheme="minorEastAsia" w:cstheme="minorBidi"/>
          <w:sz w:val="24"/>
          <w:szCs w:val="24"/>
        </w:rPr>
        <w:t>ation</w:t>
      </w:r>
      <w:r w:rsidRPr="4CEA1208">
        <w:rPr>
          <w:rFonts w:asciiTheme="minorHAnsi" w:hAnsiTheme="minorHAnsi" w:eastAsiaTheme="minorEastAsia" w:cstheme="minorBidi"/>
          <w:sz w:val="24"/>
          <w:szCs w:val="24"/>
        </w:rPr>
        <w:t xml:space="preserve"> at </w:t>
      </w:r>
      <w:r w:rsidRPr="4CEA1208" w:rsidR="040B58CF">
        <w:rPr>
          <w:rFonts w:asciiTheme="minorHAnsi" w:hAnsiTheme="minorHAnsi" w:eastAsiaTheme="minorEastAsia" w:cstheme="minorBidi"/>
          <w:sz w:val="24"/>
          <w:szCs w:val="24"/>
        </w:rPr>
        <w:t>the</w:t>
      </w:r>
      <w:r w:rsidRPr="4CEA1208">
        <w:rPr>
          <w:rFonts w:asciiTheme="minorHAnsi" w:hAnsiTheme="minorHAnsi" w:eastAsiaTheme="minorEastAsia" w:cstheme="minorBidi"/>
          <w:sz w:val="24"/>
          <w:szCs w:val="24"/>
        </w:rPr>
        <w:t xml:space="preserve"> Canadian Psycholog</w:t>
      </w:r>
      <w:r w:rsidRPr="4CEA1208" w:rsidR="3A6BB49D">
        <w:rPr>
          <w:rFonts w:asciiTheme="minorHAnsi" w:hAnsiTheme="minorHAnsi" w:eastAsiaTheme="minorEastAsia" w:cstheme="minorBidi"/>
          <w:sz w:val="24"/>
          <w:szCs w:val="24"/>
        </w:rPr>
        <w:t>ical</w:t>
      </w:r>
      <w:r w:rsidRPr="4CEA1208">
        <w:rPr>
          <w:rFonts w:asciiTheme="minorHAnsi" w:hAnsiTheme="minorHAnsi" w:eastAsiaTheme="minorEastAsia" w:cstheme="minorBidi"/>
          <w:sz w:val="24"/>
          <w:szCs w:val="24"/>
        </w:rPr>
        <w:t xml:space="preserve"> Association</w:t>
      </w:r>
      <w:r w:rsidRPr="4CEA1208" w:rsidR="3D1BF9D8">
        <w:rPr>
          <w:rFonts w:asciiTheme="minorHAnsi" w:hAnsiTheme="minorHAnsi" w:eastAsiaTheme="minorEastAsia" w:cstheme="minorBidi"/>
          <w:sz w:val="24"/>
          <w:szCs w:val="24"/>
        </w:rPr>
        <w:t xml:space="preserve"> (CPA) Annual Meeting</w:t>
      </w:r>
      <w:r w:rsidRPr="4CEA1208">
        <w:rPr>
          <w:rFonts w:asciiTheme="minorHAnsi" w:hAnsiTheme="minorHAnsi" w:eastAsiaTheme="minorEastAsia" w:cstheme="minorBidi"/>
          <w:sz w:val="24"/>
          <w:szCs w:val="24"/>
        </w:rPr>
        <w:t>, Montreal, QC, Canada</w:t>
      </w:r>
      <w:r w:rsidRPr="4CEA1208" w:rsidR="2F06015E">
        <w:rPr>
          <w:rFonts w:asciiTheme="minorHAnsi" w:hAnsiTheme="minorHAnsi" w:eastAsiaTheme="minorEastAsia" w:cstheme="minorBidi"/>
          <w:sz w:val="24"/>
          <w:szCs w:val="24"/>
        </w:rPr>
        <w:t>, Online.</w:t>
      </w:r>
    </w:p>
    <w:p w:rsidRPr="00DC2D1C" w:rsidR="00876334" w:rsidP="4CEA1208" w:rsidRDefault="27594FBE" w14:paraId="1530BED0" w14:textId="5E960BA5">
      <w:pPr>
        <w:pStyle w:val="Default"/>
        <w:numPr>
          <w:ilvl w:val="0"/>
          <w:numId w:val="21"/>
        </w:numPr>
        <w:spacing w:line="18" w:lineRule="atLeast"/>
        <w:jc w:val="both"/>
        <w:rPr>
          <w:rStyle w:val="UNIWebDefaultFont"/>
          <w:rFonts w:asciiTheme="minorHAnsi" w:hAnsiTheme="minorHAnsi" w:eastAsiaTheme="minorEastAsia" w:cstheme="minorBidi"/>
          <w:color w:val="auto"/>
          <w:sz w:val="24"/>
          <w:szCs w:val="24"/>
        </w:rPr>
      </w:pPr>
      <w:r w:rsidRPr="4CEA1208">
        <w:rPr>
          <w:rFonts w:asciiTheme="minorHAnsi" w:hAnsiTheme="minorHAnsi" w:eastAsiaTheme="minorEastAsia" w:cstheme="minorBidi"/>
          <w:color w:val="auto"/>
          <w:spacing w:val="10"/>
        </w:rPr>
        <w:t>*</w:t>
      </w:r>
      <w:r w:rsidRPr="4CEA1208" w:rsidR="439A5C2A">
        <w:rPr>
          <w:rStyle w:val="UNIWebDefaultFont"/>
          <w:rFonts w:asciiTheme="minorHAnsi" w:hAnsiTheme="minorHAnsi" w:eastAsiaTheme="minorEastAsia" w:cstheme="minorBidi"/>
          <w:color w:val="auto"/>
          <w:sz w:val="24"/>
          <w:szCs w:val="24"/>
        </w:rPr>
        <w:t xml:space="preserve">Storozuk, A., </w:t>
      </w:r>
      <w:r w:rsidRPr="4CEA1208">
        <w:rPr>
          <w:rFonts w:asciiTheme="minorHAnsi" w:hAnsiTheme="minorHAnsi" w:eastAsiaTheme="minorEastAsia" w:cstheme="minorBidi"/>
          <w:color w:val="auto"/>
          <w:spacing w:val="10"/>
        </w:rPr>
        <w:t>*</w:t>
      </w:r>
      <w:r w:rsidRPr="4CEA1208" w:rsidR="439A5C2A">
        <w:rPr>
          <w:rStyle w:val="UNIWebDefaultFont"/>
          <w:rFonts w:asciiTheme="minorHAnsi" w:hAnsiTheme="minorHAnsi" w:eastAsiaTheme="minorEastAsia" w:cstheme="minorBidi"/>
          <w:color w:val="auto"/>
          <w:sz w:val="24"/>
          <w:szCs w:val="24"/>
        </w:rPr>
        <w:t xml:space="preserve">Marrone, R. L., Tubb, A., Cropley, D., &amp; </w:t>
      </w:r>
      <w:r w:rsidRPr="4CEA1208" w:rsidR="439A5C2A">
        <w:rPr>
          <w:rStyle w:val="UNIWebDefaultFont"/>
          <w:rFonts w:asciiTheme="minorHAnsi" w:hAnsiTheme="minorHAnsi" w:eastAsiaTheme="minorEastAsia" w:cstheme="minorBidi"/>
          <w:b/>
          <w:bCs/>
          <w:color w:val="auto"/>
          <w:sz w:val="24"/>
          <w:szCs w:val="24"/>
        </w:rPr>
        <w:t>Maloney, E. A.</w:t>
      </w:r>
      <w:r w:rsidRPr="4CEA1208" w:rsidR="439A5C2A">
        <w:rPr>
          <w:rStyle w:val="UNIWebDefaultFont"/>
          <w:rFonts w:asciiTheme="minorHAnsi" w:hAnsiTheme="minorHAnsi" w:eastAsiaTheme="minorEastAsia" w:cstheme="minorBidi"/>
          <w:color w:val="auto"/>
          <w:sz w:val="24"/>
          <w:szCs w:val="24"/>
        </w:rPr>
        <w:t xml:space="preserve"> (2020, </w:t>
      </w:r>
      <w:r w:rsidRPr="4CEA1208" w:rsidR="319559A8">
        <w:rPr>
          <w:rStyle w:val="UNIWebDefaultFont"/>
          <w:rFonts w:asciiTheme="minorHAnsi" w:hAnsiTheme="minorHAnsi" w:eastAsiaTheme="minorEastAsia" w:cstheme="minorBidi"/>
          <w:color w:val="auto"/>
          <w:sz w:val="24"/>
          <w:szCs w:val="24"/>
        </w:rPr>
        <w:t>July</w:t>
      </w:r>
      <w:r w:rsidRPr="4CEA1208" w:rsidR="439A5C2A">
        <w:rPr>
          <w:rStyle w:val="UNIWebDefaultFont"/>
          <w:rFonts w:asciiTheme="minorHAnsi" w:hAnsiTheme="minorHAnsi" w:eastAsiaTheme="minorEastAsia" w:cstheme="minorBidi"/>
          <w:color w:val="auto"/>
          <w:sz w:val="24"/>
          <w:szCs w:val="24"/>
        </w:rPr>
        <w:t>). Is Stereotype Threat threatening females’ abilities to be Mathematically creative? Poster Presentation</w:t>
      </w:r>
      <w:r w:rsidRPr="4CEA1208" w:rsidR="3641FD51">
        <w:rPr>
          <w:rStyle w:val="UNIWebDefaultFont"/>
          <w:rFonts w:asciiTheme="minorHAnsi" w:hAnsiTheme="minorHAnsi" w:eastAsiaTheme="minorEastAsia" w:cstheme="minorBidi"/>
          <w:color w:val="auto"/>
          <w:sz w:val="24"/>
          <w:szCs w:val="24"/>
        </w:rPr>
        <w:t xml:space="preserve"> at the</w:t>
      </w:r>
      <w:r w:rsidRPr="4CEA1208" w:rsidR="439A5C2A">
        <w:rPr>
          <w:rStyle w:val="UNIWebDefaultFont"/>
          <w:rFonts w:asciiTheme="minorHAnsi" w:hAnsiTheme="minorHAnsi" w:eastAsiaTheme="minorEastAsia" w:cstheme="minorBidi"/>
          <w:color w:val="auto"/>
          <w:sz w:val="24"/>
          <w:szCs w:val="24"/>
        </w:rPr>
        <w:t xml:space="preserve"> Canadian Psychological Association </w:t>
      </w:r>
      <w:r w:rsidRPr="4CEA1208" w:rsidR="2150F0E3">
        <w:rPr>
          <w:rStyle w:val="UNIWebDefaultFont"/>
          <w:rFonts w:asciiTheme="minorHAnsi" w:hAnsiTheme="minorHAnsi" w:eastAsiaTheme="minorEastAsia" w:cstheme="minorBidi"/>
          <w:color w:val="auto"/>
          <w:sz w:val="24"/>
          <w:szCs w:val="24"/>
        </w:rPr>
        <w:t xml:space="preserve">(CPA) Annual Meeting, </w:t>
      </w:r>
      <w:r w:rsidRPr="4CEA1208" w:rsidR="439A5C2A">
        <w:rPr>
          <w:rStyle w:val="UNIWebDefaultFont"/>
          <w:rFonts w:asciiTheme="minorHAnsi" w:hAnsiTheme="minorHAnsi" w:eastAsiaTheme="minorEastAsia" w:cstheme="minorBidi"/>
          <w:color w:val="auto"/>
          <w:sz w:val="24"/>
          <w:szCs w:val="24"/>
        </w:rPr>
        <w:t>Montréal, Quebec, Canada</w:t>
      </w:r>
      <w:r w:rsidRPr="4CEA1208" w:rsidR="46AC3C62">
        <w:rPr>
          <w:rStyle w:val="UNIWebDefaultFont"/>
          <w:rFonts w:asciiTheme="minorHAnsi" w:hAnsiTheme="minorHAnsi" w:eastAsiaTheme="minorEastAsia" w:cstheme="minorBidi"/>
          <w:color w:val="auto"/>
          <w:sz w:val="24"/>
          <w:szCs w:val="24"/>
        </w:rPr>
        <w:t>, Online</w:t>
      </w:r>
      <w:r w:rsidRPr="4CEA1208" w:rsidR="439A5C2A">
        <w:rPr>
          <w:rStyle w:val="UNIWebDefaultFont"/>
          <w:rFonts w:asciiTheme="minorHAnsi" w:hAnsiTheme="minorHAnsi" w:eastAsiaTheme="minorEastAsia" w:cstheme="minorBidi"/>
          <w:color w:val="auto"/>
          <w:sz w:val="24"/>
          <w:szCs w:val="24"/>
        </w:rPr>
        <w:t>.</w:t>
      </w:r>
    </w:p>
    <w:p w:rsidRPr="00DC2D1C" w:rsidR="00876334" w:rsidP="4CEA1208" w:rsidRDefault="27594FBE" w14:paraId="0A14F8D3" w14:textId="4770E25E">
      <w:pPr>
        <w:pStyle w:val="Default"/>
        <w:numPr>
          <w:ilvl w:val="0"/>
          <w:numId w:val="21"/>
        </w:numPr>
        <w:spacing w:line="18" w:lineRule="atLeast"/>
        <w:jc w:val="both"/>
        <w:rPr>
          <w:rStyle w:val="UNIWebDefaultFont"/>
          <w:rFonts w:asciiTheme="minorHAnsi" w:hAnsiTheme="minorHAnsi" w:eastAsiaTheme="minorEastAsia" w:cstheme="minorBidi"/>
          <w:color w:val="auto"/>
          <w:sz w:val="24"/>
          <w:szCs w:val="24"/>
        </w:rPr>
      </w:pPr>
      <w:r w:rsidRPr="4CEA1208">
        <w:rPr>
          <w:rFonts w:asciiTheme="minorHAnsi" w:hAnsiTheme="minorHAnsi" w:eastAsiaTheme="minorEastAsia" w:cstheme="minorBidi"/>
          <w:color w:val="auto"/>
          <w:spacing w:val="10"/>
        </w:rPr>
        <w:t>*</w:t>
      </w:r>
      <w:r w:rsidRPr="4CEA1208" w:rsidR="439A5C2A">
        <w:rPr>
          <w:rStyle w:val="UNIWebDefaultFont"/>
          <w:rFonts w:asciiTheme="minorHAnsi" w:hAnsiTheme="minorHAnsi" w:eastAsiaTheme="minorEastAsia" w:cstheme="minorBidi"/>
          <w:color w:val="auto"/>
          <w:sz w:val="24"/>
          <w:szCs w:val="24"/>
        </w:rPr>
        <w:t xml:space="preserve">Storozuk, A., &amp; </w:t>
      </w:r>
      <w:r w:rsidRPr="4CEA1208" w:rsidR="439A5C2A">
        <w:rPr>
          <w:rStyle w:val="UNIWebDefaultFont"/>
          <w:rFonts w:asciiTheme="minorHAnsi" w:hAnsiTheme="minorHAnsi" w:eastAsiaTheme="minorEastAsia" w:cstheme="minorBidi"/>
          <w:b/>
          <w:bCs/>
          <w:color w:val="auto"/>
          <w:sz w:val="24"/>
          <w:szCs w:val="24"/>
        </w:rPr>
        <w:t xml:space="preserve">Maloney, E.A. </w:t>
      </w:r>
      <w:r w:rsidRPr="4CEA1208" w:rsidR="439A5C2A">
        <w:rPr>
          <w:rStyle w:val="UNIWebDefaultFont"/>
          <w:rFonts w:asciiTheme="minorHAnsi" w:hAnsiTheme="minorHAnsi" w:eastAsiaTheme="minorEastAsia" w:cstheme="minorBidi"/>
          <w:color w:val="auto"/>
          <w:sz w:val="24"/>
          <w:szCs w:val="24"/>
        </w:rPr>
        <w:t>(2020, May). The Costco Effect: Exploring the impact of math anxiety on consumer purchasing behavior</w:t>
      </w:r>
      <w:r w:rsidRPr="4CEA1208" w:rsidR="5DC275A7">
        <w:rPr>
          <w:rStyle w:val="UNIWebDefaultFont"/>
          <w:rFonts w:asciiTheme="minorHAnsi" w:hAnsiTheme="minorHAnsi" w:eastAsiaTheme="minorEastAsia" w:cstheme="minorBidi"/>
          <w:color w:val="auto"/>
          <w:sz w:val="24"/>
          <w:szCs w:val="24"/>
        </w:rPr>
        <w:t>.</w:t>
      </w:r>
      <w:r w:rsidRPr="4CEA1208" w:rsidR="439A5C2A">
        <w:rPr>
          <w:rStyle w:val="UNIWebDefaultFont"/>
          <w:rFonts w:asciiTheme="minorHAnsi" w:hAnsiTheme="minorHAnsi" w:eastAsiaTheme="minorEastAsia" w:cstheme="minorBidi"/>
          <w:i/>
          <w:iCs/>
          <w:color w:val="auto"/>
          <w:sz w:val="24"/>
          <w:szCs w:val="24"/>
        </w:rPr>
        <w:t xml:space="preserve"> </w:t>
      </w:r>
      <w:r w:rsidRPr="4CEA1208" w:rsidR="439A5C2A">
        <w:rPr>
          <w:rStyle w:val="UNIWebDefaultFont"/>
          <w:rFonts w:asciiTheme="minorHAnsi" w:hAnsiTheme="minorHAnsi" w:eastAsiaTheme="minorEastAsia" w:cstheme="minorBidi"/>
          <w:color w:val="auto"/>
          <w:sz w:val="24"/>
          <w:szCs w:val="24"/>
        </w:rPr>
        <w:t xml:space="preserve">Poster </w:t>
      </w:r>
      <w:r w:rsidRPr="4CEA1208" w:rsidR="4A64D008">
        <w:rPr>
          <w:rStyle w:val="UNIWebDefaultFont"/>
          <w:rFonts w:asciiTheme="minorHAnsi" w:hAnsiTheme="minorHAnsi" w:eastAsiaTheme="minorEastAsia" w:cstheme="minorBidi"/>
          <w:color w:val="auto"/>
          <w:sz w:val="24"/>
          <w:szCs w:val="24"/>
        </w:rPr>
        <w:t>p</w:t>
      </w:r>
      <w:r w:rsidRPr="4CEA1208" w:rsidR="439A5C2A">
        <w:rPr>
          <w:rStyle w:val="UNIWebDefaultFont"/>
          <w:rFonts w:asciiTheme="minorHAnsi" w:hAnsiTheme="minorHAnsi" w:eastAsiaTheme="minorEastAsia" w:cstheme="minorBidi"/>
          <w:color w:val="auto"/>
          <w:sz w:val="24"/>
          <w:szCs w:val="24"/>
        </w:rPr>
        <w:t>resentation</w:t>
      </w:r>
      <w:r w:rsidRPr="4CEA1208" w:rsidR="5BD9917B">
        <w:rPr>
          <w:rStyle w:val="UNIWebDefaultFont"/>
          <w:rFonts w:asciiTheme="minorHAnsi" w:hAnsiTheme="minorHAnsi" w:eastAsiaTheme="minorEastAsia" w:cstheme="minorBidi"/>
          <w:color w:val="auto"/>
          <w:sz w:val="24"/>
          <w:szCs w:val="24"/>
        </w:rPr>
        <w:t xml:space="preserve"> at the </w:t>
      </w:r>
      <w:r w:rsidRPr="4CEA1208" w:rsidR="439A5C2A">
        <w:rPr>
          <w:rStyle w:val="UNIWebDefaultFont"/>
          <w:rFonts w:asciiTheme="minorHAnsi" w:hAnsiTheme="minorHAnsi" w:eastAsiaTheme="minorEastAsia" w:cstheme="minorBidi"/>
          <w:color w:val="auto"/>
          <w:sz w:val="24"/>
          <w:szCs w:val="24"/>
        </w:rPr>
        <w:t>Interdisciplinary Conference in Psychology</w:t>
      </w:r>
      <w:r w:rsidRPr="4CEA1208" w:rsidR="38FEAC89">
        <w:rPr>
          <w:rStyle w:val="UNIWebDefaultFont"/>
          <w:rFonts w:asciiTheme="minorHAnsi" w:hAnsiTheme="minorHAnsi" w:eastAsiaTheme="minorEastAsia" w:cstheme="minorBidi"/>
          <w:color w:val="auto"/>
          <w:sz w:val="24"/>
          <w:szCs w:val="24"/>
        </w:rPr>
        <w:t xml:space="preserve"> (ICP)</w:t>
      </w:r>
      <w:r w:rsidRPr="4CEA1208" w:rsidR="439A5C2A">
        <w:rPr>
          <w:rStyle w:val="UNIWebDefaultFont"/>
          <w:rFonts w:asciiTheme="minorHAnsi" w:hAnsiTheme="minorHAnsi" w:eastAsiaTheme="minorEastAsia" w:cstheme="minorBidi"/>
          <w:color w:val="auto"/>
          <w:sz w:val="24"/>
          <w:szCs w:val="24"/>
        </w:rPr>
        <w:t xml:space="preserve">, Ottawa, </w:t>
      </w:r>
      <w:r w:rsidRPr="4CEA1208" w:rsidR="09F6F9F0">
        <w:rPr>
          <w:rStyle w:val="UNIWebDefaultFont"/>
          <w:rFonts w:asciiTheme="minorHAnsi" w:hAnsiTheme="minorHAnsi" w:eastAsiaTheme="minorEastAsia" w:cstheme="minorBidi"/>
          <w:color w:val="auto"/>
          <w:sz w:val="24"/>
          <w:szCs w:val="24"/>
        </w:rPr>
        <w:t xml:space="preserve">Ontario, </w:t>
      </w:r>
      <w:r w:rsidRPr="4CEA1208" w:rsidR="439A5C2A">
        <w:rPr>
          <w:rStyle w:val="UNIWebDefaultFont"/>
          <w:rFonts w:asciiTheme="minorHAnsi" w:hAnsiTheme="minorHAnsi" w:eastAsiaTheme="minorEastAsia" w:cstheme="minorBidi"/>
          <w:color w:val="auto"/>
          <w:sz w:val="24"/>
          <w:szCs w:val="24"/>
        </w:rPr>
        <w:t>Canada</w:t>
      </w:r>
      <w:r w:rsidRPr="4CEA1208" w:rsidR="10A4DC48">
        <w:rPr>
          <w:rStyle w:val="UNIWebDefaultFont"/>
          <w:rFonts w:asciiTheme="minorHAnsi" w:hAnsiTheme="minorHAnsi" w:eastAsiaTheme="minorEastAsia" w:cstheme="minorBidi"/>
          <w:color w:val="auto"/>
          <w:sz w:val="24"/>
          <w:szCs w:val="24"/>
        </w:rPr>
        <w:t>, Online</w:t>
      </w:r>
      <w:r w:rsidRPr="4CEA1208" w:rsidR="439A5C2A">
        <w:rPr>
          <w:rStyle w:val="UNIWebDefaultFont"/>
          <w:rFonts w:asciiTheme="minorHAnsi" w:hAnsiTheme="minorHAnsi" w:eastAsiaTheme="minorEastAsia" w:cstheme="minorBidi"/>
          <w:color w:val="auto"/>
          <w:sz w:val="24"/>
          <w:szCs w:val="24"/>
        </w:rPr>
        <w:t xml:space="preserve">. </w:t>
      </w:r>
    </w:p>
    <w:p w:rsidRPr="00DC2D1C" w:rsidR="00876334" w:rsidP="4CEA1208" w:rsidRDefault="27594FBE" w14:paraId="619A6029" w14:textId="1B0AEF38">
      <w:pPr>
        <w:pStyle w:val="Default"/>
        <w:numPr>
          <w:ilvl w:val="0"/>
          <w:numId w:val="21"/>
        </w:numPr>
        <w:spacing w:line="18" w:lineRule="atLeast"/>
        <w:jc w:val="both"/>
        <w:rPr>
          <w:rStyle w:val="UNIWebDefaultFont"/>
          <w:rFonts w:asciiTheme="minorHAnsi" w:hAnsiTheme="minorHAnsi" w:eastAsiaTheme="minorEastAsia" w:cstheme="minorBidi"/>
          <w:color w:val="auto"/>
          <w:sz w:val="24"/>
          <w:szCs w:val="24"/>
        </w:rPr>
      </w:pPr>
      <w:r w:rsidRPr="4CEA1208">
        <w:rPr>
          <w:rFonts w:asciiTheme="minorHAnsi" w:hAnsiTheme="minorHAnsi" w:eastAsiaTheme="minorEastAsia" w:cstheme="minorBidi"/>
          <w:color w:val="auto"/>
          <w:spacing w:val="10"/>
        </w:rPr>
        <w:t>†</w:t>
      </w:r>
      <w:r w:rsidRPr="4CEA1208" w:rsidR="439A5C2A">
        <w:rPr>
          <w:rStyle w:val="UNIWebDefaultFont"/>
          <w:rFonts w:asciiTheme="minorHAnsi" w:hAnsiTheme="minorHAnsi" w:eastAsiaTheme="minorEastAsia" w:cstheme="minorBidi"/>
          <w:color w:val="auto"/>
          <w:sz w:val="24"/>
          <w:szCs w:val="24"/>
        </w:rPr>
        <w:t xml:space="preserve">Johnston, N., </w:t>
      </w:r>
      <w:r w:rsidRPr="4CEA1208">
        <w:rPr>
          <w:rFonts w:asciiTheme="minorHAnsi" w:hAnsiTheme="minorHAnsi" w:eastAsiaTheme="minorEastAsia" w:cstheme="minorBidi"/>
          <w:color w:val="auto"/>
          <w:spacing w:val="10"/>
        </w:rPr>
        <w:t>*</w:t>
      </w:r>
      <w:r w:rsidRPr="4CEA1208" w:rsidR="439A5C2A">
        <w:rPr>
          <w:rStyle w:val="UNIWebDefaultFont"/>
          <w:rFonts w:asciiTheme="minorHAnsi" w:hAnsiTheme="minorHAnsi" w:eastAsiaTheme="minorEastAsia" w:cstheme="minorBidi"/>
          <w:color w:val="auto"/>
          <w:sz w:val="24"/>
          <w:szCs w:val="24"/>
        </w:rPr>
        <w:t xml:space="preserve">DiStefano, M., &amp; </w:t>
      </w:r>
      <w:r w:rsidRPr="4CEA1208" w:rsidR="439A5C2A">
        <w:rPr>
          <w:rStyle w:val="UNIWebDefaultFont"/>
          <w:rFonts w:asciiTheme="minorHAnsi" w:hAnsiTheme="minorHAnsi" w:eastAsiaTheme="minorEastAsia" w:cstheme="minorBidi"/>
          <w:b/>
          <w:bCs/>
          <w:color w:val="auto"/>
          <w:sz w:val="24"/>
          <w:szCs w:val="24"/>
        </w:rPr>
        <w:t>Maloney, E.</w:t>
      </w:r>
      <w:r w:rsidRPr="4CEA1208" w:rsidR="6CB4CE83">
        <w:rPr>
          <w:rStyle w:val="UNIWebDefaultFont"/>
          <w:rFonts w:asciiTheme="minorHAnsi" w:hAnsiTheme="minorHAnsi" w:eastAsiaTheme="minorEastAsia" w:cstheme="minorBidi"/>
          <w:b/>
          <w:bCs/>
          <w:color w:val="auto"/>
          <w:sz w:val="24"/>
          <w:szCs w:val="24"/>
        </w:rPr>
        <w:t xml:space="preserve"> </w:t>
      </w:r>
      <w:r w:rsidRPr="4CEA1208" w:rsidR="439A5C2A">
        <w:rPr>
          <w:rStyle w:val="UNIWebDefaultFont"/>
          <w:rFonts w:asciiTheme="minorHAnsi" w:hAnsiTheme="minorHAnsi" w:eastAsiaTheme="minorEastAsia" w:cstheme="minorBidi"/>
          <w:b/>
          <w:bCs/>
          <w:color w:val="auto"/>
          <w:sz w:val="24"/>
          <w:szCs w:val="24"/>
        </w:rPr>
        <w:t>A.</w:t>
      </w:r>
      <w:r w:rsidRPr="4CEA1208" w:rsidR="439A5C2A">
        <w:rPr>
          <w:rStyle w:val="UNIWebDefaultFont"/>
          <w:rFonts w:asciiTheme="minorHAnsi" w:hAnsiTheme="minorHAnsi" w:eastAsiaTheme="minorEastAsia" w:cstheme="minorBidi"/>
          <w:color w:val="auto"/>
          <w:sz w:val="24"/>
          <w:szCs w:val="24"/>
        </w:rPr>
        <w:t xml:space="preserve"> (2020, May).</w:t>
      </w:r>
      <w:r w:rsidRPr="4CEA1208" w:rsidR="439A5C2A">
        <w:rPr>
          <w:rStyle w:val="UNIWebDefaultFont"/>
          <w:rFonts w:asciiTheme="minorHAnsi" w:hAnsiTheme="minorHAnsi" w:eastAsiaTheme="minorEastAsia" w:cstheme="minorBidi"/>
          <w:i/>
          <w:iCs/>
          <w:color w:val="auto"/>
          <w:sz w:val="24"/>
          <w:szCs w:val="24"/>
        </w:rPr>
        <w:t xml:space="preserve"> </w:t>
      </w:r>
      <w:r w:rsidRPr="4CEA1208" w:rsidR="439A5C2A">
        <w:rPr>
          <w:rStyle w:val="UNIWebDefaultFont"/>
          <w:rFonts w:asciiTheme="minorHAnsi" w:hAnsiTheme="minorHAnsi" w:eastAsiaTheme="minorEastAsia" w:cstheme="minorBidi"/>
          <w:color w:val="auto"/>
          <w:sz w:val="24"/>
          <w:szCs w:val="24"/>
        </w:rPr>
        <w:t>The relation between parent’s gender-math stereotype endorsement, their question-asking during math-homework, and their child’s gender-math stereotype endorsement</w:t>
      </w:r>
      <w:r w:rsidRPr="4CEA1208" w:rsidR="0751AEAA">
        <w:rPr>
          <w:rStyle w:val="UNIWebDefaultFont"/>
          <w:rFonts w:asciiTheme="minorHAnsi" w:hAnsiTheme="minorHAnsi" w:eastAsiaTheme="minorEastAsia" w:cstheme="minorBidi"/>
          <w:color w:val="auto"/>
          <w:sz w:val="24"/>
          <w:szCs w:val="24"/>
        </w:rPr>
        <w:t xml:space="preserve">. Poster presentation </w:t>
      </w:r>
      <w:r w:rsidRPr="4CEA1208" w:rsidR="2636B641">
        <w:rPr>
          <w:rStyle w:val="UNIWebDefaultFont"/>
          <w:rFonts w:asciiTheme="minorHAnsi" w:hAnsiTheme="minorHAnsi" w:eastAsiaTheme="minorEastAsia" w:cstheme="minorBidi"/>
          <w:color w:val="auto"/>
          <w:sz w:val="24"/>
          <w:szCs w:val="24"/>
        </w:rPr>
        <w:t xml:space="preserve">at the </w:t>
      </w:r>
      <w:r w:rsidRPr="4CEA1208" w:rsidR="439A5C2A">
        <w:rPr>
          <w:rStyle w:val="UNIWebDefaultFont"/>
          <w:rFonts w:asciiTheme="minorHAnsi" w:hAnsiTheme="minorHAnsi" w:eastAsiaTheme="minorEastAsia" w:cstheme="minorBidi"/>
          <w:color w:val="auto"/>
          <w:sz w:val="24"/>
          <w:szCs w:val="24"/>
        </w:rPr>
        <w:t>Interdisciplinary Conference in Psychology</w:t>
      </w:r>
      <w:r w:rsidRPr="4CEA1208" w:rsidR="6D00A779">
        <w:rPr>
          <w:rStyle w:val="UNIWebDefaultFont"/>
          <w:rFonts w:asciiTheme="minorHAnsi" w:hAnsiTheme="minorHAnsi" w:eastAsiaTheme="minorEastAsia" w:cstheme="minorBidi"/>
          <w:color w:val="auto"/>
          <w:sz w:val="24"/>
          <w:szCs w:val="24"/>
        </w:rPr>
        <w:t xml:space="preserve"> (ICP)</w:t>
      </w:r>
      <w:r w:rsidRPr="4CEA1208" w:rsidR="439A5C2A">
        <w:rPr>
          <w:rStyle w:val="UNIWebDefaultFont"/>
          <w:rFonts w:asciiTheme="minorHAnsi" w:hAnsiTheme="minorHAnsi" w:eastAsiaTheme="minorEastAsia" w:cstheme="minorBidi"/>
          <w:color w:val="auto"/>
          <w:sz w:val="24"/>
          <w:szCs w:val="24"/>
        </w:rPr>
        <w:t xml:space="preserve">, Ottawa, </w:t>
      </w:r>
      <w:r w:rsidRPr="4CEA1208" w:rsidR="3A796A7F">
        <w:rPr>
          <w:rStyle w:val="UNIWebDefaultFont"/>
          <w:rFonts w:asciiTheme="minorHAnsi" w:hAnsiTheme="minorHAnsi" w:eastAsiaTheme="minorEastAsia" w:cstheme="minorBidi"/>
          <w:color w:val="auto"/>
          <w:sz w:val="24"/>
          <w:szCs w:val="24"/>
        </w:rPr>
        <w:t xml:space="preserve">Ontario, </w:t>
      </w:r>
      <w:r w:rsidRPr="4CEA1208" w:rsidR="439A5C2A">
        <w:rPr>
          <w:rStyle w:val="UNIWebDefaultFont"/>
          <w:rFonts w:asciiTheme="minorHAnsi" w:hAnsiTheme="minorHAnsi" w:eastAsiaTheme="minorEastAsia" w:cstheme="minorBidi"/>
          <w:color w:val="auto"/>
          <w:sz w:val="24"/>
          <w:szCs w:val="24"/>
        </w:rPr>
        <w:t>Canada</w:t>
      </w:r>
      <w:r w:rsidRPr="4CEA1208" w:rsidR="08689528">
        <w:rPr>
          <w:rStyle w:val="UNIWebDefaultFont"/>
          <w:rFonts w:asciiTheme="minorHAnsi" w:hAnsiTheme="minorHAnsi" w:eastAsiaTheme="minorEastAsia" w:cstheme="minorBidi"/>
          <w:color w:val="auto"/>
          <w:sz w:val="24"/>
          <w:szCs w:val="24"/>
        </w:rPr>
        <w:t>, Online</w:t>
      </w:r>
      <w:r w:rsidRPr="4CEA1208" w:rsidR="439A5C2A">
        <w:rPr>
          <w:rStyle w:val="UNIWebDefaultFont"/>
          <w:rFonts w:asciiTheme="minorHAnsi" w:hAnsiTheme="minorHAnsi" w:eastAsiaTheme="minorEastAsia" w:cstheme="minorBidi"/>
          <w:color w:val="auto"/>
          <w:sz w:val="24"/>
          <w:szCs w:val="24"/>
        </w:rPr>
        <w:t>.</w:t>
      </w:r>
      <w:r w:rsidRPr="4CEA1208" w:rsidR="5343D2C6">
        <w:rPr>
          <w:rStyle w:val="UNIWebDefaultFont"/>
          <w:rFonts w:asciiTheme="minorHAnsi" w:hAnsiTheme="minorHAnsi" w:eastAsiaTheme="minorEastAsia" w:cstheme="minorBidi"/>
          <w:color w:val="auto"/>
          <w:sz w:val="24"/>
          <w:szCs w:val="24"/>
        </w:rPr>
        <w:t xml:space="preserve"> </w:t>
      </w:r>
    </w:p>
    <w:p w:rsidRPr="00DC2D1C" w:rsidR="00876334" w:rsidP="4CEA1208" w:rsidRDefault="27594FBE" w14:paraId="7A67F6DB" w14:textId="4D0F71AB">
      <w:pPr>
        <w:pStyle w:val="Default"/>
        <w:numPr>
          <w:ilvl w:val="0"/>
          <w:numId w:val="21"/>
        </w:numPr>
        <w:spacing w:line="18" w:lineRule="atLeast"/>
        <w:jc w:val="both"/>
        <w:rPr>
          <w:rStyle w:val="UNIWebDefaultFont"/>
          <w:rFonts w:asciiTheme="minorHAnsi" w:hAnsiTheme="minorHAnsi" w:eastAsiaTheme="minorEastAsia" w:cstheme="minorBidi"/>
          <w:color w:val="auto"/>
          <w:sz w:val="24"/>
          <w:szCs w:val="24"/>
        </w:rPr>
      </w:pPr>
      <w:r w:rsidRPr="4CEA1208">
        <w:rPr>
          <w:rFonts w:asciiTheme="minorHAnsi" w:hAnsiTheme="minorHAnsi" w:eastAsiaTheme="minorEastAsia" w:cstheme="minorBidi"/>
          <w:color w:val="auto"/>
          <w:spacing w:val="10"/>
        </w:rPr>
        <w:t>†</w:t>
      </w:r>
      <w:r w:rsidRPr="4CEA1208" w:rsidR="439A5C2A">
        <w:rPr>
          <w:rStyle w:val="UNIWebDefaultFont"/>
          <w:rFonts w:asciiTheme="minorHAnsi" w:hAnsiTheme="minorHAnsi" w:eastAsiaTheme="minorEastAsia" w:cstheme="minorBidi"/>
          <w:color w:val="auto"/>
          <w:sz w:val="24"/>
          <w:szCs w:val="24"/>
        </w:rPr>
        <w:t xml:space="preserve">Delage, V., </w:t>
      </w:r>
      <w:r w:rsidRPr="4CEA1208">
        <w:rPr>
          <w:rFonts w:asciiTheme="minorHAnsi" w:hAnsiTheme="minorHAnsi" w:eastAsiaTheme="minorEastAsia" w:cstheme="minorBidi"/>
          <w:color w:val="auto"/>
          <w:spacing w:val="10"/>
        </w:rPr>
        <w:t>*</w:t>
      </w:r>
      <w:r w:rsidRPr="4CEA1208" w:rsidR="439A5C2A">
        <w:rPr>
          <w:rStyle w:val="UNIWebDefaultFont"/>
          <w:rFonts w:asciiTheme="minorHAnsi" w:hAnsiTheme="minorHAnsi" w:eastAsiaTheme="minorEastAsia" w:cstheme="minorBidi"/>
          <w:color w:val="auto"/>
          <w:sz w:val="24"/>
          <w:szCs w:val="24"/>
        </w:rPr>
        <w:t xml:space="preserve">Trudel, G., </w:t>
      </w:r>
      <w:r w:rsidRPr="4CEA1208">
        <w:rPr>
          <w:rFonts w:asciiTheme="minorHAnsi" w:hAnsiTheme="minorHAnsi" w:eastAsiaTheme="minorEastAsia" w:cstheme="minorBidi"/>
          <w:color w:val="auto"/>
          <w:spacing w:val="10"/>
        </w:rPr>
        <w:t>*</w:t>
      </w:r>
      <w:r w:rsidRPr="4CEA1208" w:rsidR="439A5C2A">
        <w:rPr>
          <w:rStyle w:val="UNIWebDefaultFont"/>
          <w:rFonts w:asciiTheme="minorHAnsi" w:hAnsiTheme="minorHAnsi" w:eastAsiaTheme="minorEastAsia" w:cstheme="minorBidi"/>
          <w:color w:val="auto"/>
          <w:sz w:val="24"/>
          <w:szCs w:val="24"/>
        </w:rPr>
        <w:t xml:space="preserve">Retanal, F., &amp; </w:t>
      </w:r>
      <w:r w:rsidRPr="4CEA1208" w:rsidR="439A5C2A">
        <w:rPr>
          <w:rStyle w:val="UNIWebDefaultFont"/>
          <w:rFonts w:asciiTheme="minorHAnsi" w:hAnsiTheme="minorHAnsi" w:eastAsiaTheme="minorEastAsia" w:cstheme="minorBidi"/>
          <w:b/>
          <w:bCs/>
          <w:color w:val="auto"/>
          <w:sz w:val="24"/>
          <w:szCs w:val="24"/>
        </w:rPr>
        <w:t>Maloney, E. A.</w:t>
      </w:r>
      <w:r w:rsidRPr="4CEA1208" w:rsidR="439A5C2A">
        <w:rPr>
          <w:rStyle w:val="UNIWebDefaultFont"/>
          <w:rFonts w:asciiTheme="minorHAnsi" w:hAnsiTheme="minorHAnsi" w:eastAsiaTheme="minorEastAsia" w:cstheme="minorBidi"/>
          <w:color w:val="auto"/>
          <w:sz w:val="24"/>
          <w:szCs w:val="24"/>
        </w:rPr>
        <w:t xml:space="preserve"> (2020, May).</w:t>
      </w:r>
      <w:r w:rsidRPr="4CEA1208" w:rsidR="439A5C2A">
        <w:rPr>
          <w:rStyle w:val="UNIWebDefaultFont"/>
          <w:rFonts w:asciiTheme="minorHAnsi" w:hAnsiTheme="minorHAnsi" w:eastAsiaTheme="minorEastAsia" w:cstheme="minorBidi"/>
          <w:i/>
          <w:iCs/>
          <w:color w:val="auto"/>
          <w:sz w:val="24"/>
          <w:szCs w:val="24"/>
        </w:rPr>
        <w:t xml:space="preserve"> </w:t>
      </w:r>
      <w:r w:rsidRPr="4CEA1208" w:rsidR="439A5C2A">
        <w:rPr>
          <w:rStyle w:val="UNIWebDefaultFont"/>
          <w:rFonts w:asciiTheme="minorHAnsi" w:hAnsiTheme="minorHAnsi" w:eastAsiaTheme="minorEastAsia" w:cstheme="minorBidi"/>
          <w:color w:val="auto"/>
          <w:sz w:val="24"/>
          <w:szCs w:val="24"/>
        </w:rPr>
        <w:t>Three types of spatial anxiety and spatial ability: Mediators of gender differences in math and spatial anxiety</w:t>
      </w:r>
      <w:r w:rsidRPr="4CEA1208" w:rsidR="0BA1D040">
        <w:rPr>
          <w:rStyle w:val="UNIWebDefaultFont"/>
          <w:rFonts w:asciiTheme="minorHAnsi" w:hAnsiTheme="minorHAnsi" w:eastAsiaTheme="minorEastAsia" w:cstheme="minorBidi"/>
          <w:color w:val="auto"/>
          <w:sz w:val="24"/>
          <w:szCs w:val="24"/>
        </w:rPr>
        <w:t xml:space="preserve">. </w:t>
      </w:r>
      <w:r w:rsidRPr="4CEA1208" w:rsidR="439A5C2A">
        <w:rPr>
          <w:rStyle w:val="UNIWebDefaultFont"/>
          <w:rFonts w:asciiTheme="minorHAnsi" w:hAnsiTheme="minorHAnsi" w:eastAsiaTheme="minorEastAsia" w:cstheme="minorBidi"/>
          <w:color w:val="auto"/>
          <w:sz w:val="24"/>
          <w:szCs w:val="24"/>
        </w:rPr>
        <w:t xml:space="preserve">Poster </w:t>
      </w:r>
      <w:r w:rsidRPr="4CEA1208" w:rsidR="68B7D908">
        <w:rPr>
          <w:rStyle w:val="UNIWebDefaultFont"/>
          <w:rFonts w:asciiTheme="minorHAnsi" w:hAnsiTheme="minorHAnsi" w:eastAsiaTheme="minorEastAsia" w:cstheme="minorBidi"/>
          <w:color w:val="auto"/>
          <w:sz w:val="24"/>
          <w:szCs w:val="24"/>
        </w:rPr>
        <w:t>p</w:t>
      </w:r>
      <w:r w:rsidRPr="4CEA1208" w:rsidR="439A5C2A">
        <w:rPr>
          <w:rStyle w:val="UNIWebDefaultFont"/>
          <w:rFonts w:asciiTheme="minorHAnsi" w:hAnsiTheme="minorHAnsi" w:eastAsiaTheme="minorEastAsia" w:cstheme="minorBidi"/>
          <w:color w:val="auto"/>
          <w:sz w:val="24"/>
          <w:szCs w:val="24"/>
        </w:rPr>
        <w:t>resentation</w:t>
      </w:r>
      <w:r w:rsidRPr="4CEA1208" w:rsidR="29150505">
        <w:rPr>
          <w:rStyle w:val="UNIWebDefaultFont"/>
          <w:rFonts w:asciiTheme="minorHAnsi" w:hAnsiTheme="minorHAnsi" w:eastAsiaTheme="minorEastAsia" w:cstheme="minorBidi"/>
          <w:color w:val="auto"/>
          <w:sz w:val="24"/>
          <w:szCs w:val="24"/>
        </w:rPr>
        <w:t xml:space="preserve"> at the</w:t>
      </w:r>
      <w:r w:rsidRPr="4CEA1208" w:rsidR="439A5C2A">
        <w:rPr>
          <w:rStyle w:val="UNIWebDefaultFont"/>
          <w:rFonts w:asciiTheme="minorHAnsi" w:hAnsiTheme="minorHAnsi" w:eastAsiaTheme="minorEastAsia" w:cstheme="minorBidi"/>
          <w:color w:val="auto"/>
          <w:sz w:val="24"/>
          <w:szCs w:val="24"/>
        </w:rPr>
        <w:t xml:space="preserve"> Interdisciplinary Conference in Psychology</w:t>
      </w:r>
      <w:r w:rsidRPr="4CEA1208" w:rsidR="1DCC1141">
        <w:rPr>
          <w:rStyle w:val="UNIWebDefaultFont"/>
          <w:rFonts w:asciiTheme="minorHAnsi" w:hAnsiTheme="minorHAnsi" w:eastAsiaTheme="minorEastAsia" w:cstheme="minorBidi"/>
          <w:color w:val="auto"/>
          <w:sz w:val="24"/>
          <w:szCs w:val="24"/>
        </w:rPr>
        <w:t xml:space="preserve"> (ICP)</w:t>
      </w:r>
      <w:r w:rsidRPr="4CEA1208" w:rsidR="439A5C2A">
        <w:rPr>
          <w:rStyle w:val="UNIWebDefaultFont"/>
          <w:rFonts w:asciiTheme="minorHAnsi" w:hAnsiTheme="minorHAnsi" w:eastAsiaTheme="minorEastAsia" w:cstheme="minorBidi"/>
          <w:color w:val="auto"/>
          <w:sz w:val="24"/>
          <w:szCs w:val="24"/>
        </w:rPr>
        <w:t xml:space="preserve">, Ottawa, </w:t>
      </w:r>
      <w:r w:rsidRPr="4CEA1208" w:rsidR="140ED0AF">
        <w:rPr>
          <w:rStyle w:val="UNIWebDefaultFont"/>
          <w:rFonts w:asciiTheme="minorHAnsi" w:hAnsiTheme="minorHAnsi" w:eastAsiaTheme="minorEastAsia" w:cstheme="minorBidi"/>
          <w:color w:val="auto"/>
          <w:sz w:val="24"/>
          <w:szCs w:val="24"/>
        </w:rPr>
        <w:t xml:space="preserve">Ontario, </w:t>
      </w:r>
      <w:r w:rsidRPr="4CEA1208" w:rsidR="439A5C2A">
        <w:rPr>
          <w:rStyle w:val="UNIWebDefaultFont"/>
          <w:rFonts w:asciiTheme="minorHAnsi" w:hAnsiTheme="minorHAnsi" w:eastAsiaTheme="minorEastAsia" w:cstheme="minorBidi"/>
          <w:color w:val="auto"/>
          <w:sz w:val="24"/>
          <w:szCs w:val="24"/>
        </w:rPr>
        <w:t>Canada</w:t>
      </w:r>
      <w:r w:rsidRPr="4CEA1208" w:rsidR="50895D33">
        <w:rPr>
          <w:rStyle w:val="UNIWebDefaultFont"/>
          <w:rFonts w:asciiTheme="minorHAnsi" w:hAnsiTheme="minorHAnsi" w:eastAsiaTheme="minorEastAsia" w:cstheme="minorBidi"/>
          <w:color w:val="auto"/>
          <w:sz w:val="24"/>
          <w:szCs w:val="24"/>
        </w:rPr>
        <w:t>, Online</w:t>
      </w:r>
      <w:r w:rsidRPr="4CEA1208" w:rsidR="439A5C2A">
        <w:rPr>
          <w:rStyle w:val="UNIWebDefaultFont"/>
          <w:rFonts w:asciiTheme="minorHAnsi" w:hAnsiTheme="minorHAnsi" w:eastAsiaTheme="minorEastAsia" w:cstheme="minorBidi"/>
          <w:color w:val="auto"/>
          <w:sz w:val="24"/>
          <w:szCs w:val="24"/>
        </w:rPr>
        <w:t xml:space="preserve">. </w:t>
      </w:r>
    </w:p>
    <w:p w:rsidRPr="00DC2D1C" w:rsidR="00876334" w:rsidP="4CEA1208" w:rsidRDefault="27594FBE" w14:paraId="01763A54" w14:textId="2A0F324D">
      <w:pPr>
        <w:pStyle w:val="Default"/>
        <w:numPr>
          <w:ilvl w:val="0"/>
          <w:numId w:val="21"/>
        </w:numPr>
        <w:spacing w:line="18" w:lineRule="atLeast"/>
        <w:jc w:val="both"/>
        <w:rPr>
          <w:rStyle w:val="UNIWebDefaultFont"/>
          <w:rFonts w:asciiTheme="minorHAnsi" w:hAnsiTheme="minorHAnsi" w:eastAsiaTheme="minorEastAsia" w:cstheme="minorBidi"/>
          <w:color w:val="auto"/>
          <w:sz w:val="24"/>
          <w:szCs w:val="24"/>
        </w:rPr>
      </w:pPr>
      <w:r w:rsidRPr="4CEA1208">
        <w:rPr>
          <w:rFonts w:asciiTheme="minorHAnsi" w:hAnsiTheme="minorHAnsi" w:eastAsiaTheme="minorEastAsia" w:cstheme="minorBidi"/>
          <w:color w:val="auto"/>
          <w:spacing w:val="10"/>
        </w:rPr>
        <w:t>†</w:t>
      </w:r>
      <w:r w:rsidRPr="4CEA1208" w:rsidR="439A5C2A">
        <w:rPr>
          <w:rStyle w:val="UNIWebDefaultFont"/>
          <w:rFonts w:asciiTheme="minorHAnsi" w:hAnsiTheme="minorHAnsi" w:eastAsiaTheme="minorEastAsia" w:cstheme="minorBidi"/>
          <w:color w:val="auto"/>
          <w:sz w:val="24"/>
          <w:szCs w:val="24"/>
        </w:rPr>
        <w:t xml:space="preserve">Colorado, S., </w:t>
      </w:r>
      <w:r w:rsidRPr="4CEA1208">
        <w:rPr>
          <w:rFonts w:asciiTheme="minorHAnsi" w:hAnsiTheme="minorHAnsi" w:eastAsiaTheme="minorEastAsia" w:cstheme="minorBidi"/>
          <w:color w:val="auto"/>
          <w:spacing w:val="10"/>
        </w:rPr>
        <w:t>*</w:t>
      </w:r>
      <w:r w:rsidRPr="4CEA1208" w:rsidR="439A5C2A">
        <w:rPr>
          <w:rStyle w:val="UNIWebDefaultFont"/>
          <w:rFonts w:asciiTheme="minorHAnsi" w:hAnsiTheme="minorHAnsi" w:eastAsiaTheme="minorEastAsia" w:cstheme="minorBidi"/>
          <w:color w:val="auto"/>
          <w:sz w:val="24"/>
          <w:szCs w:val="24"/>
        </w:rPr>
        <w:t xml:space="preserve">Storozuk, A., &amp; </w:t>
      </w:r>
      <w:r w:rsidRPr="4CEA1208" w:rsidR="439A5C2A">
        <w:rPr>
          <w:rStyle w:val="UNIWebDefaultFont"/>
          <w:rFonts w:asciiTheme="minorHAnsi" w:hAnsiTheme="minorHAnsi" w:eastAsiaTheme="minorEastAsia" w:cstheme="minorBidi"/>
          <w:b/>
          <w:bCs/>
          <w:color w:val="auto"/>
          <w:sz w:val="24"/>
          <w:szCs w:val="24"/>
        </w:rPr>
        <w:t>Maloney, E.</w:t>
      </w:r>
      <w:r w:rsidRPr="4CEA1208" w:rsidR="6CB4CE83">
        <w:rPr>
          <w:rStyle w:val="UNIWebDefaultFont"/>
          <w:rFonts w:asciiTheme="minorHAnsi" w:hAnsiTheme="minorHAnsi" w:eastAsiaTheme="minorEastAsia" w:cstheme="minorBidi"/>
          <w:b/>
          <w:bCs/>
          <w:color w:val="auto"/>
          <w:sz w:val="24"/>
          <w:szCs w:val="24"/>
        </w:rPr>
        <w:t xml:space="preserve"> </w:t>
      </w:r>
      <w:r w:rsidRPr="4CEA1208" w:rsidR="439A5C2A">
        <w:rPr>
          <w:rStyle w:val="UNIWebDefaultFont"/>
          <w:rFonts w:asciiTheme="minorHAnsi" w:hAnsiTheme="minorHAnsi" w:eastAsiaTheme="minorEastAsia" w:cstheme="minorBidi"/>
          <w:b/>
          <w:bCs/>
          <w:color w:val="auto"/>
          <w:sz w:val="24"/>
          <w:szCs w:val="24"/>
        </w:rPr>
        <w:t>A.</w:t>
      </w:r>
      <w:r w:rsidRPr="4CEA1208" w:rsidR="439A5C2A">
        <w:rPr>
          <w:rStyle w:val="UNIWebDefaultFont"/>
          <w:rFonts w:asciiTheme="minorHAnsi" w:hAnsiTheme="minorHAnsi" w:eastAsiaTheme="minorEastAsia" w:cstheme="minorBidi"/>
          <w:color w:val="auto"/>
          <w:sz w:val="24"/>
          <w:szCs w:val="24"/>
        </w:rPr>
        <w:t xml:space="preserve"> (2020, May). The effects of external motivation on the purchasing behaviours of consumers with math anxiety</w:t>
      </w:r>
      <w:r w:rsidRPr="4CEA1208" w:rsidR="317AB6F0">
        <w:rPr>
          <w:rStyle w:val="UNIWebDefaultFont"/>
          <w:rFonts w:asciiTheme="minorHAnsi" w:hAnsiTheme="minorHAnsi" w:eastAsiaTheme="minorEastAsia" w:cstheme="minorBidi"/>
          <w:color w:val="auto"/>
          <w:sz w:val="24"/>
          <w:szCs w:val="24"/>
        </w:rPr>
        <w:t xml:space="preserve">. </w:t>
      </w:r>
      <w:r w:rsidRPr="4CEA1208" w:rsidR="439A5C2A">
        <w:rPr>
          <w:rStyle w:val="UNIWebDefaultFont"/>
          <w:rFonts w:asciiTheme="minorHAnsi" w:hAnsiTheme="minorHAnsi" w:eastAsiaTheme="minorEastAsia" w:cstheme="minorBidi"/>
          <w:color w:val="auto"/>
          <w:sz w:val="24"/>
          <w:szCs w:val="24"/>
        </w:rPr>
        <w:t xml:space="preserve">Poster </w:t>
      </w:r>
      <w:r w:rsidRPr="4CEA1208" w:rsidR="2D425BE3">
        <w:rPr>
          <w:rStyle w:val="UNIWebDefaultFont"/>
          <w:rFonts w:asciiTheme="minorHAnsi" w:hAnsiTheme="minorHAnsi" w:eastAsiaTheme="minorEastAsia" w:cstheme="minorBidi"/>
          <w:color w:val="auto"/>
          <w:sz w:val="24"/>
          <w:szCs w:val="24"/>
        </w:rPr>
        <w:t>p</w:t>
      </w:r>
      <w:r w:rsidRPr="4CEA1208" w:rsidR="439A5C2A">
        <w:rPr>
          <w:rStyle w:val="UNIWebDefaultFont"/>
          <w:rFonts w:asciiTheme="minorHAnsi" w:hAnsiTheme="minorHAnsi" w:eastAsiaTheme="minorEastAsia" w:cstheme="minorBidi"/>
          <w:color w:val="auto"/>
          <w:sz w:val="24"/>
          <w:szCs w:val="24"/>
        </w:rPr>
        <w:t>resentation</w:t>
      </w:r>
      <w:r w:rsidRPr="4CEA1208" w:rsidR="122D41AD">
        <w:rPr>
          <w:rStyle w:val="UNIWebDefaultFont"/>
          <w:rFonts w:asciiTheme="minorHAnsi" w:hAnsiTheme="minorHAnsi" w:eastAsiaTheme="minorEastAsia" w:cstheme="minorBidi"/>
          <w:color w:val="auto"/>
          <w:sz w:val="24"/>
          <w:szCs w:val="24"/>
        </w:rPr>
        <w:t xml:space="preserve"> at the</w:t>
      </w:r>
      <w:r w:rsidRPr="4CEA1208" w:rsidR="439A5C2A">
        <w:rPr>
          <w:rStyle w:val="UNIWebDefaultFont"/>
          <w:rFonts w:asciiTheme="minorHAnsi" w:hAnsiTheme="minorHAnsi" w:eastAsiaTheme="minorEastAsia" w:cstheme="minorBidi"/>
          <w:color w:val="auto"/>
          <w:sz w:val="24"/>
          <w:szCs w:val="24"/>
        </w:rPr>
        <w:t xml:space="preserve"> Interdisciplinary Conference in Psychology</w:t>
      </w:r>
      <w:r w:rsidRPr="4CEA1208" w:rsidR="6DD7900E">
        <w:rPr>
          <w:rStyle w:val="UNIWebDefaultFont"/>
          <w:rFonts w:asciiTheme="minorHAnsi" w:hAnsiTheme="minorHAnsi" w:eastAsiaTheme="minorEastAsia" w:cstheme="minorBidi"/>
          <w:color w:val="auto"/>
          <w:sz w:val="24"/>
          <w:szCs w:val="24"/>
        </w:rPr>
        <w:t xml:space="preserve"> (ICP)</w:t>
      </w:r>
      <w:r w:rsidRPr="4CEA1208" w:rsidR="439A5C2A">
        <w:rPr>
          <w:rStyle w:val="UNIWebDefaultFont"/>
          <w:rFonts w:asciiTheme="minorHAnsi" w:hAnsiTheme="minorHAnsi" w:eastAsiaTheme="minorEastAsia" w:cstheme="minorBidi"/>
          <w:color w:val="auto"/>
          <w:sz w:val="24"/>
          <w:szCs w:val="24"/>
        </w:rPr>
        <w:t xml:space="preserve">, Ottawa, </w:t>
      </w:r>
      <w:r w:rsidRPr="4CEA1208" w:rsidR="7EE24B79">
        <w:rPr>
          <w:rStyle w:val="UNIWebDefaultFont"/>
          <w:rFonts w:asciiTheme="minorHAnsi" w:hAnsiTheme="minorHAnsi" w:eastAsiaTheme="minorEastAsia" w:cstheme="minorBidi"/>
          <w:color w:val="auto"/>
          <w:sz w:val="24"/>
          <w:szCs w:val="24"/>
        </w:rPr>
        <w:t xml:space="preserve">Ontario, </w:t>
      </w:r>
      <w:r w:rsidRPr="4CEA1208" w:rsidR="439A5C2A">
        <w:rPr>
          <w:rStyle w:val="UNIWebDefaultFont"/>
          <w:rFonts w:asciiTheme="minorHAnsi" w:hAnsiTheme="minorHAnsi" w:eastAsiaTheme="minorEastAsia" w:cstheme="minorBidi"/>
          <w:color w:val="auto"/>
          <w:sz w:val="24"/>
          <w:szCs w:val="24"/>
        </w:rPr>
        <w:t>Canada</w:t>
      </w:r>
      <w:r w:rsidRPr="4CEA1208" w:rsidR="182F3B45">
        <w:rPr>
          <w:rStyle w:val="UNIWebDefaultFont"/>
          <w:rFonts w:asciiTheme="minorHAnsi" w:hAnsiTheme="minorHAnsi" w:eastAsiaTheme="minorEastAsia" w:cstheme="minorBidi"/>
          <w:color w:val="auto"/>
          <w:sz w:val="24"/>
          <w:szCs w:val="24"/>
        </w:rPr>
        <w:t>, Online</w:t>
      </w:r>
      <w:r w:rsidRPr="4CEA1208" w:rsidR="439A5C2A">
        <w:rPr>
          <w:rStyle w:val="UNIWebDefaultFont"/>
          <w:rFonts w:asciiTheme="minorHAnsi" w:hAnsiTheme="minorHAnsi" w:eastAsiaTheme="minorEastAsia" w:cstheme="minorBidi"/>
          <w:color w:val="auto"/>
          <w:sz w:val="24"/>
          <w:szCs w:val="24"/>
        </w:rPr>
        <w:t>.</w:t>
      </w:r>
    </w:p>
    <w:p w:rsidRPr="00DC2D1C" w:rsidR="00876334" w:rsidP="4CEA1208" w:rsidRDefault="439A5C2A" w14:paraId="2FA86B47" w14:textId="29DD5999">
      <w:pPr>
        <w:pStyle w:val="Default"/>
        <w:numPr>
          <w:ilvl w:val="0"/>
          <w:numId w:val="21"/>
        </w:numPr>
        <w:spacing w:line="18" w:lineRule="atLeast"/>
        <w:rPr>
          <w:rFonts w:asciiTheme="minorHAnsi" w:hAnsiTheme="minorHAnsi" w:eastAsiaTheme="minorEastAsia" w:cstheme="minorBidi"/>
          <w:color w:val="auto"/>
        </w:rPr>
      </w:pPr>
      <w:r w:rsidRPr="4CEA1208">
        <w:rPr>
          <w:rFonts w:asciiTheme="minorHAnsi" w:hAnsiTheme="minorHAnsi" w:eastAsiaTheme="minorEastAsia" w:cstheme="minorBidi"/>
          <w:color w:val="auto"/>
        </w:rPr>
        <w:t xml:space="preserve">Rothschild, N., Orsini, A., Osana, H. P., Skwarchuk, S., LeFevre, J., Lafay, A. &amp; </w:t>
      </w:r>
      <w:r w:rsidRPr="4CEA1208">
        <w:rPr>
          <w:rFonts w:asciiTheme="minorHAnsi" w:hAnsiTheme="minorHAnsi" w:eastAsiaTheme="minorEastAsia" w:cstheme="minorBidi"/>
          <w:b/>
          <w:bCs/>
          <w:color w:val="auto"/>
        </w:rPr>
        <w:t>Maloney, E. A.</w:t>
      </w:r>
      <w:r w:rsidRPr="4CEA1208">
        <w:rPr>
          <w:rFonts w:asciiTheme="minorHAnsi" w:hAnsiTheme="minorHAnsi" w:eastAsiaTheme="minorEastAsia" w:cstheme="minorBidi"/>
          <w:color w:val="auto"/>
        </w:rPr>
        <w:t xml:space="preserve"> (2020, April)</w:t>
      </w:r>
      <w:r w:rsidRPr="4CEA1208" w:rsidR="6CB4CE83">
        <w:rPr>
          <w:rFonts w:asciiTheme="minorHAnsi" w:hAnsiTheme="minorHAnsi" w:eastAsiaTheme="minorEastAsia" w:cstheme="minorBidi"/>
          <w:color w:val="auto"/>
        </w:rPr>
        <w:t>.</w:t>
      </w:r>
      <w:r w:rsidRPr="4CEA1208">
        <w:rPr>
          <w:rFonts w:asciiTheme="minorHAnsi" w:hAnsiTheme="minorHAnsi" w:eastAsiaTheme="minorEastAsia" w:cstheme="minorBidi"/>
          <w:color w:val="auto"/>
        </w:rPr>
        <w:t> 20</w:t>
      </w:r>
      <w:r w:rsidRPr="4CEA1208" w:rsidR="6CB4CE83">
        <w:rPr>
          <w:rFonts w:asciiTheme="minorHAnsi" w:hAnsiTheme="minorHAnsi" w:eastAsiaTheme="minorEastAsia" w:cstheme="minorBidi"/>
          <w:color w:val="auto"/>
        </w:rPr>
        <w:t xml:space="preserve"> </w:t>
      </w:r>
      <w:r w:rsidRPr="4CEA1208">
        <w:rPr>
          <w:rFonts w:asciiTheme="minorHAnsi" w:hAnsiTheme="minorHAnsi" w:eastAsiaTheme="minorEastAsia" w:cstheme="minorBidi"/>
          <w:color w:val="auto"/>
        </w:rPr>
        <w:t>or</w:t>
      </w:r>
      <w:r w:rsidRPr="4CEA1208" w:rsidR="2AC149BD">
        <w:rPr>
          <w:rFonts w:asciiTheme="minorHAnsi" w:hAnsiTheme="minorHAnsi" w:eastAsiaTheme="minorEastAsia" w:cstheme="minorBidi"/>
          <w:color w:val="auto"/>
        </w:rPr>
        <w:t xml:space="preserve"> </w:t>
      </w:r>
      <w:r w:rsidRPr="4CEA1208">
        <w:rPr>
          <w:rFonts w:asciiTheme="minorHAnsi" w:hAnsiTheme="minorHAnsi" w:eastAsiaTheme="minorEastAsia" w:cstheme="minorBidi"/>
          <w:color w:val="auto"/>
        </w:rPr>
        <w:t>Vingt? French Immersion Students' Language Choices When Counting Out Loud [Roundtable Session]. AERA Annual Meeting,</w:t>
      </w:r>
      <w:r w:rsidRPr="4CEA1208" w:rsidR="2AC149BD">
        <w:rPr>
          <w:rFonts w:asciiTheme="minorHAnsi" w:hAnsiTheme="minorHAnsi" w:eastAsiaTheme="minorEastAsia" w:cstheme="minorBidi"/>
          <w:color w:val="auto"/>
        </w:rPr>
        <w:t xml:space="preserve"> </w:t>
      </w:r>
      <w:r w:rsidRPr="4CEA1208">
        <w:rPr>
          <w:rFonts w:asciiTheme="minorHAnsi" w:hAnsiTheme="minorHAnsi" w:eastAsiaTheme="minorEastAsia" w:cstheme="minorBidi"/>
          <w:color w:val="auto"/>
        </w:rPr>
        <w:t>San</w:t>
      </w:r>
      <w:r w:rsidRPr="4CEA1208" w:rsidR="2AC149BD">
        <w:rPr>
          <w:rFonts w:asciiTheme="minorHAnsi" w:hAnsiTheme="minorHAnsi" w:eastAsiaTheme="minorEastAsia" w:cstheme="minorBidi"/>
          <w:color w:val="auto"/>
        </w:rPr>
        <w:t xml:space="preserve"> </w:t>
      </w:r>
      <w:r w:rsidRPr="4CEA1208">
        <w:rPr>
          <w:rFonts w:asciiTheme="minorHAnsi" w:hAnsiTheme="minorHAnsi" w:eastAsiaTheme="minorEastAsia" w:cstheme="minorBidi"/>
          <w:color w:val="auto"/>
        </w:rPr>
        <w:t>Francisco, CA,</w:t>
      </w:r>
      <w:r w:rsidRPr="4CEA1208" w:rsidR="5C1FAC72">
        <w:rPr>
          <w:rFonts w:asciiTheme="minorHAnsi" w:hAnsiTheme="minorHAnsi" w:eastAsiaTheme="minorEastAsia" w:cstheme="minorBidi"/>
          <w:color w:val="auto"/>
        </w:rPr>
        <w:t xml:space="preserve"> USA, Online.</w:t>
      </w:r>
    </w:p>
    <w:p w:rsidRPr="00DC2D1C" w:rsidR="00876334" w:rsidP="4CEA1208" w:rsidRDefault="439A5C2A" w14:paraId="6B285690" w14:textId="56CE7969">
      <w:pPr>
        <w:pStyle w:val="Default"/>
        <w:numPr>
          <w:ilvl w:val="0"/>
          <w:numId w:val="21"/>
        </w:numPr>
        <w:spacing w:line="18" w:lineRule="atLeast"/>
        <w:jc w:val="both"/>
        <w:rPr>
          <w:rFonts w:asciiTheme="minorHAnsi" w:hAnsiTheme="minorHAnsi" w:eastAsiaTheme="minorEastAsia" w:cstheme="minorBidi"/>
          <w:color w:val="auto"/>
        </w:rPr>
      </w:pPr>
      <w:r w:rsidRPr="4CEA1208">
        <w:rPr>
          <w:rFonts w:asciiTheme="minorHAnsi" w:hAnsiTheme="minorHAnsi" w:eastAsiaTheme="minorEastAsia" w:cstheme="minorBidi"/>
          <w:color w:val="auto"/>
        </w:rPr>
        <w:t xml:space="preserve">Whittaker, R., Xu, C., </w:t>
      </w:r>
      <w:r w:rsidRPr="4CEA1208" w:rsidR="27594FBE">
        <w:rPr>
          <w:rFonts w:asciiTheme="minorHAnsi" w:hAnsiTheme="minorHAnsi" w:eastAsiaTheme="minorEastAsia" w:cstheme="minorBidi"/>
          <w:color w:val="auto"/>
          <w:spacing w:val="10"/>
        </w:rPr>
        <w:t>*</w:t>
      </w:r>
      <w:r w:rsidRPr="4CEA1208">
        <w:rPr>
          <w:rFonts w:asciiTheme="minorHAnsi" w:hAnsiTheme="minorHAnsi" w:eastAsiaTheme="minorEastAsia" w:cstheme="minorBidi"/>
          <w:color w:val="auto"/>
        </w:rPr>
        <w:t xml:space="preserve">Douglas, H., Osana, H. P., Turner, J., Lafay, A., Skwarchuk, S.-L., </w:t>
      </w:r>
      <w:r w:rsidRPr="4CEA1208">
        <w:rPr>
          <w:rFonts w:asciiTheme="minorHAnsi" w:hAnsiTheme="minorHAnsi" w:eastAsiaTheme="minorEastAsia" w:cstheme="minorBidi"/>
          <w:b/>
          <w:bCs/>
          <w:color w:val="auto"/>
        </w:rPr>
        <w:t>Maloney, E. A.</w:t>
      </w:r>
      <w:r w:rsidRPr="4CEA1208">
        <w:rPr>
          <w:rFonts w:asciiTheme="minorHAnsi" w:hAnsiTheme="minorHAnsi" w:eastAsiaTheme="minorEastAsia" w:cstheme="minorBidi"/>
          <w:color w:val="auto"/>
        </w:rPr>
        <w:t>, Merkley, R., &amp; LeFevre, J.-A., (2019</w:t>
      </w:r>
      <w:r w:rsidRPr="4CEA1208" w:rsidR="2C7B4332">
        <w:rPr>
          <w:rFonts w:asciiTheme="minorHAnsi" w:hAnsiTheme="minorHAnsi" w:eastAsiaTheme="minorEastAsia" w:cstheme="minorBidi"/>
          <w:color w:val="auto"/>
        </w:rPr>
        <w:t>, August</w:t>
      </w:r>
      <w:r w:rsidRPr="4CEA1208">
        <w:rPr>
          <w:rFonts w:asciiTheme="minorHAnsi" w:hAnsiTheme="minorHAnsi" w:eastAsiaTheme="minorEastAsia" w:cstheme="minorBidi"/>
          <w:color w:val="auto"/>
        </w:rPr>
        <w:t>). Exploring Symbolic Math Processing in Immersion and Non-Immersion Students</w:t>
      </w:r>
      <w:r w:rsidRPr="4CEA1208" w:rsidR="2ACCDAE6">
        <w:rPr>
          <w:rFonts w:asciiTheme="minorHAnsi" w:hAnsiTheme="minorHAnsi" w:eastAsiaTheme="minorEastAsia" w:cstheme="minorBidi"/>
          <w:color w:val="auto"/>
        </w:rPr>
        <w:t xml:space="preserve">. </w:t>
      </w:r>
      <w:r w:rsidRPr="4CEA1208">
        <w:rPr>
          <w:rFonts w:asciiTheme="minorHAnsi" w:hAnsiTheme="minorHAnsi" w:eastAsiaTheme="minorEastAsia" w:cstheme="minorBidi"/>
          <w:color w:val="auto"/>
        </w:rPr>
        <w:t xml:space="preserve">Poster </w:t>
      </w:r>
      <w:r w:rsidRPr="4CEA1208" w:rsidR="68F21069">
        <w:rPr>
          <w:rFonts w:asciiTheme="minorHAnsi" w:hAnsiTheme="minorHAnsi" w:eastAsiaTheme="minorEastAsia" w:cstheme="minorBidi"/>
          <w:color w:val="auto"/>
        </w:rPr>
        <w:t>p</w:t>
      </w:r>
      <w:r w:rsidRPr="4CEA1208">
        <w:rPr>
          <w:rFonts w:asciiTheme="minorHAnsi" w:hAnsiTheme="minorHAnsi" w:eastAsiaTheme="minorEastAsia" w:cstheme="minorBidi"/>
          <w:color w:val="auto"/>
        </w:rPr>
        <w:t>resentation</w:t>
      </w:r>
      <w:r w:rsidRPr="4CEA1208" w:rsidR="497BFB80">
        <w:rPr>
          <w:rFonts w:asciiTheme="minorHAnsi" w:hAnsiTheme="minorHAnsi" w:eastAsiaTheme="minorEastAsia" w:cstheme="minorBidi"/>
          <w:color w:val="auto"/>
        </w:rPr>
        <w:t xml:space="preserve"> at the </w:t>
      </w:r>
      <w:r w:rsidRPr="4CEA1208">
        <w:rPr>
          <w:rFonts w:asciiTheme="minorHAnsi" w:hAnsiTheme="minorHAnsi" w:eastAsiaTheme="minorEastAsia" w:cstheme="minorBidi"/>
          <w:color w:val="auto"/>
        </w:rPr>
        <w:t xml:space="preserve">Cognitive Science Societies </w:t>
      </w:r>
      <w:r w:rsidRPr="4CEA1208" w:rsidR="2F58E3F4">
        <w:rPr>
          <w:rFonts w:asciiTheme="minorHAnsi" w:hAnsiTheme="minorHAnsi" w:eastAsiaTheme="minorEastAsia" w:cstheme="minorBidi"/>
          <w:color w:val="auto"/>
        </w:rPr>
        <w:t xml:space="preserve">(CogSci) </w:t>
      </w:r>
      <w:r w:rsidRPr="4CEA1208">
        <w:rPr>
          <w:rFonts w:asciiTheme="minorHAnsi" w:hAnsiTheme="minorHAnsi" w:eastAsiaTheme="minorEastAsia" w:cstheme="minorBidi"/>
          <w:color w:val="auto"/>
        </w:rPr>
        <w:t xml:space="preserve">Conference, Montreal, </w:t>
      </w:r>
      <w:r w:rsidRPr="4CEA1208" w:rsidR="679B4D14">
        <w:rPr>
          <w:rFonts w:asciiTheme="minorHAnsi" w:hAnsiTheme="minorHAnsi" w:eastAsiaTheme="minorEastAsia" w:cstheme="minorBidi"/>
          <w:color w:val="auto"/>
        </w:rPr>
        <w:t xml:space="preserve">Quebec, </w:t>
      </w:r>
      <w:r w:rsidRPr="4CEA1208">
        <w:rPr>
          <w:rFonts w:asciiTheme="minorHAnsi" w:hAnsiTheme="minorHAnsi" w:eastAsiaTheme="minorEastAsia" w:cstheme="minorBidi"/>
          <w:color w:val="auto"/>
        </w:rPr>
        <w:t>Canada. </w:t>
      </w:r>
    </w:p>
    <w:p w:rsidRPr="00DC2D1C" w:rsidR="00876334" w:rsidP="4CEA1208" w:rsidRDefault="27594FBE" w14:paraId="058DBA81" w14:textId="24EC2F77">
      <w:pPr>
        <w:pStyle w:val="Default"/>
        <w:numPr>
          <w:ilvl w:val="0"/>
          <w:numId w:val="21"/>
        </w:numPr>
        <w:spacing w:line="18" w:lineRule="atLeast"/>
        <w:jc w:val="both"/>
        <w:rPr>
          <w:rStyle w:val="UNIWebDefaultFont"/>
          <w:rFonts w:asciiTheme="minorHAnsi" w:hAnsiTheme="minorHAnsi" w:eastAsiaTheme="minorEastAsia" w:cstheme="minorBidi"/>
          <w:color w:val="auto"/>
          <w:sz w:val="24"/>
          <w:szCs w:val="24"/>
        </w:rPr>
      </w:pPr>
      <w:r w:rsidRPr="4CEA1208">
        <w:rPr>
          <w:rFonts w:asciiTheme="minorHAnsi" w:hAnsiTheme="minorHAnsi" w:eastAsiaTheme="minorEastAsia" w:cstheme="minorBidi"/>
          <w:color w:val="auto"/>
          <w:spacing w:val="10"/>
        </w:rPr>
        <w:t>*</w:t>
      </w:r>
      <w:r w:rsidRPr="4CEA1208" w:rsidR="439A5C2A">
        <w:rPr>
          <w:rStyle w:val="UNIWebDefaultFont"/>
          <w:rFonts w:asciiTheme="minorHAnsi" w:hAnsiTheme="minorHAnsi" w:eastAsiaTheme="minorEastAsia" w:cstheme="minorBidi"/>
          <w:color w:val="auto"/>
          <w:sz w:val="24"/>
          <w:szCs w:val="24"/>
        </w:rPr>
        <w:t xml:space="preserve">Retanal, F., &amp; </w:t>
      </w:r>
      <w:r w:rsidRPr="4CEA1208" w:rsidR="439A5C2A">
        <w:rPr>
          <w:rStyle w:val="UNIWebDefaultFont"/>
          <w:rFonts w:asciiTheme="minorHAnsi" w:hAnsiTheme="minorHAnsi" w:eastAsiaTheme="minorEastAsia" w:cstheme="minorBidi"/>
          <w:b/>
          <w:bCs/>
          <w:color w:val="auto"/>
          <w:sz w:val="24"/>
          <w:szCs w:val="24"/>
        </w:rPr>
        <w:t>Maloney, E. A.</w:t>
      </w:r>
      <w:r w:rsidRPr="4CEA1208" w:rsidR="439A5C2A">
        <w:rPr>
          <w:rStyle w:val="UNIWebDefaultFont"/>
          <w:rFonts w:asciiTheme="minorHAnsi" w:hAnsiTheme="minorHAnsi" w:eastAsiaTheme="minorEastAsia" w:cstheme="minorBidi"/>
          <w:color w:val="auto"/>
          <w:sz w:val="24"/>
          <w:szCs w:val="24"/>
        </w:rPr>
        <w:t xml:space="preserve"> (2019, June). Need for Cognition and Cognitive Reflection</w:t>
      </w:r>
      <w:r w:rsidRPr="4CEA1208" w:rsidR="70D7CCAF">
        <w:rPr>
          <w:rStyle w:val="UNIWebDefaultFont"/>
          <w:rFonts w:asciiTheme="minorHAnsi" w:hAnsiTheme="minorHAnsi" w:eastAsiaTheme="minorEastAsia" w:cstheme="minorBidi"/>
          <w:color w:val="auto"/>
          <w:sz w:val="24"/>
          <w:szCs w:val="24"/>
        </w:rPr>
        <w:t>.</w:t>
      </w:r>
      <w:r w:rsidRPr="4CEA1208" w:rsidR="70D7CCAF">
        <w:rPr>
          <w:rStyle w:val="UNIWebDefaultFont"/>
          <w:rFonts w:asciiTheme="minorHAnsi" w:hAnsiTheme="minorHAnsi" w:eastAsiaTheme="minorEastAsia" w:cstheme="minorBidi"/>
          <w:i/>
          <w:iCs/>
          <w:color w:val="auto"/>
          <w:sz w:val="24"/>
          <w:szCs w:val="24"/>
        </w:rPr>
        <w:t xml:space="preserve"> </w:t>
      </w:r>
      <w:r w:rsidRPr="4CEA1208" w:rsidR="439A5C2A">
        <w:rPr>
          <w:rStyle w:val="UNIWebDefaultFont"/>
          <w:rFonts w:asciiTheme="minorHAnsi" w:hAnsiTheme="minorHAnsi" w:eastAsiaTheme="minorEastAsia" w:cstheme="minorBidi"/>
          <w:color w:val="auto"/>
          <w:sz w:val="24"/>
          <w:szCs w:val="24"/>
        </w:rPr>
        <w:t xml:space="preserve">Oral </w:t>
      </w:r>
      <w:r w:rsidRPr="4CEA1208" w:rsidR="02FED2E8">
        <w:rPr>
          <w:rStyle w:val="UNIWebDefaultFont"/>
          <w:rFonts w:asciiTheme="minorHAnsi" w:hAnsiTheme="minorHAnsi" w:eastAsiaTheme="minorEastAsia" w:cstheme="minorBidi"/>
          <w:color w:val="auto"/>
          <w:sz w:val="24"/>
          <w:szCs w:val="24"/>
        </w:rPr>
        <w:t>p</w:t>
      </w:r>
      <w:r w:rsidRPr="4CEA1208" w:rsidR="439A5C2A">
        <w:rPr>
          <w:rStyle w:val="UNIWebDefaultFont"/>
          <w:rFonts w:asciiTheme="minorHAnsi" w:hAnsiTheme="minorHAnsi" w:eastAsiaTheme="minorEastAsia" w:cstheme="minorBidi"/>
          <w:color w:val="auto"/>
          <w:sz w:val="24"/>
          <w:szCs w:val="24"/>
        </w:rPr>
        <w:t>resentation</w:t>
      </w:r>
      <w:r w:rsidRPr="4CEA1208" w:rsidR="3D1A3C22">
        <w:rPr>
          <w:rStyle w:val="UNIWebDefaultFont"/>
          <w:rFonts w:asciiTheme="minorHAnsi" w:hAnsiTheme="minorHAnsi" w:eastAsiaTheme="minorEastAsia" w:cstheme="minorBidi"/>
          <w:color w:val="auto"/>
          <w:sz w:val="24"/>
          <w:szCs w:val="24"/>
        </w:rPr>
        <w:t xml:space="preserve"> at t</w:t>
      </w:r>
      <w:r w:rsidRPr="4CEA1208" w:rsidR="439A5C2A">
        <w:rPr>
          <w:rStyle w:val="UNIWebDefaultFont"/>
          <w:rFonts w:asciiTheme="minorHAnsi" w:hAnsiTheme="minorHAnsi" w:eastAsiaTheme="minorEastAsia" w:cstheme="minorBidi"/>
          <w:color w:val="auto"/>
          <w:sz w:val="24"/>
          <w:szCs w:val="24"/>
        </w:rPr>
        <w:t>he Canadian Society for Brain, Behaviour and Cognitive Science (CSBBCS)</w:t>
      </w:r>
      <w:r w:rsidRPr="4CEA1208" w:rsidR="45581C25">
        <w:rPr>
          <w:rStyle w:val="UNIWebDefaultFont"/>
          <w:rFonts w:asciiTheme="minorHAnsi" w:hAnsiTheme="minorHAnsi" w:eastAsiaTheme="minorEastAsia" w:cstheme="minorBidi"/>
          <w:color w:val="auto"/>
          <w:sz w:val="24"/>
          <w:szCs w:val="24"/>
        </w:rPr>
        <w:t xml:space="preserve"> Annual Meeting</w:t>
      </w:r>
      <w:r w:rsidRPr="4CEA1208" w:rsidR="439A5C2A">
        <w:rPr>
          <w:rStyle w:val="UNIWebDefaultFont"/>
          <w:rFonts w:asciiTheme="minorHAnsi" w:hAnsiTheme="minorHAnsi" w:eastAsiaTheme="minorEastAsia" w:cstheme="minorBidi"/>
          <w:color w:val="auto"/>
          <w:sz w:val="24"/>
          <w:szCs w:val="24"/>
        </w:rPr>
        <w:t>, Waterloo, Canada.</w:t>
      </w:r>
    </w:p>
    <w:p w:rsidRPr="00DC2D1C" w:rsidR="00876334" w:rsidP="4CEA1208" w:rsidRDefault="27594FBE" w14:paraId="29389D30" w14:textId="5F73CEE7">
      <w:pPr>
        <w:pStyle w:val="Default"/>
        <w:numPr>
          <w:ilvl w:val="0"/>
          <w:numId w:val="21"/>
        </w:numPr>
        <w:spacing w:line="18" w:lineRule="atLeast"/>
        <w:jc w:val="both"/>
        <w:rPr>
          <w:rStyle w:val="UNIWebDefaultFont"/>
          <w:rFonts w:asciiTheme="minorHAnsi" w:hAnsiTheme="minorHAnsi" w:eastAsiaTheme="minorEastAsia" w:cstheme="minorBidi"/>
          <w:color w:val="auto"/>
          <w:sz w:val="24"/>
          <w:szCs w:val="24"/>
        </w:rPr>
      </w:pPr>
      <w:r w:rsidRPr="4CEA1208">
        <w:rPr>
          <w:rFonts w:asciiTheme="minorHAnsi" w:hAnsiTheme="minorHAnsi" w:eastAsiaTheme="minorEastAsia" w:cstheme="minorBidi"/>
          <w:color w:val="auto"/>
          <w:spacing w:val="10"/>
        </w:rPr>
        <w:t>*</w:t>
      </w:r>
      <w:r w:rsidRPr="4CEA1208" w:rsidR="439A5C2A">
        <w:rPr>
          <w:rStyle w:val="UNIWebDefaultFont"/>
          <w:rFonts w:asciiTheme="minorHAnsi" w:hAnsiTheme="minorHAnsi" w:eastAsiaTheme="minorEastAsia" w:cstheme="minorBidi"/>
          <w:color w:val="auto"/>
          <w:sz w:val="24"/>
          <w:szCs w:val="24"/>
        </w:rPr>
        <w:t xml:space="preserve">Storozuk, A., </w:t>
      </w:r>
      <w:r w:rsidRPr="4CEA1208">
        <w:rPr>
          <w:rFonts w:asciiTheme="minorHAnsi" w:hAnsiTheme="minorHAnsi" w:eastAsiaTheme="minorEastAsia" w:cstheme="minorBidi"/>
          <w:color w:val="auto"/>
          <w:spacing w:val="10"/>
        </w:rPr>
        <w:t>*</w:t>
      </w:r>
      <w:r w:rsidRPr="4CEA1208" w:rsidR="439A5C2A">
        <w:rPr>
          <w:rStyle w:val="UNIWebDefaultFont"/>
          <w:rFonts w:asciiTheme="minorHAnsi" w:hAnsiTheme="minorHAnsi" w:eastAsiaTheme="minorEastAsia" w:cstheme="minorBidi"/>
          <w:color w:val="auto"/>
          <w:sz w:val="24"/>
          <w:szCs w:val="24"/>
        </w:rPr>
        <w:t xml:space="preserve">Di Lonardo, S., </w:t>
      </w:r>
      <w:r w:rsidRPr="4CEA1208">
        <w:rPr>
          <w:rFonts w:asciiTheme="minorHAnsi" w:hAnsiTheme="minorHAnsi" w:eastAsiaTheme="minorEastAsia" w:cstheme="minorBidi"/>
          <w:color w:val="auto"/>
          <w:spacing w:val="10"/>
        </w:rPr>
        <w:t>*</w:t>
      </w:r>
      <w:r w:rsidRPr="4CEA1208" w:rsidR="439A5C2A">
        <w:rPr>
          <w:rStyle w:val="UNIWebDefaultFont"/>
          <w:rFonts w:asciiTheme="minorHAnsi" w:hAnsiTheme="minorHAnsi" w:eastAsiaTheme="minorEastAsia" w:cstheme="minorBidi"/>
          <w:color w:val="auto"/>
          <w:sz w:val="24"/>
          <w:szCs w:val="24"/>
        </w:rPr>
        <w:t xml:space="preserve">Douglas, H., Merkley, R., Osana, H., Skwarchuk, S. L, Xu, C., LeFevre, J. A, &amp; </w:t>
      </w:r>
      <w:r w:rsidRPr="4CEA1208" w:rsidR="439A5C2A">
        <w:rPr>
          <w:rStyle w:val="UNIWebDefaultFont"/>
          <w:rFonts w:asciiTheme="minorHAnsi" w:hAnsiTheme="minorHAnsi" w:eastAsiaTheme="minorEastAsia" w:cstheme="minorBidi"/>
          <w:b/>
          <w:bCs/>
          <w:color w:val="auto"/>
          <w:sz w:val="24"/>
          <w:szCs w:val="24"/>
        </w:rPr>
        <w:t>Maloney, E. A.</w:t>
      </w:r>
      <w:r w:rsidRPr="4CEA1208" w:rsidR="439A5C2A">
        <w:rPr>
          <w:rStyle w:val="UNIWebDefaultFont"/>
          <w:rFonts w:asciiTheme="minorHAnsi" w:hAnsiTheme="minorHAnsi" w:eastAsiaTheme="minorEastAsia" w:cstheme="minorBidi"/>
          <w:color w:val="auto"/>
          <w:sz w:val="24"/>
          <w:szCs w:val="24"/>
        </w:rPr>
        <w:t xml:space="preserve"> (2019, June). Spatial processes and performance on numerical and </w:t>
      </w:r>
      <w:r w:rsidRPr="4CEA1208" w:rsidR="439A5C2A">
        <w:rPr>
          <w:rStyle w:val="UNIWebDefaultFont"/>
          <w:rFonts w:asciiTheme="minorHAnsi" w:hAnsiTheme="minorHAnsi" w:eastAsiaTheme="minorEastAsia" w:cstheme="minorBidi"/>
          <w:color w:val="auto"/>
          <w:sz w:val="24"/>
          <w:szCs w:val="24"/>
        </w:rPr>
        <w:t xml:space="preserve">mathematical tasks: Where do the relations </w:t>
      </w:r>
      <w:r w:rsidRPr="4CEA1208" w:rsidR="39F1FFCF">
        <w:rPr>
          <w:rStyle w:val="UNIWebDefaultFont"/>
          <w:rFonts w:asciiTheme="minorHAnsi" w:hAnsiTheme="minorHAnsi" w:eastAsiaTheme="minorEastAsia" w:cstheme="minorBidi"/>
          <w:color w:val="auto"/>
          <w:sz w:val="24"/>
          <w:szCs w:val="24"/>
        </w:rPr>
        <w:t>exist?</w:t>
      </w:r>
      <w:r w:rsidRPr="4CEA1208" w:rsidR="4402E35B">
        <w:rPr>
          <w:rStyle w:val="UNIWebDefaultFont"/>
          <w:rFonts w:asciiTheme="minorHAnsi" w:hAnsiTheme="minorHAnsi" w:eastAsiaTheme="minorEastAsia" w:cstheme="minorBidi"/>
          <w:i/>
          <w:iCs/>
          <w:color w:val="auto"/>
          <w:sz w:val="24"/>
          <w:szCs w:val="24"/>
        </w:rPr>
        <w:t xml:space="preserve"> </w:t>
      </w:r>
      <w:r w:rsidRPr="4CEA1208" w:rsidR="439A5C2A">
        <w:rPr>
          <w:rStyle w:val="UNIWebDefaultFont"/>
          <w:rFonts w:asciiTheme="minorHAnsi" w:hAnsiTheme="minorHAnsi" w:eastAsiaTheme="minorEastAsia" w:cstheme="minorBidi"/>
          <w:color w:val="auto"/>
          <w:sz w:val="24"/>
          <w:szCs w:val="24"/>
        </w:rPr>
        <w:t>Oral Presentation</w:t>
      </w:r>
      <w:r w:rsidRPr="4CEA1208" w:rsidR="448AE38C">
        <w:rPr>
          <w:rStyle w:val="UNIWebDefaultFont"/>
          <w:rFonts w:asciiTheme="minorHAnsi" w:hAnsiTheme="minorHAnsi" w:eastAsiaTheme="minorEastAsia" w:cstheme="minorBidi"/>
          <w:color w:val="auto"/>
          <w:sz w:val="24"/>
          <w:szCs w:val="24"/>
        </w:rPr>
        <w:t xml:space="preserve"> at the </w:t>
      </w:r>
      <w:r w:rsidRPr="4CEA1208" w:rsidR="439A5C2A">
        <w:rPr>
          <w:rStyle w:val="UNIWebDefaultFont"/>
          <w:rFonts w:asciiTheme="minorHAnsi" w:hAnsiTheme="minorHAnsi" w:eastAsiaTheme="minorEastAsia" w:cstheme="minorBidi"/>
          <w:color w:val="auto"/>
          <w:sz w:val="24"/>
          <w:szCs w:val="24"/>
        </w:rPr>
        <w:t>Canadian Society for Brain, Behaviour and Cognitive Science (CSBBCS)</w:t>
      </w:r>
      <w:r w:rsidRPr="4CEA1208" w:rsidR="0ADBA512">
        <w:rPr>
          <w:rStyle w:val="UNIWebDefaultFont"/>
          <w:rFonts w:asciiTheme="minorHAnsi" w:hAnsiTheme="minorHAnsi" w:eastAsiaTheme="minorEastAsia" w:cstheme="minorBidi"/>
          <w:color w:val="auto"/>
          <w:sz w:val="24"/>
          <w:szCs w:val="24"/>
        </w:rPr>
        <w:t xml:space="preserve"> Annual Meeting</w:t>
      </w:r>
      <w:r w:rsidRPr="4CEA1208" w:rsidR="439A5C2A">
        <w:rPr>
          <w:rStyle w:val="UNIWebDefaultFont"/>
          <w:rFonts w:asciiTheme="minorHAnsi" w:hAnsiTheme="minorHAnsi" w:eastAsiaTheme="minorEastAsia" w:cstheme="minorBidi"/>
          <w:color w:val="auto"/>
          <w:sz w:val="24"/>
          <w:szCs w:val="24"/>
        </w:rPr>
        <w:t xml:space="preserve">, Waterloo, </w:t>
      </w:r>
      <w:r w:rsidRPr="4CEA1208" w:rsidR="61262CE7">
        <w:rPr>
          <w:rStyle w:val="UNIWebDefaultFont"/>
          <w:rFonts w:asciiTheme="minorHAnsi" w:hAnsiTheme="minorHAnsi" w:eastAsiaTheme="minorEastAsia" w:cstheme="minorBidi"/>
          <w:color w:val="auto"/>
          <w:sz w:val="24"/>
          <w:szCs w:val="24"/>
        </w:rPr>
        <w:t xml:space="preserve">Ontario, </w:t>
      </w:r>
      <w:r w:rsidRPr="4CEA1208" w:rsidR="439A5C2A">
        <w:rPr>
          <w:rStyle w:val="UNIWebDefaultFont"/>
          <w:rFonts w:asciiTheme="minorHAnsi" w:hAnsiTheme="minorHAnsi" w:eastAsiaTheme="minorEastAsia" w:cstheme="minorBidi"/>
          <w:color w:val="auto"/>
          <w:sz w:val="24"/>
          <w:szCs w:val="24"/>
        </w:rPr>
        <w:t>Canada.</w:t>
      </w:r>
    </w:p>
    <w:p w:rsidRPr="00DC2D1C" w:rsidR="00876334" w:rsidP="4CEA1208" w:rsidRDefault="439A5C2A" w14:paraId="7BF3085C" w14:textId="48626571">
      <w:pPr>
        <w:pStyle w:val="Default"/>
        <w:numPr>
          <w:ilvl w:val="0"/>
          <w:numId w:val="21"/>
        </w:numPr>
        <w:spacing w:line="18" w:lineRule="atLeast"/>
        <w:jc w:val="both"/>
        <w:rPr>
          <w:rStyle w:val="UNIWebDefaultFont"/>
          <w:rFonts w:asciiTheme="minorHAnsi" w:hAnsiTheme="minorHAnsi" w:eastAsiaTheme="minorEastAsia" w:cstheme="minorBidi"/>
          <w:color w:val="auto"/>
          <w:sz w:val="24"/>
          <w:szCs w:val="24"/>
        </w:rPr>
      </w:pPr>
      <w:r w:rsidRPr="4CEA1208">
        <w:rPr>
          <w:rStyle w:val="UNIWebDefaultFont"/>
          <w:rFonts w:asciiTheme="minorHAnsi" w:hAnsiTheme="minorHAnsi" w:eastAsiaTheme="minorEastAsia" w:cstheme="minorBidi"/>
          <w:color w:val="auto"/>
          <w:sz w:val="24"/>
          <w:szCs w:val="24"/>
        </w:rPr>
        <w:t xml:space="preserve">Hadden, S., Macintosh, S., Douglas, H., Xu, C., Osana, H., Skwarchuk, S., Lafay, A., </w:t>
      </w:r>
      <w:r w:rsidRPr="4CEA1208">
        <w:rPr>
          <w:rStyle w:val="UNIWebDefaultFont"/>
          <w:rFonts w:asciiTheme="minorHAnsi" w:hAnsiTheme="minorHAnsi" w:eastAsiaTheme="minorEastAsia" w:cstheme="minorBidi"/>
          <w:b/>
          <w:bCs/>
          <w:color w:val="auto"/>
          <w:sz w:val="24"/>
          <w:szCs w:val="24"/>
        </w:rPr>
        <w:t>Maloney, E. A</w:t>
      </w:r>
      <w:r w:rsidRPr="4CEA1208">
        <w:rPr>
          <w:rStyle w:val="UNIWebDefaultFont"/>
          <w:rFonts w:asciiTheme="minorHAnsi" w:hAnsiTheme="minorHAnsi" w:eastAsiaTheme="minorEastAsia" w:cstheme="minorBidi"/>
          <w:color w:val="auto"/>
          <w:sz w:val="24"/>
          <w:szCs w:val="24"/>
        </w:rPr>
        <w:t xml:space="preserve">., Merkley, R., &amp; LeFevre, J. (2019, June). Word-Problem Solving </w:t>
      </w:r>
      <w:r w:rsidRPr="4CEA1208" w:rsidR="2AC149BD">
        <w:rPr>
          <w:rStyle w:val="UNIWebDefaultFont"/>
          <w:rFonts w:asciiTheme="minorHAnsi" w:hAnsiTheme="minorHAnsi" w:eastAsiaTheme="minorEastAsia" w:cstheme="minorBidi"/>
          <w:color w:val="auto"/>
          <w:sz w:val="24"/>
          <w:szCs w:val="24"/>
        </w:rPr>
        <w:t>i</w:t>
      </w:r>
      <w:r w:rsidRPr="4CEA1208">
        <w:rPr>
          <w:rStyle w:val="UNIWebDefaultFont"/>
          <w:rFonts w:asciiTheme="minorHAnsi" w:hAnsiTheme="minorHAnsi" w:eastAsiaTheme="minorEastAsia" w:cstheme="minorBidi"/>
          <w:color w:val="auto"/>
          <w:sz w:val="24"/>
          <w:szCs w:val="24"/>
        </w:rPr>
        <w:t>n English Language Learners</w:t>
      </w:r>
      <w:r w:rsidRPr="4CEA1208" w:rsidR="28DA8920">
        <w:rPr>
          <w:rStyle w:val="UNIWebDefaultFont"/>
          <w:rFonts w:asciiTheme="minorHAnsi" w:hAnsiTheme="minorHAnsi" w:eastAsiaTheme="minorEastAsia" w:cstheme="minorBidi"/>
          <w:color w:val="auto"/>
          <w:sz w:val="24"/>
          <w:szCs w:val="24"/>
        </w:rPr>
        <w:t xml:space="preserve">. </w:t>
      </w:r>
      <w:r w:rsidRPr="4CEA1208">
        <w:rPr>
          <w:rStyle w:val="UNIWebDefaultFont"/>
          <w:rFonts w:asciiTheme="minorHAnsi" w:hAnsiTheme="minorHAnsi" w:eastAsiaTheme="minorEastAsia" w:cstheme="minorBidi"/>
          <w:color w:val="auto"/>
          <w:sz w:val="24"/>
          <w:szCs w:val="24"/>
        </w:rPr>
        <w:t xml:space="preserve">Poster </w:t>
      </w:r>
      <w:r w:rsidRPr="4CEA1208" w:rsidR="5230A58F">
        <w:rPr>
          <w:rStyle w:val="UNIWebDefaultFont"/>
          <w:rFonts w:asciiTheme="minorHAnsi" w:hAnsiTheme="minorHAnsi" w:eastAsiaTheme="minorEastAsia" w:cstheme="minorBidi"/>
          <w:color w:val="auto"/>
          <w:sz w:val="24"/>
          <w:szCs w:val="24"/>
        </w:rPr>
        <w:t>p</w:t>
      </w:r>
      <w:r w:rsidRPr="4CEA1208">
        <w:rPr>
          <w:rStyle w:val="UNIWebDefaultFont"/>
          <w:rFonts w:asciiTheme="minorHAnsi" w:hAnsiTheme="minorHAnsi" w:eastAsiaTheme="minorEastAsia" w:cstheme="minorBidi"/>
          <w:color w:val="auto"/>
          <w:sz w:val="24"/>
          <w:szCs w:val="24"/>
        </w:rPr>
        <w:t>resentation</w:t>
      </w:r>
      <w:r w:rsidRPr="4CEA1208" w:rsidR="3C322625">
        <w:rPr>
          <w:rStyle w:val="UNIWebDefaultFont"/>
          <w:rFonts w:asciiTheme="minorHAnsi" w:hAnsiTheme="minorHAnsi" w:eastAsiaTheme="minorEastAsia" w:cstheme="minorBidi"/>
          <w:color w:val="auto"/>
          <w:sz w:val="24"/>
          <w:szCs w:val="24"/>
        </w:rPr>
        <w:t xml:space="preserve"> at the </w:t>
      </w:r>
      <w:r w:rsidRPr="4CEA1208">
        <w:rPr>
          <w:rStyle w:val="UNIWebDefaultFont"/>
          <w:rFonts w:asciiTheme="minorHAnsi" w:hAnsiTheme="minorHAnsi" w:eastAsiaTheme="minorEastAsia" w:cstheme="minorBidi"/>
          <w:color w:val="auto"/>
          <w:sz w:val="24"/>
          <w:szCs w:val="24"/>
        </w:rPr>
        <w:t>Mathematical Cognition and Learning Society (MCLS)</w:t>
      </w:r>
      <w:r w:rsidRPr="4CEA1208" w:rsidR="59233775">
        <w:rPr>
          <w:rStyle w:val="UNIWebDefaultFont"/>
          <w:rFonts w:asciiTheme="minorHAnsi" w:hAnsiTheme="minorHAnsi" w:eastAsiaTheme="minorEastAsia" w:cstheme="minorBidi"/>
          <w:color w:val="auto"/>
          <w:sz w:val="24"/>
          <w:szCs w:val="24"/>
        </w:rPr>
        <w:t xml:space="preserve"> Annual Meeting</w:t>
      </w:r>
      <w:r w:rsidRPr="4CEA1208">
        <w:rPr>
          <w:rStyle w:val="UNIWebDefaultFont"/>
          <w:rFonts w:asciiTheme="minorHAnsi" w:hAnsiTheme="minorHAnsi" w:eastAsiaTheme="minorEastAsia" w:cstheme="minorBidi"/>
          <w:color w:val="auto"/>
          <w:sz w:val="24"/>
          <w:szCs w:val="24"/>
        </w:rPr>
        <w:t xml:space="preserve">, Ottawa, </w:t>
      </w:r>
      <w:r w:rsidRPr="4CEA1208" w:rsidR="26A604B7">
        <w:rPr>
          <w:rStyle w:val="UNIWebDefaultFont"/>
          <w:rFonts w:asciiTheme="minorHAnsi" w:hAnsiTheme="minorHAnsi" w:eastAsiaTheme="minorEastAsia" w:cstheme="minorBidi"/>
          <w:color w:val="auto"/>
          <w:sz w:val="24"/>
          <w:szCs w:val="24"/>
        </w:rPr>
        <w:t xml:space="preserve">Ontario, </w:t>
      </w:r>
      <w:r w:rsidRPr="4CEA1208">
        <w:rPr>
          <w:rStyle w:val="UNIWebDefaultFont"/>
          <w:rFonts w:asciiTheme="minorHAnsi" w:hAnsiTheme="minorHAnsi" w:eastAsiaTheme="minorEastAsia" w:cstheme="minorBidi"/>
          <w:color w:val="auto"/>
          <w:sz w:val="24"/>
          <w:szCs w:val="24"/>
        </w:rPr>
        <w:t>Canada.</w:t>
      </w:r>
    </w:p>
    <w:p w:rsidRPr="00DC2D1C" w:rsidR="00876334" w:rsidP="4CEA1208" w:rsidRDefault="439A5C2A" w14:paraId="3594AE07" w14:textId="609FF5E7">
      <w:pPr>
        <w:pStyle w:val="Default"/>
        <w:numPr>
          <w:ilvl w:val="0"/>
          <w:numId w:val="21"/>
        </w:numPr>
        <w:spacing w:line="18" w:lineRule="atLeast"/>
        <w:jc w:val="both"/>
        <w:rPr>
          <w:rStyle w:val="UNIWebDefaultFont"/>
          <w:rFonts w:asciiTheme="minorHAnsi" w:hAnsiTheme="minorHAnsi" w:eastAsiaTheme="minorEastAsia" w:cstheme="minorBidi"/>
          <w:color w:val="auto"/>
          <w:sz w:val="24"/>
          <w:szCs w:val="24"/>
        </w:rPr>
      </w:pPr>
      <w:r w:rsidRPr="4CEA1208">
        <w:rPr>
          <w:rStyle w:val="UNIWebDefaultFont"/>
          <w:rFonts w:asciiTheme="minorHAnsi" w:hAnsiTheme="minorHAnsi" w:eastAsiaTheme="minorEastAsia" w:cstheme="minorBidi"/>
          <w:color w:val="auto"/>
          <w:sz w:val="24"/>
          <w:szCs w:val="24"/>
        </w:rPr>
        <w:t xml:space="preserve">Hasan, H., Pogrebniak A., </w:t>
      </w:r>
      <w:r w:rsidRPr="4CEA1208" w:rsidR="27594FBE">
        <w:rPr>
          <w:rFonts w:asciiTheme="minorHAnsi" w:hAnsiTheme="minorHAnsi" w:eastAsiaTheme="minorEastAsia" w:cstheme="minorBidi"/>
          <w:color w:val="auto"/>
          <w:spacing w:val="10"/>
        </w:rPr>
        <w:t>*</w:t>
      </w:r>
      <w:r w:rsidRPr="4CEA1208">
        <w:rPr>
          <w:rStyle w:val="UNIWebDefaultFont"/>
          <w:rFonts w:asciiTheme="minorHAnsi" w:hAnsiTheme="minorHAnsi" w:eastAsiaTheme="minorEastAsia" w:cstheme="minorBidi"/>
          <w:color w:val="auto"/>
          <w:sz w:val="24"/>
          <w:szCs w:val="24"/>
        </w:rPr>
        <w:t xml:space="preserve">Douglas H., Xu, C., Osana, H., Lafay A., Skwarchuk S., </w:t>
      </w:r>
      <w:r w:rsidRPr="4CEA1208">
        <w:rPr>
          <w:rStyle w:val="UNIWebDefaultFont"/>
          <w:rFonts w:asciiTheme="minorHAnsi" w:hAnsiTheme="minorHAnsi" w:eastAsiaTheme="minorEastAsia" w:cstheme="minorBidi"/>
          <w:b/>
          <w:bCs/>
          <w:color w:val="auto"/>
          <w:sz w:val="24"/>
          <w:szCs w:val="24"/>
        </w:rPr>
        <w:t>Maloney, E. A.,</w:t>
      </w:r>
      <w:r w:rsidRPr="4CEA1208">
        <w:rPr>
          <w:rStyle w:val="UNIWebDefaultFont"/>
          <w:rFonts w:asciiTheme="minorHAnsi" w:hAnsiTheme="minorHAnsi" w:eastAsiaTheme="minorEastAsia" w:cstheme="minorBidi"/>
          <w:color w:val="auto"/>
          <w:sz w:val="24"/>
          <w:szCs w:val="24"/>
        </w:rPr>
        <w:t xml:space="preserve"> Merkley, R., &amp; LeFevre, J. (2019, June). Math Vocabulary </w:t>
      </w:r>
      <w:r w:rsidRPr="4CEA1208" w:rsidR="2AC149BD">
        <w:rPr>
          <w:rStyle w:val="UNIWebDefaultFont"/>
          <w:rFonts w:asciiTheme="minorHAnsi" w:hAnsiTheme="minorHAnsi" w:eastAsiaTheme="minorEastAsia" w:cstheme="minorBidi"/>
          <w:color w:val="auto"/>
          <w:sz w:val="24"/>
          <w:szCs w:val="24"/>
        </w:rPr>
        <w:t>a</w:t>
      </w:r>
      <w:r w:rsidRPr="4CEA1208">
        <w:rPr>
          <w:rStyle w:val="UNIWebDefaultFont"/>
          <w:rFonts w:asciiTheme="minorHAnsi" w:hAnsiTheme="minorHAnsi" w:eastAsiaTheme="minorEastAsia" w:cstheme="minorBidi"/>
          <w:color w:val="auto"/>
          <w:sz w:val="24"/>
          <w:szCs w:val="24"/>
        </w:rPr>
        <w:t>nd Fraction Mapping Skills</w:t>
      </w:r>
      <w:r w:rsidRPr="4CEA1208" w:rsidR="752C5E29">
        <w:rPr>
          <w:rStyle w:val="UNIWebDefaultFont"/>
          <w:rFonts w:asciiTheme="minorHAnsi" w:hAnsiTheme="minorHAnsi" w:eastAsiaTheme="minorEastAsia" w:cstheme="minorBidi"/>
          <w:color w:val="auto"/>
          <w:sz w:val="24"/>
          <w:szCs w:val="24"/>
        </w:rPr>
        <w:t xml:space="preserve">. </w:t>
      </w:r>
      <w:r w:rsidRPr="4CEA1208">
        <w:rPr>
          <w:rStyle w:val="UNIWebDefaultFont"/>
          <w:rFonts w:asciiTheme="minorHAnsi" w:hAnsiTheme="minorHAnsi" w:eastAsiaTheme="minorEastAsia" w:cstheme="minorBidi"/>
          <w:color w:val="auto"/>
          <w:sz w:val="24"/>
          <w:szCs w:val="24"/>
        </w:rPr>
        <w:t xml:space="preserve">Poster </w:t>
      </w:r>
      <w:r w:rsidRPr="4CEA1208" w:rsidR="5DBC6D4C">
        <w:rPr>
          <w:rStyle w:val="UNIWebDefaultFont"/>
          <w:rFonts w:asciiTheme="minorHAnsi" w:hAnsiTheme="minorHAnsi" w:eastAsiaTheme="minorEastAsia" w:cstheme="minorBidi"/>
          <w:color w:val="auto"/>
          <w:sz w:val="24"/>
          <w:szCs w:val="24"/>
        </w:rPr>
        <w:t>p</w:t>
      </w:r>
      <w:r w:rsidRPr="4CEA1208">
        <w:rPr>
          <w:rStyle w:val="UNIWebDefaultFont"/>
          <w:rFonts w:asciiTheme="minorHAnsi" w:hAnsiTheme="minorHAnsi" w:eastAsiaTheme="minorEastAsia" w:cstheme="minorBidi"/>
          <w:color w:val="auto"/>
          <w:sz w:val="24"/>
          <w:szCs w:val="24"/>
        </w:rPr>
        <w:t>resentation</w:t>
      </w:r>
      <w:r w:rsidRPr="4CEA1208" w:rsidR="2258D49E">
        <w:rPr>
          <w:rStyle w:val="UNIWebDefaultFont"/>
          <w:rFonts w:asciiTheme="minorHAnsi" w:hAnsiTheme="minorHAnsi" w:eastAsiaTheme="minorEastAsia" w:cstheme="minorBidi"/>
          <w:color w:val="auto"/>
          <w:sz w:val="24"/>
          <w:szCs w:val="24"/>
        </w:rPr>
        <w:t xml:space="preserve"> at the </w:t>
      </w:r>
      <w:r w:rsidRPr="4CEA1208">
        <w:rPr>
          <w:rStyle w:val="UNIWebDefaultFont"/>
          <w:rFonts w:asciiTheme="minorHAnsi" w:hAnsiTheme="minorHAnsi" w:eastAsiaTheme="minorEastAsia" w:cstheme="minorBidi"/>
          <w:color w:val="auto"/>
          <w:sz w:val="24"/>
          <w:szCs w:val="24"/>
        </w:rPr>
        <w:t>Mathematical Cognition and Learning Society (MCLS)</w:t>
      </w:r>
      <w:r w:rsidRPr="4CEA1208" w:rsidR="5D2CE9E6">
        <w:rPr>
          <w:rStyle w:val="UNIWebDefaultFont"/>
          <w:rFonts w:asciiTheme="minorHAnsi" w:hAnsiTheme="minorHAnsi" w:eastAsiaTheme="minorEastAsia" w:cstheme="minorBidi"/>
          <w:color w:val="auto"/>
          <w:sz w:val="24"/>
          <w:szCs w:val="24"/>
        </w:rPr>
        <w:t xml:space="preserve"> Annual Meeting</w:t>
      </w:r>
      <w:r w:rsidRPr="4CEA1208">
        <w:rPr>
          <w:rStyle w:val="UNIWebDefaultFont"/>
          <w:rFonts w:asciiTheme="minorHAnsi" w:hAnsiTheme="minorHAnsi" w:eastAsiaTheme="minorEastAsia" w:cstheme="minorBidi"/>
          <w:color w:val="auto"/>
          <w:sz w:val="24"/>
          <w:szCs w:val="24"/>
        </w:rPr>
        <w:t xml:space="preserve">, Ottawa, </w:t>
      </w:r>
      <w:r w:rsidRPr="4CEA1208" w:rsidR="118ABEA9">
        <w:rPr>
          <w:rStyle w:val="UNIWebDefaultFont"/>
          <w:rFonts w:asciiTheme="minorHAnsi" w:hAnsiTheme="minorHAnsi" w:eastAsiaTheme="minorEastAsia" w:cstheme="minorBidi"/>
          <w:color w:val="auto"/>
          <w:sz w:val="24"/>
          <w:szCs w:val="24"/>
        </w:rPr>
        <w:t xml:space="preserve">Ontario, </w:t>
      </w:r>
      <w:r w:rsidRPr="4CEA1208">
        <w:rPr>
          <w:rStyle w:val="UNIWebDefaultFont"/>
          <w:rFonts w:asciiTheme="minorHAnsi" w:hAnsiTheme="minorHAnsi" w:eastAsiaTheme="minorEastAsia" w:cstheme="minorBidi"/>
          <w:color w:val="auto"/>
          <w:sz w:val="24"/>
          <w:szCs w:val="24"/>
        </w:rPr>
        <w:t>Canada.</w:t>
      </w:r>
    </w:p>
    <w:p w:rsidRPr="00DC2D1C" w:rsidR="00876334" w:rsidP="4CEA1208" w:rsidRDefault="439A5C2A" w14:paraId="23E51F15" w14:textId="61E7D44D">
      <w:pPr>
        <w:pStyle w:val="Default"/>
        <w:numPr>
          <w:ilvl w:val="0"/>
          <w:numId w:val="21"/>
        </w:numPr>
        <w:spacing w:line="18" w:lineRule="atLeast"/>
        <w:jc w:val="both"/>
        <w:rPr>
          <w:rStyle w:val="UNIWebDefaultFont"/>
          <w:rFonts w:asciiTheme="minorHAnsi" w:hAnsiTheme="minorHAnsi" w:eastAsiaTheme="minorEastAsia" w:cstheme="minorBidi"/>
          <w:color w:val="auto"/>
          <w:sz w:val="24"/>
          <w:szCs w:val="24"/>
        </w:rPr>
      </w:pPr>
      <w:r w:rsidRPr="4CEA1208">
        <w:rPr>
          <w:rStyle w:val="UNIWebDefaultFont"/>
          <w:rFonts w:asciiTheme="minorHAnsi" w:hAnsiTheme="minorHAnsi" w:eastAsiaTheme="minorEastAsia" w:cstheme="minorBidi"/>
          <w:b/>
          <w:bCs/>
          <w:color w:val="auto"/>
          <w:sz w:val="24"/>
          <w:szCs w:val="24"/>
        </w:rPr>
        <w:t>Maloney, E. A</w:t>
      </w:r>
      <w:r w:rsidRPr="4CEA1208">
        <w:rPr>
          <w:rStyle w:val="UNIWebDefaultFont"/>
          <w:rFonts w:asciiTheme="minorHAnsi" w:hAnsiTheme="minorHAnsi" w:eastAsiaTheme="minorEastAsia" w:cstheme="minorBidi"/>
          <w:color w:val="auto"/>
          <w:sz w:val="24"/>
          <w:szCs w:val="24"/>
        </w:rPr>
        <w:t>. (2019, June). Similar but not the same: Examining differences in symbolic distance effects arising in commonly-employed tasks</w:t>
      </w:r>
      <w:r w:rsidRPr="4CEA1208" w:rsidR="21592432">
        <w:rPr>
          <w:rStyle w:val="UNIWebDefaultFont"/>
          <w:rFonts w:asciiTheme="minorHAnsi" w:hAnsiTheme="minorHAnsi" w:eastAsiaTheme="minorEastAsia" w:cstheme="minorBidi"/>
          <w:color w:val="auto"/>
          <w:sz w:val="24"/>
          <w:szCs w:val="24"/>
        </w:rPr>
        <w:t>.</w:t>
      </w:r>
      <w:r w:rsidRPr="4CEA1208">
        <w:rPr>
          <w:rStyle w:val="UNIWebDefaultFont"/>
          <w:rFonts w:asciiTheme="minorHAnsi" w:hAnsiTheme="minorHAnsi" w:eastAsiaTheme="minorEastAsia" w:cstheme="minorBidi"/>
          <w:color w:val="auto"/>
          <w:sz w:val="24"/>
          <w:szCs w:val="24"/>
        </w:rPr>
        <w:t xml:space="preserve"> Oral </w:t>
      </w:r>
      <w:r w:rsidRPr="4CEA1208" w:rsidR="417275AC">
        <w:rPr>
          <w:rStyle w:val="UNIWebDefaultFont"/>
          <w:rFonts w:asciiTheme="minorHAnsi" w:hAnsiTheme="minorHAnsi" w:eastAsiaTheme="minorEastAsia" w:cstheme="minorBidi"/>
          <w:color w:val="auto"/>
          <w:sz w:val="24"/>
          <w:szCs w:val="24"/>
        </w:rPr>
        <w:t>p</w:t>
      </w:r>
      <w:r w:rsidRPr="4CEA1208">
        <w:rPr>
          <w:rStyle w:val="UNIWebDefaultFont"/>
          <w:rFonts w:asciiTheme="minorHAnsi" w:hAnsiTheme="minorHAnsi" w:eastAsiaTheme="minorEastAsia" w:cstheme="minorBidi"/>
          <w:color w:val="auto"/>
          <w:sz w:val="24"/>
          <w:szCs w:val="24"/>
        </w:rPr>
        <w:t>resentation</w:t>
      </w:r>
      <w:r w:rsidRPr="4CEA1208" w:rsidR="457355FA">
        <w:rPr>
          <w:rStyle w:val="UNIWebDefaultFont"/>
          <w:rFonts w:asciiTheme="minorHAnsi" w:hAnsiTheme="minorHAnsi" w:eastAsiaTheme="minorEastAsia" w:cstheme="minorBidi"/>
          <w:color w:val="auto"/>
          <w:sz w:val="24"/>
          <w:szCs w:val="24"/>
        </w:rPr>
        <w:t xml:space="preserve"> at the</w:t>
      </w:r>
      <w:r w:rsidRPr="4CEA1208">
        <w:rPr>
          <w:rStyle w:val="UNIWebDefaultFont"/>
          <w:rFonts w:asciiTheme="minorHAnsi" w:hAnsiTheme="minorHAnsi" w:eastAsiaTheme="minorEastAsia" w:cstheme="minorBidi"/>
          <w:color w:val="auto"/>
          <w:sz w:val="24"/>
          <w:szCs w:val="24"/>
        </w:rPr>
        <w:t xml:space="preserve"> Mathematical Cognition and Learning Society (MCLS)</w:t>
      </w:r>
      <w:r w:rsidRPr="4CEA1208" w:rsidR="5ADC011D">
        <w:rPr>
          <w:rStyle w:val="UNIWebDefaultFont"/>
          <w:rFonts w:asciiTheme="minorHAnsi" w:hAnsiTheme="minorHAnsi" w:eastAsiaTheme="minorEastAsia" w:cstheme="minorBidi"/>
          <w:color w:val="auto"/>
          <w:sz w:val="24"/>
          <w:szCs w:val="24"/>
        </w:rPr>
        <w:t xml:space="preserve"> Annual Meeting</w:t>
      </w:r>
      <w:r w:rsidRPr="4CEA1208">
        <w:rPr>
          <w:rStyle w:val="UNIWebDefaultFont"/>
          <w:rFonts w:asciiTheme="minorHAnsi" w:hAnsiTheme="minorHAnsi" w:eastAsiaTheme="minorEastAsia" w:cstheme="minorBidi"/>
          <w:color w:val="auto"/>
          <w:sz w:val="24"/>
          <w:szCs w:val="24"/>
        </w:rPr>
        <w:t xml:space="preserve">, Ottawa, </w:t>
      </w:r>
      <w:r w:rsidRPr="4CEA1208" w:rsidR="5F3EDBFF">
        <w:rPr>
          <w:rStyle w:val="UNIWebDefaultFont"/>
          <w:rFonts w:asciiTheme="minorHAnsi" w:hAnsiTheme="minorHAnsi" w:eastAsiaTheme="minorEastAsia" w:cstheme="minorBidi"/>
          <w:color w:val="auto"/>
          <w:sz w:val="24"/>
          <w:szCs w:val="24"/>
        </w:rPr>
        <w:t xml:space="preserve">Ontario, </w:t>
      </w:r>
      <w:r w:rsidRPr="4CEA1208">
        <w:rPr>
          <w:rStyle w:val="UNIWebDefaultFont"/>
          <w:rFonts w:asciiTheme="minorHAnsi" w:hAnsiTheme="minorHAnsi" w:eastAsiaTheme="minorEastAsia" w:cstheme="minorBidi"/>
          <w:color w:val="auto"/>
          <w:sz w:val="24"/>
          <w:szCs w:val="24"/>
        </w:rPr>
        <w:t>Canada.</w:t>
      </w:r>
    </w:p>
    <w:p w:rsidRPr="00DC2D1C" w:rsidR="00876334" w:rsidP="4CEA1208" w:rsidRDefault="27594FBE" w14:paraId="27E6289F" w14:textId="2D6F366F">
      <w:pPr>
        <w:pStyle w:val="Default"/>
        <w:numPr>
          <w:ilvl w:val="0"/>
          <w:numId w:val="21"/>
        </w:numPr>
        <w:spacing w:line="18" w:lineRule="atLeast"/>
        <w:jc w:val="both"/>
        <w:rPr>
          <w:rStyle w:val="UNIWebDefaultFont"/>
          <w:rFonts w:asciiTheme="minorHAnsi" w:hAnsiTheme="minorHAnsi" w:eastAsiaTheme="minorEastAsia" w:cstheme="minorBidi"/>
          <w:color w:val="auto"/>
          <w:sz w:val="24"/>
          <w:szCs w:val="24"/>
        </w:rPr>
      </w:pPr>
      <w:r w:rsidRPr="4CEA1208">
        <w:rPr>
          <w:rFonts w:asciiTheme="minorHAnsi" w:hAnsiTheme="minorHAnsi" w:eastAsiaTheme="minorEastAsia" w:cstheme="minorBidi"/>
          <w:color w:val="auto"/>
          <w:spacing w:val="10"/>
        </w:rPr>
        <w:t>*</w:t>
      </w:r>
      <w:r w:rsidRPr="4CEA1208" w:rsidR="439A5C2A">
        <w:rPr>
          <w:rStyle w:val="UNIWebDefaultFont"/>
          <w:rFonts w:asciiTheme="minorHAnsi" w:hAnsiTheme="minorHAnsi" w:eastAsiaTheme="minorEastAsia" w:cstheme="minorBidi"/>
          <w:color w:val="auto"/>
          <w:sz w:val="24"/>
          <w:szCs w:val="24"/>
        </w:rPr>
        <w:t xml:space="preserve">Retanal, F., &amp; </w:t>
      </w:r>
      <w:r w:rsidRPr="4CEA1208" w:rsidR="439A5C2A">
        <w:rPr>
          <w:rStyle w:val="UNIWebDefaultFont"/>
          <w:rFonts w:asciiTheme="minorHAnsi" w:hAnsiTheme="minorHAnsi" w:eastAsiaTheme="minorEastAsia" w:cstheme="minorBidi"/>
          <w:b/>
          <w:bCs/>
          <w:color w:val="auto"/>
          <w:sz w:val="24"/>
          <w:szCs w:val="24"/>
        </w:rPr>
        <w:t>Maloney, E. A.</w:t>
      </w:r>
      <w:r w:rsidRPr="4CEA1208" w:rsidR="439A5C2A">
        <w:rPr>
          <w:rStyle w:val="UNIWebDefaultFont"/>
          <w:rFonts w:asciiTheme="minorHAnsi" w:hAnsiTheme="minorHAnsi" w:eastAsiaTheme="minorEastAsia" w:cstheme="minorBidi"/>
          <w:color w:val="auto"/>
          <w:sz w:val="24"/>
          <w:szCs w:val="24"/>
        </w:rPr>
        <w:t xml:space="preserve"> (2019, June). The role of the need for cognition in math anxious students' mathematic achievement</w:t>
      </w:r>
      <w:r w:rsidRPr="4CEA1208" w:rsidR="6E148176">
        <w:rPr>
          <w:rStyle w:val="UNIWebDefaultFont"/>
          <w:rFonts w:asciiTheme="minorHAnsi" w:hAnsiTheme="minorHAnsi" w:eastAsiaTheme="minorEastAsia" w:cstheme="minorBidi"/>
          <w:color w:val="auto"/>
          <w:sz w:val="24"/>
          <w:szCs w:val="24"/>
        </w:rPr>
        <w:t xml:space="preserve">. </w:t>
      </w:r>
      <w:r w:rsidRPr="4CEA1208" w:rsidR="439A5C2A">
        <w:rPr>
          <w:rStyle w:val="UNIWebDefaultFont"/>
          <w:rFonts w:asciiTheme="minorHAnsi" w:hAnsiTheme="minorHAnsi" w:eastAsiaTheme="minorEastAsia" w:cstheme="minorBidi"/>
          <w:color w:val="auto"/>
          <w:sz w:val="24"/>
          <w:szCs w:val="24"/>
        </w:rPr>
        <w:t xml:space="preserve">Poster </w:t>
      </w:r>
      <w:r w:rsidRPr="4CEA1208" w:rsidR="1B9BB328">
        <w:rPr>
          <w:rStyle w:val="UNIWebDefaultFont"/>
          <w:rFonts w:asciiTheme="minorHAnsi" w:hAnsiTheme="minorHAnsi" w:eastAsiaTheme="minorEastAsia" w:cstheme="minorBidi"/>
          <w:color w:val="auto"/>
          <w:sz w:val="24"/>
          <w:szCs w:val="24"/>
        </w:rPr>
        <w:t>p</w:t>
      </w:r>
      <w:r w:rsidRPr="4CEA1208" w:rsidR="439A5C2A">
        <w:rPr>
          <w:rStyle w:val="UNIWebDefaultFont"/>
          <w:rFonts w:asciiTheme="minorHAnsi" w:hAnsiTheme="minorHAnsi" w:eastAsiaTheme="minorEastAsia" w:cstheme="minorBidi"/>
          <w:color w:val="auto"/>
          <w:sz w:val="24"/>
          <w:szCs w:val="24"/>
        </w:rPr>
        <w:t>resentation</w:t>
      </w:r>
      <w:r w:rsidRPr="4CEA1208" w:rsidR="35F0FFF1">
        <w:rPr>
          <w:rStyle w:val="UNIWebDefaultFont"/>
          <w:rFonts w:asciiTheme="minorHAnsi" w:hAnsiTheme="minorHAnsi" w:eastAsiaTheme="minorEastAsia" w:cstheme="minorBidi"/>
          <w:color w:val="auto"/>
          <w:sz w:val="24"/>
          <w:szCs w:val="24"/>
        </w:rPr>
        <w:t xml:space="preserve"> at </w:t>
      </w:r>
      <w:r w:rsidRPr="4CEA1208" w:rsidR="439A5C2A">
        <w:rPr>
          <w:rStyle w:val="UNIWebDefaultFont"/>
          <w:rFonts w:asciiTheme="minorHAnsi" w:hAnsiTheme="minorHAnsi" w:eastAsiaTheme="minorEastAsia" w:cstheme="minorBidi"/>
          <w:color w:val="auto"/>
          <w:sz w:val="24"/>
          <w:szCs w:val="24"/>
        </w:rPr>
        <w:t>the Mathematical Cognition and Learning Society (MCLS)</w:t>
      </w:r>
      <w:r w:rsidRPr="4CEA1208" w:rsidR="747BDBAF">
        <w:rPr>
          <w:rStyle w:val="UNIWebDefaultFont"/>
          <w:rFonts w:asciiTheme="minorHAnsi" w:hAnsiTheme="minorHAnsi" w:eastAsiaTheme="minorEastAsia" w:cstheme="minorBidi"/>
          <w:color w:val="auto"/>
          <w:sz w:val="24"/>
          <w:szCs w:val="24"/>
        </w:rPr>
        <w:t xml:space="preserve"> Annual Meeting</w:t>
      </w:r>
      <w:r w:rsidRPr="4CEA1208" w:rsidR="439A5C2A">
        <w:rPr>
          <w:rStyle w:val="UNIWebDefaultFont"/>
          <w:rFonts w:asciiTheme="minorHAnsi" w:hAnsiTheme="minorHAnsi" w:eastAsiaTheme="minorEastAsia" w:cstheme="minorBidi"/>
          <w:color w:val="auto"/>
          <w:sz w:val="24"/>
          <w:szCs w:val="24"/>
        </w:rPr>
        <w:t xml:space="preserve">, Ottawa, </w:t>
      </w:r>
      <w:r w:rsidRPr="4CEA1208" w:rsidR="2115FF8C">
        <w:rPr>
          <w:rStyle w:val="UNIWebDefaultFont"/>
          <w:rFonts w:asciiTheme="minorHAnsi" w:hAnsiTheme="minorHAnsi" w:eastAsiaTheme="minorEastAsia" w:cstheme="minorBidi"/>
          <w:color w:val="auto"/>
          <w:sz w:val="24"/>
          <w:szCs w:val="24"/>
        </w:rPr>
        <w:t xml:space="preserve">Ontario, </w:t>
      </w:r>
      <w:r w:rsidRPr="4CEA1208" w:rsidR="439A5C2A">
        <w:rPr>
          <w:rStyle w:val="UNIWebDefaultFont"/>
          <w:rFonts w:asciiTheme="minorHAnsi" w:hAnsiTheme="minorHAnsi" w:eastAsiaTheme="minorEastAsia" w:cstheme="minorBidi"/>
          <w:color w:val="auto"/>
          <w:sz w:val="24"/>
          <w:szCs w:val="24"/>
        </w:rPr>
        <w:t>Canada.</w:t>
      </w:r>
    </w:p>
    <w:p w:rsidRPr="00DC2D1C" w:rsidR="00876334" w:rsidP="4CEA1208" w:rsidRDefault="27594FBE" w14:paraId="43B113E2" w14:textId="3814376C">
      <w:pPr>
        <w:pStyle w:val="Default"/>
        <w:numPr>
          <w:ilvl w:val="0"/>
          <w:numId w:val="21"/>
        </w:numPr>
        <w:spacing w:line="18" w:lineRule="atLeast"/>
        <w:jc w:val="both"/>
        <w:rPr>
          <w:rStyle w:val="UNIWebDefaultFont"/>
          <w:rFonts w:asciiTheme="minorHAnsi" w:hAnsiTheme="minorHAnsi" w:eastAsiaTheme="minorEastAsia" w:cstheme="minorBidi"/>
          <w:color w:val="auto"/>
          <w:sz w:val="24"/>
          <w:szCs w:val="24"/>
        </w:rPr>
      </w:pPr>
      <w:r w:rsidRPr="4CEA1208">
        <w:rPr>
          <w:rFonts w:asciiTheme="minorHAnsi" w:hAnsiTheme="minorHAnsi" w:eastAsiaTheme="minorEastAsia" w:cstheme="minorBidi"/>
          <w:color w:val="auto"/>
          <w:spacing w:val="10"/>
        </w:rPr>
        <w:t>*</w:t>
      </w:r>
      <w:r w:rsidRPr="4CEA1208" w:rsidR="439A5C2A">
        <w:rPr>
          <w:rStyle w:val="UNIWebDefaultFont"/>
          <w:rFonts w:asciiTheme="minorHAnsi" w:hAnsiTheme="minorHAnsi" w:eastAsiaTheme="minorEastAsia" w:cstheme="minorBidi"/>
          <w:color w:val="auto"/>
          <w:sz w:val="24"/>
          <w:szCs w:val="24"/>
        </w:rPr>
        <w:t xml:space="preserve">Storozuk, A., </w:t>
      </w:r>
      <w:r w:rsidRPr="4CEA1208">
        <w:rPr>
          <w:rFonts w:asciiTheme="minorHAnsi" w:hAnsiTheme="minorHAnsi" w:eastAsiaTheme="minorEastAsia" w:cstheme="minorBidi"/>
          <w:color w:val="auto"/>
          <w:spacing w:val="10"/>
        </w:rPr>
        <w:t>*</w:t>
      </w:r>
      <w:r w:rsidRPr="4CEA1208" w:rsidR="439A5C2A">
        <w:rPr>
          <w:rStyle w:val="UNIWebDefaultFont"/>
          <w:rFonts w:asciiTheme="minorHAnsi" w:hAnsiTheme="minorHAnsi" w:eastAsiaTheme="minorEastAsia" w:cstheme="minorBidi"/>
          <w:color w:val="auto"/>
          <w:sz w:val="24"/>
          <w:szCs w:val="24"/>
        </w:rPr>
        <w:t xml:space="preserve">Di Lonardo, S., </w:t>
      </w:r>
      <w:r w:rsidRPr="4CEA1208">
        <w:rPr>
          <w:rFonts w:asciiTheme="minorHAnsi" w:hAnsiTheme="minorHAnsi" w:eastAsiaTheme="minorEastAsia" w:cstheme="minorBidi"/>
          <w:color w:val="auto"/>
          <w:spacing w:val="10"/>
        </w:rPr>
        <w:t>*</w:t>
      </w:r>
      <w:r w:rsidRPr="4CEA1208" w:rsidR="439A5C2A">
        <w:rPr>
          <w:rStyle w:val="UNIWebDefaultFont"/>
          <w:rFonts w:asciiTheme="minorHAnsi" w:hAnsiTheme="minorHAnsi" w:eastAsiaTheme="minorEastAsia" w:cstheme="minorBidi"/>
          <w:color w:val="auto"/>
          <w:sz w:val="24"/>
          <w:szCs w:val="24"/>
        </w:rPr>
        <w:t>Douglas, H., Merkley, R., Osana, H., Skwarchuk, S. L</w:t>
      </w:r>
      <w:r w:rsidRPr="4CEA1208" w:rsidR="66C10354">
        <w:rPr>
          <w:rStyle w:val="UNIWebDefaultFont"/>
          <w:rFonts w:asciiTheme="minorHAnsi" w:hAnsiTheme="minorHAnsi" w:eastAsiaTheme="minorEastAsia" w:cstheme="minorBidi"/>
          <w:color w:val="auto"/>
          <w:sz w:val="24"/>
          <w:szCs w:val="24"/>
        </w:rPr>
        <w:t>.</w:t>
      </w:r>
      <w:r w:rsidRPr="4CEA1208" w:rsidR="439A5C2A">
        <w:rPr>
          <w:rStyle w:val="UNIWebDefaultFont"/>
          <w:rFonts w:asciiTheme="minorHAnsi" w:hAnsiTheme="minorHAnsi" w:eastAsiaTheme="minorEastAsia" w:cstheme="minorBidi"/>
          <w:color w:val="auto"/>
          <w:sz w:val="24"/>
          <w:szCs w:val="24"/>
        </w:rPr>
        <w:t>, Xu, C., LeFevre, J. A</w:t>
      </w:r>
      <w:r w:rsidRPr="4CEA1208" w:rsidR="66C10354">
        <w:rPr>
          <w:rStyle w:val="UNIWebDefaultFont"/>
          <w:rFonts w:asciiTheme="minorHAnsi" w:hAnsiTheme="minorHAnsi" w:eastAsiaTheme="minorEastAsia" w:cstheme="minorBidi"/>
          <w:color w:val="auto"/>
          <w:sz w:val="24"/>
          <w:szCs w:val="24"/>
        </w:rPr>
        <w:t>.</w:t>
      </w:r>
      <w:r w:rsidRPr="4CEA1208" w:rsidR="439A5C2A">
        <w:rPr>
          <w:rStyle w:val="UNIWebDefaultFont"/>
          <w:rFonts w:asciiTheme="minorHAnsi" w:hAnsiTheme="minorHAnsi" w:eastAsiaTheme="minorEastAsia" w:cstheme="minorBidi"/>
          <w:color w:val="auto"/>
          <w:sz w:val="24"/>
          <w:szCs w:val="24"/>
        </w:rPr>
        <w:t xml:space="preserve">, &amp; </w:t>
      </w:r>
      <w:r w:rsidRPr="4CEA1208" w:rsidR="439A5C2A">
        <w:rPr>
          <w:rStyle w:val="UNIWebDefaultFont"/>
          <w:rFonts w:asciiTheme="minorHAnsi" w:hAnsiTheme="minorHAnsi" w:eastAsiaTheme="minorEastAsia" w:cstheme="minorBidi"/>
          <w:b/>
          <w:bCs/>
          <w:color w:val="auto"/>
          <w:sz w:val="24"/>
          <w:szCs w:val="24"/>
        </w:rPr>
        <w:t>Maloney, E. A.</w:t>
      </w:r>
      <w:r w:rsidRPr="4CEA1208" w:rsidR="439A5C2A">
        <w:rPr>
          <w:rStyle w:val="UNIWebDefaultFont"/>
          <w:rFonts w:asciiTheme="minorHAnsi" w:hAnsiTheme="minorHAnsi" w:eastAsiaTheme="minorEastAsia" w:cstheme="minorBidi"/>
          <w:color w:val="auto"/>
          <w:sz w:val="24"/>
          <w:szCs w:val="24"/>
        </w:rPr>
        <w:t xml:space="preserve"> (2019, June). Navigating the relations between spatial processes and performance on numerical and mathematical tasks</w:t>
      </w:r>
      <w:r w:rsidRPr="4CEA1208" w:rsidR="5D8F925B">
        <w:rPr>
          <w:rStyle w:val="UNIWebDefaultFont"/>
          <w:rFonts w:asciiTheme="minorHAnsi" w:hAnsiTheme="minorHAnsi" w:eastAsiaTheme="minorEastAsia" w:cstheme="minorBidi"/>
          <w:color w:val="auto"/>
          <w:sz w:val="24"/>
          <w:szCs w:val="24"/>
        </w:rPr>
        <w:t xml:space="preserve">. </w:t>
      </w:r>
      <w:r w:rsidRPr="4CEA1208" w:rsidR="439A5C2A">
        <w:rPr>
          <w:rStyle w:val="UNIWebDefaultFont"/>
          <w:rFonts w:asciiTheme="minorHAnsi" w:hAnsiTheme="minorHAnsi" w:eastAsiaTheme="minorEastAsia" w:cstheme="minorBidi"/>
          <w:color w:val="auto"/>
          <w:sz w:val="24"/>
          <w:szCs w:val="24"/>
        </w:rPr>
        <w:t xml:space="preserve">Poster </w:t>
      </w:r>
      <w:r w:rsidRPr="4CEA1208" w:rsidR="3D9A870F">
        <w:rPr>
          <w:rStyle w:val="UNIWebDefaultFont"/>
          <w:rFonts w:asciiTheme="minorHAnsi" w:hAnsiTheme="minorHAnsi" w:eastAsiaTheme="minorEastAsia" w:cstheme="minorBidi"/>
          <w:color w:val="auto"/>
          <w:sz w:val="24"/>
          <w:szCs w:val="24"/>
        </w:rPr>
        <w:t>p</w:t>
      </w:r>
      <w:r w:rsidRPr="4CEA1208" w:rsidR="439A5C2A">
        <w:rPr>
          <w:rStyle w:val="UNIWebDefaultFont"/>
          <w:rFonts w:asciiTheme="minorHAnsi" w:hAnsiTheme="minorHAnsi" w:eastAsiaTheme="minorEastAsia" w:cstheme="minorBidi"/>
          <w:color w:val="auto"/>
          <w:sz w:val="24"/>
          <w:szCs w:val="24"/>
        </w:rPr>
        <w:t>resentation</w:t>
      </w:r>
      <w:r w:rsidRPr="4CEA1208" w:rsidR="60AF0E50">
        <w:rPr>
          <w:rStyle w:val="UNIWebDefaultFont"/>
          <w:rFonts w:asciiTheme="minorHAnsi" w:hAnsiTheme="minorHAnsi" w:eastAsiaTheme="minorEastAsia" w:cstheme="minorBidi"/>
          <w:color w:val="auto"/>
          <w:sz w:val="24"/>
          <w:szCs w:val="24"/>
        </w:rPr>
        <w:t xml:space="preserve"> at the </w:t>
      </w:r>
      <w:r w:rsidRPr="4CEA1208" w:rsidR="439A5C2A">
        <w:rPr>
          <w:rStyle w:val="UNIWebDefaultFont"/>
          <w:rFonts w:asciiTheme="minorHAnsi" w:hAnsiTheme="minorHAnsi" w:eastAsiaTheme="minorEastAsia" w:cstheme="minorBidi"/>
          <w:color w:val="auto"/>
          <w:sz w:val="24"/>
          <w:szCs w:val="24"/>
        </w:rPr>
        <w:t>Mathematical Cognition and Learning Society (MCLS)</w:t>
      </w:r>
      <w:r w:rsidRPr="4CEA1208" w:rsidR="5FC09953">
        <w:rPr>
          <w:rStyle w:val="UNIWebDefaultFont"/>
          <w:rFonts w:asciiTheme="minorHAnsi" w:hAnsiTheme="minorHAnsi" w:eastAsiaTheme="minorEastAsia" w:cstheme="minorBidi"/>
          <w:color w:val="auto"/>
          <w:sz w:val="24"/>
          <w:szCs w:val="24"/>
        </w:rPr>
        <w:t xml:space="preserve"> Annual Meeting</w:t>
      </w:r>
      <w:r w:rsidRPr="4CEA1208" w:rsidR="439A5C2A">
        <w:rPr>
          <w:rStyle w:val="UNIWebDefaultFont"/>
          <w:rFonts w:asciiTheme="minorHAnsi" w:hAnsiTheme="minorHAnsi" w:eastAsiaTheme="minorEastAsia" w:cstheme="minorBidi"/>
          <w:color w:val="auto"/>
          <w:sz w:val="24"/>
          <w:szCs w:val="24"/>
        </w:rPr>
        <w:t xml:space="preserve">, Ottawa, </w:t>
      </w:r>
      <w:r w:rsidRPr="4CEA1208" w:rsidR="1C120003">
        <w:rPr>
          <w:rStyle w:val="UNIWebDefaultFont"/>
          <w:rFonts w:asciiTheme="minorHAnsi" w:hAnsiTheme="minorHAnsi" w:eastAsiaTheme="minorEastAsia" w:cstheme="minorBidi"/>
          <w:color w:val="auto"/>
          <w:sz w:val="24"/>
          <w:szCs w:val="24"/>
        </w:rPr>
        <w:t xml:space="preserve">Ontario, </w:t>
      </w:r>
      <w:r w:rsidRPr="4CEA1208" w:rsidR="439A5C2A">
        <w:rPr>
          <w:rStyle w:val="UNIWebDefaultFont"/>
          <w:rFonts w:asciiTheme="minorHAnsi" w:hAnsiTheme="minorHAnsi" w:eastAsiaTheme="minorEastAsia" w:cstheme="minorBidi"/>
          <w:color w:val="auto"/>
          <w:sz w:val="24"/>
          <w:szCs w:val="24"/>
        </w:rPr>
        <w:t>Canada.</w:t>
      </w:r>
    </w:p>
    <w:p w:rsidRPr="00DC2D1C" w:rsidR="00876334" w:rsidP="4CEA1208" w:rsidRDefault="439A5C2A" w14:paraId="7B54A0CF" w14:textId="1B53F4D6">
      <w:pPr>
        <w:pStyle w:val="Default"/>
        <w:numPr>
          <w:ilvl w:val="0"/>
          <w:numId w:val="21"/>
        </w:numPr>
        <w:spacing w:line="18" w:lineRule="atLeast"/>
        <w:jc w:val="both"/>
        <w:rPr>
          <w:rStyle w:val="UNIWebDefaultFont"/>
          <w:rFonts w:asciiTheme="minorHAnsi" w:hAnsiTheme="minorHAnsi" w:eastAsiaTheme="minorEastAsia" w:cstheme="minorBidi"/>
          <w:color w:val="auto"/>
          <w:sz w:val="24"/>
          <w:szCs w:val="24"/>
        </w:rPr>
      </w:pPr>
      <w:r w:rsidRPr="4CEA1208">
        <w:rPr>
          <w:rStyle w:val="UNIWebDefaultFont"/>
          <w:rFonts w:asciiTheme="minorHAnsi" w:hAnsiTheme="minorHAnsi" w:eastAsiaTheme="minorEastAsia" w:cstheme="minorBidi"/>
          <w:color w:val="auto"/>
          <w:sz w:val="24"/>
          <w:szCs w:val="24"/>
        </w:rPr>
        <w:t xml:space="preserve">Whittaker, R., Xu, C., </w:t>
      </w:r>
      <w:r w:rsidRPr="4CEA1208" w:rsidR="27594FBE">
        <w:rPr>
          <w:rFonts w:asciiTheme="minorHAnsi" w:hAnsiTheme="minorHAnsi" w:eastAsiaTheme="minorEastAsia" w:cstheme="minorBidi"/>
          <w:color w:val="auto"/>
          <w:spacing w:val="10"/>
        </w:rPr>
        <w:t>*</w:t>
      </w:r>
      <w:r w:rsidRPr="4CEA1208">
        <w:rPr>
          <w:rStyle w:val="UNIWebDefaultFont"/>
          <w:rFonts w:asciiTheme="minorHAnsi" w:hAnsiTheme="minorHAnsi" w:eastAsiaTheme="minorEastAsia" w:cstheme="minorBidi"/>
          <w:color w:val="auto"/>
          <w:sz w:val="24"/>
          <w:szCs w:val="24"/>
        </w:rPr>
        <w:t xml:space="preserve">Douglas, H., Osana, H., Turner, J., Lafay, A., Skwarchuk, S., </w:t>
      </w:r>
      <w:r w:rsidRPr="4CEA1208">
        <w:rPr>
          <w:rStyle w:val="UNIWebDefaultFont"/>
          <w:rFonts w:asciiTheme="minorHAnsi" w:hAnsiTheme="minorHAnsi" w:eastAsiaTheme="minorEastAsia" w:cstheme="minorBidi"/>
          <w:b/>
          <w:bCs/>
          <w:color w:val="auto"/>
          <w:sz w:val="24"/>
          <w:szCs w:val="24"/>
        </w:rPr>
        <w:t>Maloney, E. A</w:t>
      </w:r>
      <w:r w:rsidRPr="4CEA1208">
        <w:rPr>
          <w:rStyle w:val="UNIWebDefaultFont"/>
          <w:rFonts w:asciiTheme="minorHAnsi" w:hAnsiTheme="minorHAnsi" w:eastAsiaTheme="minorEastAsia" w:cstheme="minorBidi"/>
          <w:color w:val="auto"/>
          <w:sz w:val="24"/>
          <w:szCs w:val="24"/>
        </w:rPr>
        <w:t xml:space="preserve">., Merkley, R., &amp; LeFevre, J. (2019, June). </w:t>
      </w:r>
      <w:r w:rsidRPr="4CEA1208">
        <w:rPr>
          <w:rFonts w:asciiTheme="minorHAnsi" w:hAnsiTheme="minorHAnsi" w:eastAsiaTheme="minorEastAsia" w:cstheme="minorBidi"/>
          <w:color w:val="auto"/>
        </w:rPr>
        <w:t>The Role of Language in Math Problem Solving for Immersion and Non-Immersion Students</w:t>
      </w:r>
      <w:r w:rsidRPr="4CEA1208" w:rsidR="1CA87F2B">
        <w:rPr>
          <w:rFonts w:asciiTheme="minorHAnsi" w:hAnsiTheme="minorHAnsi" w:eastAsiaTheme="minorEastAsia" w:cstheme="minorBidi"/>
          <w:color w:val="auto"/>
        </w:rPr>
        <w:t xml:space="preserve">. </w:t>
      </w:r>
      <w:r w:rsidRPr="4CEA1208">
        <w:rPr>
          <w:rStyle w:val="UNIWebDefaultFont"/>
          <w:rFonts w:asciiTheme="minorHAnsi" w:hAnsiTheme="minorHAnsi" w:eastAsiaTheme="minorEastAsia" w:cstheme="minorBidi"/>
          <w:color w:val="auto"/>
          <w:sz w:val="24"/>
          <w:szCs w:val="24"/>
        </w:rPr>
        <w:t xml:space="preserve">Poster </w:t>
      </w:r>
      <w:r w:rsidRPr="4CEA1208" w:rsidR="25DA2CFC">
        <w:rPr>
          <w:rStyle w:val="UNIWebDefaultFont"/>
          <w:rFonts w:asciiTheme="minorHAnsi" w:hAnsiTheme="minorHAnsi" w:eastAsiaTheme="minorEastAsia" w:cstheme="minorBidi"/>
          <w:color w:val="auto"/>
          <w:sz w:val="24"/>
          <w:szCs w:val="24"/>
        </w:rPr>
        <w:t>p</w:t>
      </w:r>
      <w:r w:rsidRPr="4CEA1208">
        <w:rPr>
          <w:rStyle w:val="UNIWebDefaultFont"/>
          <w:rFonts w:asciiTheme="minorHAnsi" w:hAnsiTheme="minorHAnsi" w:eastAsiaTheme="minorEastAsia" w:cstheme="minorBidi"/>
          <w:color w:val="auto"/>
          <w:sz w:val="24"/>
          <w:szCs w:val="24"/>
        </w:rPr>
        <w:t>resentation</w:t>
      </w:r>
      <w:r w:rsidRPr="4CEA1208" w:rsidR="66ECD244">
        <w:rPr>
          <w:rStyle w:val="UNIWebDefaultFont"/>
          <w:rFonts w:asciiTheme="minorHAnsi" w:hAnsiTheme="minorHAnsi" w:eastAsiaTheme="minorEastAsia" w:cstheme="minorBidi"/>
          <w:color w:val="auto"/>
          <w:sz w:val="24"/>
          <w:szCs w:val="24"/>
        </w:rPr>
        <w:t xml:space="preserve"> at the</w:t>
      </w:r>
      <w:r w:rsidRPr="4CEA1208">
        <w:rPr>
          <w:rStyle w:val="UNIWebDefaultFont"/>
          <w:rFonts w:asciiTheme="minorHAnsi" w:hAnsiTheme="minorHAnsi" w:eastAsiaTheme="minorEastAsia" w:cstheme="minorBidi"/>
          <w:color w:val="auto"/>
          <w:sz w:val="24"/>
          <w:szCs w:val="24"/>
        </w:rPr>
        <w:t xml:space="preserve"> Mathematical Cognition and Learning Society (MCLS)</w:t>
      </w:r>
      <w:r w:rsidRPr="4CEA1208" w:rsidR="5EF95819">
        <w:rPr>
          <w:rStyle w:val="UNIWebDefaultFont"/>
          <w:rFonts w:asciiTheme="minorHAnsi" w:hAnsiTheme="minorHAnsi" w:eastAsiaTheme="minorEastAsia" w:cstheme="minorBidi"/>
          <w:color w:val="auto"/>
          <w:sz w:val="24"/>
          <w:szCs w:val="24"/>
        </w:rPr>
        <w:t xml:space="preserve"> Annual Meeting</w:t>
      </w:r>
      <w:r w:rsidRPr="4CEA1208">
        <w:rPr>
          <w:rStyle w:val="UNIWebDefaultFont"/>
          <w:rFonts w:asciiTheme="minorHAnsi" w:hAnsiTheme="minorHAnsi" w:eastAsiaTheme="minorEastAsia" w:cstheme="minorBidi"/>
          <w:color w:val="auto"/>
          <w:sz w:val="24"/>
          <w:szCs w:val="24"/>
        </w:rPr>
        <w:t xml:space="preserve">, Ottawa, </w:t>
      </w:r>
      <w:r w:rsidRPr="4CEA1208" w:rsidR="1A9FE92F">
        <w:rPr>
          <w:rStyle w:val="UNIWebDefaultFont"/>
          <w:rFonts w:asciiTheme="minorHAnsi" w:hAnsiTheme="minorHAnsi" w:eastAsiaTheme="minorEastAsia" w:cstheme="minorBidi"/>
          <w:color w:val="auto"/>
          <w:sz w:val="24"/>
          <w:szCs w:val="24"/>
        </w:rPr>
        <w:t xml:space="preserve">Ontario, </w:t>
      </w:r>
      <w:r w:rsidRPr="4CEA1208">
        <w:rPr>
          <w:rStyle w:val="UNIWebDefaultFont"/>
          <w:rFonts w:asciiTheme="minorHAnsi" w:hAnsiTheme="minorHAnsi" w:eastAsiaTheme="minorEastAsia" w:cstheme="minorBidi"/>
          <w:color w:val="auto"/>
          <w:sz w:val="24"/>
          <w:szCs w:val="24"/>
        </w:rPr>
        <w:t>Canada.</w:t>
      </w:r>
    </w:p>
    <w:p w:rsidRPr="00DC2D1C" w:rsidR="00876334" w:rsidP="4CEA1208" w:rsidRDefault="439A5C2A" w14:paraId="78AA31FD" w14:textId="1BC80A37">
      <w:pPr>
        <w:pStyle w:val="Default"/>
        <w:numPr>
          <w:ilvl w:val="0"/>
          <w:numId w:val="21"/>
        </w:numPr>
        <w:spacing w:line="18" w:lineRule="atLeast"/>
        <w:jc w:val="both"/>
        <w:rPr>
          <w:rStyle w:val="UNIWebDefaultFont"/>
          <w:rFonts w:asciiTheme="minorHAnsi" w:hAnsiTheme="minorHAnsi" w:eastAsiaTheme="minorEastAsia" w:cstheme="minorBidi"/>
          <w:color w:val="auto"/>
          <w:sz w:val="24"/>
          <w:szCs w:val="24"/>
        </w:rPr>
      </w:pPr>
      <w:r w:rsidRPr="4CEA1208">
        <w:rPr>
          <w:rStyle w:val="UNIWebDefaultFont"/>
          <w:rFonts w:asciiTheme="minorHAnsi" w:hAnsiTheme="minorHAnsi" w:eastAsiaTheme="minorEastAsia" w:cstheme="minorBidi"/>
          <w:color w:val="auto"/>
          <w:sz w:val="24"/>
          <w:szCs w:val="24"/>
        </w:rPr>
        <w:t>Xu, C., Lafay, A., LeFevre J., Osana, H. P., Skwarchuk</w:t>
      </w:r>
      <w:r w:rsidRPr="4CEA1208" w:rsidR="1620F22F">
        <w:rPr>
          <w:rStyle w:val="UNIWebDefaultFont"/>
          <w:rFonts w:asciiTheme="minorHAnsi" w:hAnsiTheme="minorHAnsi" w:eastAsiaTheme="minorEastAsia" w:cstheme="minorBidi"/>
          <w:color w:val="auto"/>
          <w:sz w:val="24"/>
          <w:szCs w:val="24"/>
        </w:rPr>
        <w:t>,</w:t>
      </w:r>
      <w:r w:rsidRPr="4CEA1208">
        <w:rPr>
          <w:rStyle w:val="UNIWebDefaultFont"/>
          <w:rFonts w:asciiTheme="minorHAnsi" w:hAnsiTheme="minorHAnsi" w:eastAsiaTheme="minorEastAsia" w:cstheme="minorBidi"/>
          <w:color w:val="auto"/>
          <w:sz w:val="24"/>
          <w:szCs w:val="24"/>
        </w:rPr>
        <w:t xml:space="preserve"> S., </w:t>
      </w:r>
      <w:r w:rsidRPr="4CEA1208" w:rsidR="27594FBE">
        <w:rPr>
          <w:rFonts w:asciiTheme="minorHAnsi" w:hAnsiTheme="minorHAnsi" w:eastAsiaTheme="minorEastAsia" w:cstheme="minorBidi"/>
          <w:color w:val="auto"/>
          <w:spacing w:val="10"/>
        </w:rPr>
        <w:t>*</w:t>
      </w:r>
      <w:r w:rsidRPr="4CEA1208">
        <w:rPr>
          <w:rStyle w:val="UNIWebDefaultFont"/>
          <w:rFonts w:asciiTheme="minorHAnsi" w:hAnsiTheme="minorHAnsi" w:eastAsiaTheme="minorEastAsia" w:cstheme="minorBidi"/>
          <w:color w:val="auto"/>
          <w:sz w:val="24"/>
          <w:szCs w:val="24"/>
        </w:rPr>
        <w:t xml:space="preserve">Douglas, H., Wylie, J., Simms, V., Whittaker, R., Turner, J., Hadden, S., Macintosh, S., </w:t>
      </w:r>
      <w:r w:rsidRPr="4CEA1208">
        <w:rPr>
          <w:rStyle w:val="UNIWebDefaultFont"/>
          <w:rFonts w:asciiTheme="minorHAnsi" w:hAnsiTheme="minorHAnsi" w:eastAsiaTheme="minorEastAsia" w:cstheme="minorBidi"/>
          <w:b/>
          <w:bCs/>
          <w:color w:val="auto"/>
          <w:sz w:val="24"/>
          <w:szCs w:val="24"/>
        </w:rPr>
        <w:t>Maloney, E. A</w:t>
      </w:r>
      <w:r w:rsidRPr="4CEA1208">
        <w:rPr>
          <w:rStyle w:val="UNIWebDefaultFont"/>
          <w:rFonts w:asciiTheme="minorHAnsi" w:hAnsiTheme="minorHAnsi" w:eastAsiaTheme="minorEastAsia" w:cstheme="minorBidi"/>
          <w:color w:val="auto"/>
          <w:sz w:val="24"/>
          <w:szCs w:val="24"/>
        </w:rPr>
        <w:t>., &amp; Merkley, R. (2019, June). The role of math-specific vocabulary for arithmetic fluency and word-problem solving for children learning mathematics in their first or second language</w:t>
      </w:r>
      <w:r w:rsidRPr="4CEA1208" w:rsidR="32941CCE">
        <w:rPr>
          <w:rStyle w:val="UNIWebDefaultFont"/>
          <w:rFonts w:asciiTheme="minorHAnsi" w:hAnsiTheme="minorHAnsi" w:eastAsiaTheme="minorEastAsia" w:cstheme="minorBidi"/>
          <w:color w:val="auto"/>
          <w:sz w:val="24"/>
          <w:szCs w:val="24"/>
        </w:rPr>
        <w:t>.</w:t>
      </w:r>
      <w:r w:rsidRPr="4CEA1208" w:rsidR="4FCEC738">
        <w:rPr>
          <w:rStyle w:val="UNIWebDefaultFont"/>
          <w:rFonts w:asciiTheme="minorHAnsi" w:hAnsiTheme="minorHAnsi" w:eastAsiaTheme="minorEastAsia" w:cstheme="minorBidi"/>
          <w:color w:val="auto"/>
          <w:sz w:val="24"/>
          <w:szCs w:val="24"/>
        </w:rPr>
        <w:t xml:space="preserve"> </w:t>
      </w:r>
      <w:r w:rsidRPr="4CEA1208">
        <w:rPr>
          <w:rStyle w:val="UNIWebDefaultFont"/>
          <w:rFonts w:asciiTheme="minorHAnsi" w:hAnsiTheme="minorHAnsi" w:eastAsiaTheme="minorEastAsia" w:cstheme="minorBidi"/>
          <w:color w:val="auto"/>
          <w:sz w:val="24"/>
          <w:szCs w:val="24"/>
        </w:rPr>
        <w:t xml:space="preserve">Oral </w:t>
      </w:r>
      <w:r w:rsidRPr="4CEA1208" w:rsidR="5BDC1C2C">
        <w:rPr>
          <w:rStyle w:val="UNIWebDefaultFont"/>
          <w:rFonts w:asciiTheme="minorHAnsi" w:hAnsiTheme="minorHAnsi" w:eastAsiaTheme="minorEastAsia" w:cstheme="minorBidi"/>
          <w:color w:val="auto"/>
          <w:sz w:val="24"/>
          <w:szCs w:val="24"/>
        </w:rPr>
        <w:t>p</w:t>
      </w:r>
      <w:r w:rsidRPr="4CEA1208">
        <w:rPr>
          <w:rStyle w:val="UNIWebDefaultFont"/>
          <w:rFonts w:asciiTheme="minorHAnsi" w:hAnsiTheme="minorHAnsi" w:eastAsiaTheme="minorEastAsia" w:cstheme="minorBidi"/>
          <w:color w:val="auto"/>
          <w:sz w:val="24"/>
          <w:szCs w:val="24"/>
        </w:rPr>
        <w:t>resentation</w:t>
      </w:r>
      <w:r w:rsidRPr="4CEA1208" w:rsidR="1F4C2249">
        <w:rPr>
          <w:rStyle w:val="UNIWebDefaultFont"/>
          <w:rFonts w:asciiTheme="minorHAnsi" w:hAnsiTheme="minorHAnsi" w:eastAsiaTheme="minorEastAsia" w:cstheme="minorBidi"/>
          <w:color w:val="auto"/>
          <w:sz w:val="24"/>
          <w:szCs w:val="24"/>
        </w:rPr>
        <w:t xml:space="preserve"> at </w:t>
      </w:r>
      <w:r w:rsidRPr="4CEA1208">
        <w:rPr>
          <w:rStyle w:val="UNIWebDefaultFont"/>
          <w:rFonts w:asciiTheme="minorHAnsi" w:hAnsiTheme="minorHAnsi" w:eastAsiaTheme="minorEastAsia" w:cstheme="minorBidi"/>
          <w:color w:val="auto"/>
          <w:sz w:val="24"/>
          <w:szCs w:val="24"/>
        </w:rPr>
        <w:t>the Mathematical Cognition and Learning Society (MCLS)</w:t>
      </w:r>
      <w:r w:rsidRPr="4CEA1208" w:rsidR="6E421B90">
        <w:rPr>
          <w:rStyle w:val="UNIWebDefaultFont"/>
          <w:rFonts w:asciiTheme="minorHAnsi" w:hAnsiTheme="minorHAnsi" w:eastAsiaTheme="minorEastAsia" w:cstheme="minorBidi"/>
          <w:color w:val="auto"/>
          <w:sz w:val="24"/>
          <w:szCs w:val="24"/>
        </w:rPr>
        <w:t xml:space="preserve"> Annual Conference</w:t>
      </w:r>
      <w:r w:rsidRPr="4CEA1208">
        <w:rPr>
          <w:rStyle w:val="UNIWebDefaultFont"/>
          <w:rFonts w:asciiTheme="minorHAnsi" w:hAnsiTheme="minorHAnsi" w:eastAsiaTheme="minorEastAsia" w:cstheme="minorBidi"/>
          <w:color w:val="auto"/>
          <w:sz w:val="24"/>
          <w:szCs w:val="24"/>
        </w:rPr>
        <w:t xml:space="preserve">, Ottawa, </w:t>
      </w:r>
      <w:r w:rsidRPr="4CEA1208" w:rsidR="6BEF8168">
        <w:rPr>
          <w:rStyle w:val="UNIWebDefaultFont"/>
          <w:rFonts w:asciiTheme="minorHAnsi" w:hAnsiTheme="minorHAnsi" w:eastAsiaTheme="minorEastAsia" w:cstheme="minorBidi"/>
          <w:color w:val="auto"/>
          <w:sz w:val="24"/>
          <w:szCs w:val="24"/>
        </w:rPr>
        <w:t xml:space="preserve">Ontario, </w:t>
      </w:r>
      <w:r w:rsidRPr="4CEA1208">
        <w:rPr>
          <w:rStyle w:val="UNIWebDefaultFont"/>
          <w:rFonts w:asciiTheme="minorHAnsi" w:hAnsiTheme="minorHAnsi" w:eastAsiaTheme="minorEastAsia" w:cstheme="minorBidi"/>
          <w:color w:val="auto"/>
          <w:sz w:val="24"/>
          <w:szCs w:val="24"/>
        </w:rPr>
        <w:t>Canada.</w:t>
      </w:r>
    </w:p>
    <w:p w:rsidRPr="00DC2D1C" w:rsidR="00876334" w:rsidP="4CEA1208" w:rsidRDefault="439A5C2A" w14:paraId="344C9C70" w14:textId="735638FC">
      <w:pPr>
        <w:pStyle w:val="Default"/>
        <w:numPr>
          <w:ilvl w:val="0"/>
          <w:numId w:val="21"/>
        </w:numPr>
        <w:spacing w:line="18" w:lineRule="atLeast"/>
        <w:jc w:val="both"/>
        <w:rPr>
          <w:rStyle w:val="UNIWebDefaultFont"/>
          <w:rFonts w:asciiTheme="minorHAnsi" w:hAnsiTheme="minorHAnsi" w:eastAsiaTheme="minorEastAsia" w:cstheme="minorBidi"/>
          <w:color w:val="auto"/>
          <w:sz w:val="24"/>
          <w:szCs w:val="24"/>
        </w:rPr>
      </w:pPr>
      <w:r w:rsidRPr="4CEA1208">
        <w:rPr>
          <w:rFonts w:asciiTheme="minorHAnsi" w:hAnsiTheme="minorHAnsi" w:eastAsiaTheme="minorEastAsia" w:cstheme="minorBidi"/>
          <w:color w:val="auto"/>
          <w:spacing w:val="10"/>
        </w:rPr>
        <w:t>*</w:t>
      </w:r>
      <w:r w:rsidRPr="4CEA1208">
        <w:rPr>
          <w:rStyle w:val="UNIWebDefaultFont"/>
          <w:rFonts w:asciiTheme="minorHAnsi" w:hAnsiTheme="minorHAnsi" w:eastAsiaTheme="minorEastAsia" w:cstheme="minorBidi"/>
          <w:color w:val="auto"/>
          <w:sz w:val="24"/>
          <w:szCs w:val="24"/>
        </w:rPr>
        <w:t xml:space="preserve">Retanal, F., &amp; </w:t>
      </w:r>
      <w:r w:rsidRPr="4CEA1208">
        <w:rPr>
          <w:rStyle w:val="UNIWebDefaultFont"/>
          <w:rFonts w:asciiTheme="minorHAnsi" w:hAnsiTheme="minorHAnsi" w:eastAsiaTheme="minorEastAsia" w:cstheme="minorBidi"/>
          <w:b/>
          <w:bCs/>
          <w:color w:val="auto"/>
          <w:sz w:val="24"/>
          <w:szCs w:val="24"/>
        </w:rPr>
        <w:t xml:space="preserve">Maloney, E. A. </w:t>
      </w:r>
      <w:r w:rsidRPr="4CEA1208">
        <w:rPr>
          <w:rStyle w:val="UNIWebDefaultFont"/>
          <w:rFonts w:asciiTheme="minorHAnsi" w:hAnsiTheme="minorHAnsi" w:eastAsiaTheme="minorEastAsia" w:cstheme="minorBidi"/>
          <w:color w:val="auto"/>
          <w:sz w:val="24"/>
          <w:szCs w:val="24"/>
        </w:rPr>
        <w:t>(2019, May). Are Higher Math Anxious Students Less Reflective in Their Thinking?</w:t>
      </w:r>
      <w:r w:rsidRPr="4CEA1208" w:rsidR="60DB6339">
        <w:rPr>
          <w:rStyle w:val="UNIWebDefaultFont"/>
          <w:rFonts w:asciiTheme="minorHAnsi" w:hAnsiTheme="minorHAnsi" w:eastAsiaTheme="minorEastAsia" w:cstheme="minorBidi"/>
          <w:color w:val="auto"/>
          <w:sz w:val="24"/>
          <w:szCs w:val="24"/>
        </w:rPr>
        <w:t xml:space="preserve"> </w:t>
      </w:r>
      <w:r w:rsidRPr="4CEA1208">
        <w:rPr>
          <w:rStyle w:val="UNIWebDefaultFont"/>
          <w:rFonts w:asciiTheme="minorHAnsi" w:hAnsiTheme="minorHAnsi" w:eastAsiaTheme="minorEastAsia" w:cstheme="minorBidi"/>
          <w:color w:val="auto"/>
          <w:sz w:val="24"/>
          <w:szCs w:val="24"/>
        </w:rPr>
        <w:t>Poster Presentation</w:t>
      </w:r>
      <w:r w:rsidRPr="4CEA1208" w:rsidR="6512E89B">
        <w:rPr>
          <w:rStyle w:val="UNIWebDefaultFont"/>
          <w:rFonts w:asciiTheme="minorHAnsi" w:hAnsiTheme="minorHAnsi" w:eastAsiaTheme="minorEastAsia" w:cstheme="minorBidi"/>
          <w:color w:val="auto"/>
          <w:sz w:val="24"/>
          <w:szCs w:val="24"/>
        </w:rPr>
        <w:t xml:space="preserve"> at the</w:t>
      </w:r>
      <w:r w:rsidRPr="4CEA1208">
        <w:rPr>
          <w:rStyle w:val="UNIWebDefaultFont"/>
          <w:rFonts w:asciiTheme="minorHAnsi" w:hAnsiTheme="minorHAnsi" w:eastAsiaTheme="minorEastAsia" w:cstheme="minorBidi"/>
          <w:color w:val="auto"/>
          <w:sz w:val="24"/>
          <w:szCs w:val="24"/>
        </w:rPr>
        <w:t xml:space="preserve"> Association for Psychological Science (APS)</w:t>
      </w:r>
      <w:r w:rsidRPr="4CEA1208" w:rsidR="4F39F951">
        <w:rPr>
          <w:rStyle w:val="UNIWebDefaultFont"/>
          <w:rFonts w:asciiTheme="minorHAnsi" w:hAnsiTheme="minorHAnsi" w:eastAsiaTheme="minorEastAsia" w:cstheme="minorBidi"/>
          <w:color w:val="auto"/>
          <w:sz w:val="24"/>
          <w:szCs w:val="24"/>
        </w:rPr>
        <w:t xml:space="preserve"> Conference</w:t>
      </w:r>
      <w:r w:rsidRPr="4CEA1208">
        <w:rPr>
          <w:rStyle w:val="UNIWebDefaultFont"/>
          <w:rFonts w:asciiTheme="minorHAnsi" w:hAnsiTheme="minorHAnsi" w:eastAsiaTheme="minorEastAsia" w:cstheme="minorBidi"/>
          <w:color w:val="auto"/>
          <w:sz w:val="24"/>
          <w:szCs w:val="24"/>
        </w:rPr>
        <w:t>, Washington, DC, USA.</w:t>
      </w:r>
    </w:p>
    <w:p w:rsidRPr="00DC2D1C" w:rsidR="00876334" w:rsidP="4CEA1208" w:rsidRDefault="439A5C2A" w14:paraId="7A1A5352" w14:textId="1CD71102">
      <w:pPr>
        <w:pStyle w:val="Default"/>
        <w:numPr>
          <w:ilvl w:val="0"/>
          <w:numId w:val="21"/>
        </w:numPr>
        <w:spacing w:line="18" w:lineRule="atLeast"/>
        <w:jc w:val="both"/>
        <w:rPr>
          <w:rStyle w:val="UNIWebDefaultFont"/>
          <w:rFonts w:asciiTheme="minorHAnsi" w:hAnsiTheme="minorHAnsi" w:eastAsiaTheme="minorEastAsia" w:cstheme="minorBidi"/>
          <w:color w:val="auto"/>
          <w:sz w:val="24"/>
          <w:szCs w:val="24"/>
        </w:rPr>
      </w:pPr>
      <w:r w:rsidRPr="4CEA1208">
        <w:rPr>
          <w:rFonts w:asciiTheme="minorHAnsi" w:hAnsiTheme="minorHAnsi" w:eastAsiaTheme="minorEastAsia" w:cstheme="minorBidi"/>
          <w:color w:val="auto"/>
          <w:spacing w:val="10"/>
        </w:rPr>
        <w:t>*</w:t>
      </w:r>
      <w:r w:rsidRPr="4CEA1208">
        <w:rPr>
          <w:rStyle w:val="UNIWebDefaultFont"/>
          <w:rFonts w:asciiTheme="minorHAnsi" w:hAnsiTheme="minorHAnsi" w:eastAsiaTheme="minorEastAsia" w:cstheme="minorBidi"/>
          <w:color w:val="auto"/>
          <w:sz w:val="24"/>
          <w:szCs w:val="24"/>
        </w:rPr>
        <w:t xml:space="preserve">DiStefano, M., </w:t>
      </w:r>
      <w:r w:rsidRPr="4CEA1208">
        <w:rPr>
          <w:rFonts w:asciiTheme="minorHAnsi" w:hAnsiTheme="minorHAnsi" w:eastAsiaTheme="minorEastAsia" w:cstheme="minorBidi"/>
          <w:color w:val="auto"/>
          <w:spacing w:val="10"/>
        </w:rPr>
        <w:t>*</w:t>
      </w:r>
      <w:r w:rsidRPr="4CEA1208">
        <w:rPr>
          <w:rStyle w:val="UNIWebDefaultFont"/>
          <w:rFonts w:asciiTheme="minorHAnsi" w:hAnsiTheme="minorHAnsi" w:eastAsiaTheme="minorEastAsia" w:cstheme="minorBidi"/>
          <w:color w:val="auto"/>
          <w:sz w:val="24"/>
          <w:szCs w:val="24"/>
        </w:rPr>
        <w:t xml:space="preserve">Storozuk, A., &amp; </w:t>
      </w:r>
      <w:r w:rsidRPr="4CEA1208">
        <w:rPr>
          <w:rStyle w:val="UNIWebDefaultFont"/>
          <w:rFonts w:asciiTheme="minorHAnsi" w:hAnsiTheme="minorHAnsi" w:eastAsiaTheme="minorEastAsia" w:cstheme="minorBidi"/>
          <w:b/>
          <w:bCs/>
          <w:color w:val="auto"/>
          <w:sz w:val="24"/>
          <w:szCs w:val="24"/>
        </w:rPr>
        <w:t>Maloney, E. A.</w:t>
      </w:r>
      <w:r w:rsidRPr="4CEA1208">
        <w:rPr>
          <w:rStyle w:val="UNIWebDefaultFont"/>
          <w:rFonts w:asciiTheme="minorHAnsi" w:hAnsiTheme="minorHAnsi" w:eastAsiaTheme="minorEastAsia" w:cstheme="minorBidi"/>
          <w:color w:val="auto"/>
          <w:sz w:val="24"/>
          <w:szCs w:val="24"/>
        </w:rPr>
        <w:t xml:space="preserve"> (2019, May). “Math homework sucks!” Exploring how math anxious parents perceive the</w:t>
      </w:r>
      <w:r w:rsidRPr="4CEA1208" w:rsidR="5D84CEED">
        <w:rPr>
          <w:rStyle w:val="UNIWebDefaultFont"/>
          <w:rFonts w:asciiTheme="minorHAnsi" w:hAnsiTheme="minorHAnsi" w:eastAsiaTheme="minorEastAsia" w:cstheme="minorBidi"/>
          <w:color w:val="auto"/>
          <w:sz w:val="24"/>
          <w:szCs w:val="24"/>
        </w:rPr>
        <w:t xml:space="preserve"> </w:t>
      </w:r>
      <w:r w:rsidRPr="4CEA1208">
        <w:rPr>
          <w:rStyle w:val="UNIWebDefaultFont"/>
          <w:rFonts w:asciiTheme="minorHAnsi" w:hAnsiTheme="minorHAnsi" w:eastAsiaTheme="minorEastAsia" w:cstheme="minorBidi"/>
          <w:color w:val="auto"/>
          <w:sz w:val="24"/>
          <w:szCs w:val="24"/>
        </w:rPr>
        <w:t>homework-helping interaction</w:t>
      </w:r>
      <w:r w:rsidRPr="4CEA1208" w:rsidR="47D885FB">
        <w:rPr>
          <w:rStyle w:val="UNIWebDefaultFont"/>
          <w:rFonts w:asciiTheme="minorHAnsi" w:hAnsiTheme="minorHAnsi" w:eastAsiaTheme="minorEastAsia" w:cstheme="minorBidi"/>
          <w:color w:val="auto"/>
          <w:sz w:val="24"/>
          <w:szCs w:val="24"/>
        </w:rPr>
        <w:t xml:space="preserve">. </w:t>
      </w:r>
      <w:r w:rsidRPr="4CEA1208">
        <w:rPr>
          <w:rStyle w:val="UNIWebDefaultFont"/>
          <w:rFonts w:asciiTheme="minorHAnsi" w:hAnsiTheme="minorHAnsi" w:eastAsiaTheme="minorEastAsia" w:cstheme="minorBidi"/>
          <w:color w:val="auto"/>
          <w:sz w:val="24"/>
          <w:szCs w:val="24"/>
        </w:rPr>
        <w:t xml:space="preserve">Poster </w:t>
      </w:r>
      <w:r w:rsidRPr="4CEA1208" w:rsidR="1E566CED">
        <w:rPr>
          <w:rStyle w:val="UNIWebDefaultFont"/>
          <w:rFonts w:asciiTheme="minorHAnsi" w:hAnsiTheme="minorHAnsi" w:eastAsiaTheme="minorEastAsia" w:cstheme="minorBidi"/>
          <w:color w:val="auto"/>
          <w:sz w:val="24"/>
          <w:szCs w:val="24"/>
        </w:rPr>
        <w:t>p</w:t>
      </w:r>
      <w:r w:rsidRPr="4CEA1208">
        <w:rPr>
          <w:rStyle w:val="UNIWebDefaultFont"/>
          <w:rFonts w:asciiTheme="minorHAnsi" w:hAnsiTheme="minorHAnsi" w:eastAsiaTheme="minorEastAsia" w:cstheme="minorBidi"/>
          <w:color w:val="auto"/>
          <w:sz w:val="24"/>
          <w:szCs w:val="24"/>
        </w:rPr>
        <w:t>resentation</w:t>
      </w:r>
      <w:r w:rsidRPr="4CEA1208" w:rsidR="715F9C07">
        <w:rPr>
          <w:rStyle w:val="UNIWebDefaultFont"/>
          <w:rFonts w:asciiTheme="minorHAnsi" w:hAnsiTheme="minorHAnsi" w:eastAsiaTheme="minorEastAsia" w:cstheme="minorBidi"/>
          <w:color w:val="auto"/>
          <w:sz w:val="24"/>
          <w:szCs w:val="24"/>
        </w:rPr>
        <w:t xml:space="preserve"> at the</w:t>
      </w:r>
      <w:r w:rsidRPr="4CEA1208">
        <w:rPr>
          <w:rStyle w:val="UNIWebDefaultFont"/>
          <w:rFonts w:asciiTheme="minorHAnsi" w:hAnsiTheme="minorHAnsi" w:eastAsiaTheme="minorEastAsia" w:cstheme="minorBidi"/>
          <w:color w:val="auto"/>
          <w:sz w:val="24"/>
          <w:szCs w:val="24"/>
        </w:rPr>
        <w:t xml:space="preserve"> Association for Psychological Science (APS)</w:t>
      </w:r>
      <w:r w:rsidRPr="4CEA1208" w:rsidR="26453BA5">
        <w:rPr>
          <w:rStyle w:val="UNIWebDefaultFont"/>
          <w:rFonts w:asciiTheme="minorHAnsi" w:hAnsiTheme="minorHAnsi" w:eastAsiaTheme="minorEastAsia" w:cstheme="minorBidi"/>
          <w:color w:val="auto"/>
          <w:sz w:val="24"/>
          <w:szCs w:val="24"/>
        </w:rPr>
        <w:t xml:space="preserve"> Conference</w:t>
      </w:r>
      <w:r w:rsidRPr="4CEA1208">
        <w:rPr>
          <w:rStyle w:val="UNIWebDefaultFont"/>
          <w:rFonts w:asciiTheme="minorHAnsi" w:hAnsiTheme="minorHAnsi" w:eastAsiaTheme="minorEastAsia" w:cstheme="minorBidi"/>
          <w:color w:val="auto"/>
          <w:sz w:val="24"/>
          <w:szCs w:val="24"/>
        </w:rPr>
        <w:t>, Washington, DC, USA.</w:t>
      </w:r>
    </w:p>
    <w:p w:rsidRPr="00DC2D1C" w:rsidR="00876334" w:rsidP="4CEA1208" w:rsidRDefault="439A5C2A" w14:paraId="5EFB5A70" w14:textId="0C5039DD">
      <w:pPr>
        <w:pStyle w:val="Default"/>
        <w:numPr>
          <w:ilvl w:val="0"/>
          <w:numId w:val="21"/>
        </w:numPr>
        <w:spacing w:line="18" w:lineRule="atLeast"/>
        <w:jc w:val="both"/>
        <w:rPr>
          <w:rStyle w:val="UNIWebDefaultFont"/>
          <w:rFonts w:asciiTheme="minorHAnsi" w:hAnsiTheme="minorHAnsi" w:eastAsiaTheme="minorEastAsia" w:cstheme="minorBidi"/>
          <w:color w:val="auto"/>
          <w:sz w:val="24"/>
          <w:szCs w:val="24"/>
        </w:rPr>
      </w:pPr>
      <w:r w:rsidRPr="4CEA1208">
        <w:rPr>
          <w:rFonts w:asciiTheme="minorHAnsi" w:hAnsiTheme="minorHAnsi" w:eastAsiaTheme="minorEastAsia" w:cstheme="minorBidi"/>
          <w:color w:val="auto"/>
          <w:spacing w:val="10"/>
        </w:rPr>
        <w:t>*</w:t>
      </w:r>
      <w:r w:rsidRPr="4CEA1208">
        <w:rPr>
          <w:rStyle w:val="UNIWebDefaultFont"/>
          <w:rFonts w:asciiTheme="minorHAnsi" w:hAnsiTheme="minorHAnsi" w:eastAsiaTheme="minorEastAsia" w:cstheme="minorBidi"/>
          <w:color w:val="auto"/>
          <w:sz w:val="24"/>
          <w:szCs w:val="24"/>
        </w:rPr>
        <w:t xml:space="preserve">Storozuk, A., </w:t>
      </w:r>
      <w:r w:rsidRPr="4CEA1208">
        <w:rPr>
          <w:rFonts w:asciiTheme="minorHAnsi" w:hAnsiTheme="minorHAnsi" w:eastAsiaTheme="minorEastAsia" w:cstheme="minorBidi"/>
          <w:color w:val="auto"/>
          <w:spacing w:val="10"/>
        </w:rPr>
        <w:t>*</w:t>
      </w:r>
      <w:r w:rsidRPr="4CEA1208">
        <w:rPr>
          <w:rStyle w:val="UNIWebDefaultFont"/>
          <w:rFonts w:asciiTheme="minorHAnsi" w:hAnsiTheme="minorHAnsi" w:eastAsiaTheme="minorEastAsia" w:cstheme="minorBidi"/>
          <w:color w:val="auto"/>
          <w:sz w:val="24"/>
          <w:szCs w:val="24"/>
        </w:rPr>
        <w:t xml:space="preserve">DiStefano, M., &amp; </w:t>
      </w:r>
      <w:r w:rsidRPr="4CEA1208">
        <w:rPr>
          <w:rStyle w:val="UNIWebDefaultFont"/>
          <w:rFonts w:asciiTheme="minorHAnsi" w:hAnsiTheme="minorHAnsi" w:eastAsiaTheme="minorEastAsia" w:cstheme="minorBidi"/>
          <w:b/>
          <w:bCs/>
          <w:color w:val="auto"/>
          <w:sz w:val="24"/>
          <w:szCs w:val="24"/>
        </w:rPr>
        <w:t>Maloney, E. A.</w:t>
      </w:r>
      <w:r w:rsidRPr="4CEA1208">
        <w:rPr>
          <w:rStyle w:val="UNIWebDefaultFont"/>
          <w:rFonts w:asciiTheme="minorHAnsi" w:hAnsiTheme="minorHAnsi" w:eastAsiaTheme="minorEastAsia" w:cstheme="minorBidi"/>
          <w:color w:val="auto"/>
          <w:sz w:val="24"/>
          <w:szCs w:val="24"/>
        </w:rPr>
        <w:t xml:space="preserve"> (2019, May). What do parents think? Investigating parental attitudes about math and reading homework-helping</w:t>
      </w:r>
      <w:r w:rsidRPr="4CEA1208" w:rsidR="06EF2F10">
        <w:rPr>
          <w:rStyle w:val="UNIWebDefaultFont"/>
          <w:rFonts w:asciiTheme="minorHAnsi" w:hAnsiTheme="minorHAnsi" w:eastAsiaTheme="minorEastAsia" w:cstheme="minorBidi"/>
          <w:color w:val="auto"/>
          <w:sz w:val="24"/>
          <w:szCs w:val="24"/>
        </w:rPr>
        <w:t xml:space="preserve">. </w:t>
      </w:r>
      <w:r w:rsidRPr="4CEA1208">
        <w:rPr>
          <w:rStyle w:val="UNIWebDefaultFont"/>
          <w:rFonts w:asciiTheme="minorHAnsi" w:hAnsiTheme="minorHAnsi" w:eastAsiaTheme="minorEastAsia" w:cstheme="minorBidi"/>
          <w:color w:val="auto"/>
          <w:sz w:val="24"/>
          <w:szCs w:val="24"/>
        </w:rPr>
        <w:t xml:space="preserve">Poster </w:t>
      </w:r>
      <w:r w:rsidRPr="4CEA1208" w:rsidR="307D1EB7">
        <w:rPr>
          <w:rStyle w:val="UNIWebDefaultFont"/>
          <w:rFonts w:asciiTheme="minorHAnsi" w:hAnsiTheme="minorHAnsi" w:eastAsiaTheme="minorEastAsia" w:cstheme="minorBidi"/>
          <w:color w:val="auto"/>
          <w:sz w:val="24"/>
          <w:szCs w:val="24"/>
        </w:rPr>
        <w:t>p</w:t>
      </w:r>
      <w:r w:rsidRPr="4CEA1208">
        <w:rPr>
          <w:rStyle w:val="UNIWebDefaultFont"/>
          <w:rFonts w:asciiTheme="minorHAnsi" w:hAnsiTheme="minorHAnsi" w:eastAsiaTheme="minorEastAsia" w:cstheme="minorBidi"/>
          <w:color w:val="auto"/>
          <w:sz w:val="24"/>
          <w:szCs w:val="24"/>
        </w:rPr>
        <w:t>resentation</w:t>
      </w:r>
      <w:r w:rsidRPr="4CEA1208" w:rsidR="21B193CA">
        <w:rPr>
          <w:rStyle w:val="UNIWebDefaultFont"/>
          <w:rFonts w:asciiTheme="minorHAnsi" w:hAnsiTheme="minorHAnsi" w:eastAsiaTheme="minorEastAsia" w:cstheme="minorBidi"/>
          <w:color w:val="auto"/>
          <w:sz w:val="24"/>
          <w:szCs w:val="24"/>
        </w:rPr>
        <w:t xml:space="preserve"> at the </w:t>
      </w:r>
      <w:r w:rsidRPr="4CEA1208">
        <w:rPr>
          <w:rStyle w:val="UNIWebDefaultFont"/>
          <w:rFonts w:asciiTheme="minorHAnsi" w:hAnsiTheme="minorHAnsi" w:eastAsiaTheme="minorEastAsia" w:cstheme="minorBidi"/>
          <w:color w:val="auto"/>
          <w:sz w:val="24"/>
          <w:szCs w:val="24"/>
        </w:rPr>
        <w:t>Association for Psychological Science (APS)</w:t>
      </w:r>
      <w:r w:rsidRPr="4CEA1208" w:rsidR="5453691B">
        <w:rPr>
          <w:rStyle w:val="UNIWebDefaultFont"/>
          <w:rFonts w:asciiTheme="minorHAnsi" w:hAnsiTheme="minorHAnsi" w:eastAsiaTheme="minorEastAsia" w:cstheme="minorBidi"/>
          <w:color w:val="auto"/>
          <w:sz w:val="24"/>
          <w:szCs w:val="24"/>
        </w:rPr>
        <w:t xml:space="preserve"> Conference</w:t>
      </w:r>
      <w:r w:rsidRPr="4CEA1208">
        <w:rPr>
          <w:rStyle w:val="UNIWebDefaultFont"/>
          <w:rFonts w:asciiTheme="minorHAnsi" w:hAnsiTheme="minorHAnsi" w:eastAsiaTheme="minorEastAsia" w:cstheme="minorBidi"/>
          <w:color w:val="auto"/>
          <w:sz w:val="24"/>
          <w:szCs w:val="24"/>
        </w:rPr>
        <w:t>, Washington, DC, USA.</w:t>
      </w:r>
    </w:p>
    <w:p w:rsidRPr="00DC2D1C" w:rsidR="00876334" w:rsidP="4CEA1208" w:rsidRDefault="27594FBE" w14:paraId="6BC95905" w14:textId="0033C9F0">
      <w:pPr>
        <w:pStyle w:val="Default"/>
        <w:numPr>
          <w:ilvl w:val="0"/>
          <w:numId w:val="21"/>
        </w:numPr>
        <w:spacing w:line="18" w:lineRule="atLeast"/>
        <w:jc w:val="both"/>
        <w:rPr>
          <w:rStyle w:val="UNIWebDefaultFont"/>
          <w:rFonts w:asciiTheme="minorHAnsi" w:hAnsiTheme="minorHAnsi" w:eastAsiaTheme="minorEastAsia" w:cstheme="minorBidi"/>
          <w:color w:val="auto"/>
          <w:sz w:val="24"/>
          <w:szCs w:val="24"/>
        </w:rPr>
      </w:pPr>
      <w:r w:rsidRPr="4CEA1208">
        <w:rPr>
          <w:rFonts w:asciiTheme="minorHAnsi" w:hAnsiTheme="minorHAnsi" w:eastAsiaTheme="minorEastAsia" w:cstheme="minorBidi"/>
          <w:color w:val="auto"/>
          <w:spacing w:val="10"/>
        </w:rPr>
        <w:t>†</w:t>
      </w:r>
      <w:r w:rsidRPr="4CEA1208" w:rsidR="439A5C2A">
        <w:rPr>
          <w:rStyle w:val="UNIWebDefaultFont"/>
          <w:rFonts w:asciiTheme="minorHAnsi" w:hAnsiTheme="minorHAnsi" w:eastAsiaTheme="minorEastAsia" w:cstheme="minorBidi"/>
          <w:color w:val="auto"/>
          <w:sz w:val="24"/>
          <w:szCs w:val="24"/>
        </w:rPr>
        <w:t xml:space="preserve">Delage, V., </w:t>
      </w:r>
      <w:r w:rsidRPr="4CEA1208" w:rsidR="439A5C2A">
        <w:rPr>
          <w:rFonts w:asciiTheme="minorHAnsi" w:hAnsiTheme="minorHAnsi" w:eastAsiaTheme="minorEastAsia" w:cstheme="minorBidi"/>
          <w:color w:val="auto"/>
          <w:spacing w:val="10"/>
        </w:rPr>
        <w:t>*</w:t>
      </w:r>
      <w:r w:rsidRPr="4CEA1208" w:rsidR="439A5C2A">
        <w:rPr>
          <w:rStyle w:val="UNIWebDefaultFont"/>
          <w:rFonts w:asciiTheme="minorHAnsi" w:hAnsiTheme="minorHAnsi" w:eastAsiaTheme="minorEastAsia" w:cstheme="minorBidi"/>
          <w:color w:val="auto"/>
          <w:sz w:val="24"/>
          <w:szCs w:val="24"/>
        </w:rPr>
        <w:t xml:space="preserve">Trudel, G., &amp; </w:t>
      </w:r>
      <w:r w:rsidRPr="4CEA1208" w:rsidR="439A5C2A">
        <w:rPr>
          <w:rStyle w:val="UNIWebDefaultFont"/>
          <w:rFonts w:asciiTheme="minorHAnsi" w:hAnsiTheme="minorHAnsi" w:eastAsiaTheme="minorEastAsia" w:cstheme="minorBidi"/>
          <w:b/>
          <w:bCs/>
          <w:color w:val="auto"/>
          <w:sz w:val="24"/>
          <w:szCs w:val="24"/>
        </w:rPr>
        <w:t>Maloney, E. A.</w:t>
      </w:r>
      <w:r w:rsidRPr="4CEA1208" w:rsidR="439A5C2A">
        <w:rPr>
          <w:rStyle w:val="UNIWebDefaultFont"/>
          <w:rFonts w:asciiTheme="minorHAnsi" w:hAnsiTheme="minorHAnsi" w:eastAsiaTheme="minorEastAsia" w:cstheme="minorBidi"/>
          <w:color w:val="auto"/>
          <w:sz w:val="24"/>
          <w:szCs w:val="24"/>
        </w:rPr>
        <w:t xml:space="preserve"> (2019, May</w:t>
      </w:r>
      <w:r w:rsidRPr="4CEA1208" w:rsidR="439A5C2A">
        <w:rPr>
          <w:rStyle w:val="UNIWebDefaultFont"/>
          <w:rFonts w:asciiTheme="minorHAnsi" w:hAnsiTheme="minorHAnsi" w:eastAsiaTheme="minorEastAsia" w:cstheme="minorBidi"/>
          <w:i/>
          <w:iCs/>
          <w:color w:val="auto"/>
          <w:sz w:val="24"/>
          <w:szCs w:val="24"/>
        </w:rPr>
        <w:t xml:space="preserve">). </w:t>
      </w:r>
      <w:r w:rsidRPr="4CEA1208" w:rsidR="439A5C2A">
        <w:rPr>
          <w:rStyle w:val="UNIWebDefaultFont"/>
          <w:rFonts w:asciiTheme="minorHAnsi" w:hAnsiTheme="minorHAnsi" w:eastAsiaTheme="minorEastAsia" w:cstheme="minorBidi"/>
          <w:color w:val="auto"/>
          <w:sz w:val="24"/>
          <w:szCs w:val="24"/>
        </w:rPr>
        <w:t>Exploring the relation between spatial abilities and various types of mathematics</w:t>
      </w:r>
      <w:r w:rsidRPr="4CEA1208" w:rsidR="046573E2">
        <w:rPr>
          <w:rStyle w:val="UNIWebDefaultFont"/>
          <w:rFonts w:asciiTheme="minorHAnsi" w:hAnsiTheme="minorHAnsi" w:eastAsiaTheme="minorEastAsia" w:cstheme="minorBidi"/>
          <w:color w:val="auto"/>
          <w:sz w:val="24"/>
          <w:szCs w:val="24"/>
        </w:rPr>
        <w:t>.</w:t>
      </w:r>
      <w:r w:rsidRPr="4CEA1208" w:rsidR="439A5C2A">
        <w:rPr>
          <w:rStyle w:val="UNIWebDefaultFont"/>
          <w:rFonts w:asciiTheme="minorHAnsi" w:hAnsiTheme="minorHAnsi" w:eastAsiaTheme="minorEastAsia" w:cstheme="minorBidi"/>
          <w:color w:val="auto"/>
          <w:sz w:val="24"/>
          <w:szCs w:val="24"/>
        </w:rPr>
        <w:t xml:space="preserve"> Poster </w:t>
      </w:r>
      <w:r w:rsidRPr="4CEA1208" w:rsidR="4C0677AF">
        <w:rPr>
          <w:rStyle w:val="UNIWebDefaultFont"/>
          <w:rFonts w:asciiTheme="minorHAnsi" w:hAnsiTheme="minorHAnsi" w:eastAsiaTheme="minorEastAsia" w:cstheme="minorBidi"/>
          <w:color w:val="auto"/>
          <w:sz w:val="24"/>
          <w:szCs w:val="24"/>
        </w:rPr>
        <w:t>p</w:t>
      </w:r>
      <w:r w:rsidRPr="4CEA1208" w:rsidR="439A5C2A">
        <w:rPr>
          <w:rStyle w:val="UNIWebDefaultFont"/>
          <w:rFonts w:asciiTheme="minorHAnsi" w:hAnsiTheme="minorHAnsi" w:eastAsiaTheme="minorEastAsia" w:cstheme="minorBidi"/>
          <w:color w:val="auto"/>
          <w:sz w:val="24"/>
          <w:szCs w:val="24"/>
        </w:rPr>
        <w:t>resentation</w:t>
      </w:r>
      <w:r w:rsidRPr="4CEA1208" w:rsidR="5B02BBF9">
        <w:rPr>
          <w:rStyle w:val="UNIWebDefaultFont"/>
          <w:rFonts w:asciiTheme="minorHAnsi" w:hAnsiTheme="minorHAnsi" w:eastAsiaTheme="minorEastAsia" w:cstheme="minorBidi"/>
          <w:color w:val="auto"/>
          <w:sz w:val="24"/>
          <w:szCs w:val="24"/>
        </w:rPr>
        <w:t xml:space="preserve"> at the </w:t>
      </w:r>
      <w:r w:rsidRPr="4CEA1208" w:rsidR="439A5C2A">
        <w:rPr>
          <w:rStyle w:val="UNIWebDefaultFont"/>
          <w:rFonts w:asciiTheme="minorHAnsi" w:hAnsiTheme="minorHAnsi" w:eastAsiaTheme="minorEastAsia" w:cstheme="minorBidi"/>
          <w:color w:val="auto"/>
          <w:sz w:val="24"/>
          <w:szCs w:val="24"/>
        </w:rPr>
        <w:t>Interdisciplinary Conference in Psychology</w:t>
      </w:r>
      <w:r w:rsidRPr="4CEA1208" w:rsidR="2E27AA91">
        <w:rPr>
          <w:rStyle w:val="UNIWebDefaultFont"/>
          <w:rFonts w:asciiTheme="minorHAnsi" w:hAnsiTheme="minorHAnsi" w:eastAsiaTheme="minorEastAsia" w:cstheme="minorBidi"/>
          <w:color w:val="auto"/>
          <w:sz w:val="24"/>
          <w:szCs w:val="24"/>
        </w:rPr>
        <w:t xml:space="preserve"> (ICP)</w:t>
      </w:r>
      <w:r w:rsidRPr="4CEA1208" w:rsidR="439A5C2A">
        <w:rPr>
          <w:rStyle w:val="UNIWebDefaultFont"/>
          <w:rFonts w:asciiTheme="minorHAnsi" w:hAnsiTheme="minorHAnsi" w:eastAsiaTheme="minorEastAsia" w:cstheme="minorBidi"/>
          <w:color w:val="auto"/>
          <w:sz w:val="24"/>
          <w:szCs w:val="24"/>
        </w:rPr>
        <w:t xml:space="preserve">, Ottawa, </w:t>
      </w:r>
      <w:r w:rsidRPr="4CEA1208" w:rsidR="329CD15C">
        <w:rPr>
          <w:rStyle w:val="UNIWebDefaultFont"/>
          <w:rFonts w:asciiTheme="minorHAnsi" w:hAnsiTheme="minorHAnsi" w:eastAsiaTheme="minorEastAsia" w:cstheme="minorBidi"/>
          <w:color w:val="auto"/>
          <w:sz w:val="24"/>
          <w:szCs w:val="24"/>
        </w:rPr>
        <w:t xml:space="preserve">Ontario, </w:t>
      </w:r>
      <w:r w:rsidRPr="4CEA1208" w:rsidR="439A5C2A">
        <w:rPr>
          <w:rStyle w:val="UNIWebDefaultFont"/>
          <w:rFonts w:asciiTheme="minorHAnsi" w:hAnsiTheme="minorHAnsi" w:eastAsiaTheme="minorEastAsia" w:cstheme="minorBidi"/>
          <w:color w:val="auto"/>
          <w:sz w:val="24"/>
          <w:szCs w:val="24"/>
        </w:rPr>
        <w:t>Canada.</w:t>
      </w:r>
    </w:p>
    <w:p w:rsidRPr="00DC2D1C" w:rsidR="00876334" w:rsidP="4CEA1208" w:rsidRDefault="439A5C2A" w14:paraId="266908F5" w14:textId="15004016">
      <w:pPr>
        <w:pStyle w:val="Default"/>
        <w:numPr>
          <w:ilvl w:val="0"/>
          <w:numId w:val="21"/>
        </w:numPr>
        <w:spacing w:line="18" w:lineRule="atLeast"/>
        <w:jc w:val="both"/>
        <w:rPr>
          <w:rStyle w:val="UNIWebDefaultFont"/>
          <w:rFonts w:asciiTheme="minorHAnsi" w:hAnsiTheme="minorHAnsi" w:eastAsiaTheme="minorEastAsia" w:cstheme="minorBidi"/>
          <w:color w:val="auto"/>
          <w:sz w:val="24"/>
          <w:szCs w:val="24"/>
        </w:rPr>
      </w:pPr>
      <w:r w:rsidRPr="4CEA1208">
        <w:rPr>
          <w:rFonts w:asciiTheme="minorHAnsi" w:hAnsiTheme="minorHAnsi" w:eastAsiaTheme="minorEastAsia" w:cstheme="minorBidi"/>
          <w:color w:val="auto"/>
          <w:spacing w:val="10"/>
        </w:rPr>
        <w:t>*</w:t>
      </w:r>
      <w:r w:rsidRPr="4CEA1208">
        <w:rPr>
          <w:rStyle w:val="UNIWebDefaultFont"/>
          <w:rFonts w:asciiTheme="minorHAnsi" w:hAnsiTheme="minorHAnsi" w:eastAsiaTheme="minorEastAsia" w:cstheme="minorBidi"/>
          <w:color w:val="auto"/>
          <w:sz w:val="24"/>
          <w:szCs w:val="24"/>
        </w:rPr>
        <w:t xml:space="preserve">Storozuk, A., </w:t>
      </w:r>
      <w:r w:rsidRPr="4CEA1208">
        <w:rPr>
          <w:rFonts w:asciiTheme="minorHAnsi" w:hAnsiTheme="minorHAnsi" w:eastAsiaTheme="minorEastAsia" w:cstheme="minorBidi"/>
          <w:color w:val="auto"/>
          <w:spacing w:val="10"/>
        </w:rPr>
        <w:t>*</w:t>
      </w:r>
      <w:r w:rsidRPr="4CEA1208">
        <w:rPr>
          <w:rStyle w:val="UNIWebDefaultFont"/>
          <w:rFonts w:asciiTheme="minorHAnsi" w:hAnsiTheme="minorHAnsi" w:eastAsiaTheme="minorEastAsia" w:cstheme="minorBidi"/>
          <w:color w:val="auto"/>
          <w:sz w:val="24"/>
          <w:szCs w:val="24"/>
        </w:rPr>
        <w:t xml:space="preserve">Di Lonardo, S., </w:t>
      </w:r>
      <w:r w:rsidRPr="4CEA1208">
        <w:rPr>
          <w:rFonts w:asciiTheme="minorHAnsi" w:hAnsiTheme="minorHAnsi" w:eastAsiaTheme="minorEastAsia" w:cstheme="minorBidi"/>
          <w:color w:val="auto"/>
          <w:spacing w:val="10"/>
        </w:rPr>
        <w:t>*</w:t>
      </w:r>
      <w:r w:rsidRPr="4CEA1208">
        <w:rPr>
          <w:rStyle w:val="UNIWebDefaultFont"/>
          <w:rFonts w:asciiTheme="minorHAnsi" w:hAnsiTheme="minorHAnsi" w:eastAsiaTheme="minorEastAsia" w:cstheme="minorBidi"/>
          <w:color w:val="auto"/>
          <w:sz w:val="24"/>
          <w:szCs w:val="24"/>
        </w:rPr>
        <w:t xml:space="preserve">Douglas, H., </w:t>
      </w:r>
      <w:r w:rsidRPr="4CEA1208">
        <w:rPr>
          <w:rFonts w:asciiTheme="minorHAnsi" w:hAnsiTheme="minorHAnsi" w:eastAsiaTheme="minorEastAsia" w:cstheme="minorBidi"/>
          <w:color w:val="auto"/>
          <w:spacing w:val="10"/>
        </w:rPr>
        <w:t>*</w:t>
      </w:r>
      <w:r w:rsidRPr="4CEA1208">
        <w:rPr>
          <w:rStyle w:val="UNIWebDefaultFont"/>
          <w:rFonts w:asciiTheme="minorHAnsi" w:hAnsiTheme="minorHAnsi" w:eastAsiaTheme="minorEastAsia" w:cstheme="minorBidi"/>
          <w:color w:val="auto"/>
          <w:sz w:val="24"/>
          <w:szCs w:val="24"/>
        </w:rPr>
        <w:t>Merkley, R., Osana, H., Skwarchuk, S. L</w:t>
      </w:r>
      <w:r w:rsidRPr="4CEA1208" w:rsidR="32D3ABC4">
        <w:rPr>
          <w:rStyle w:val="UNIWebDefaultFont"/>
          <w:rFonts w:asciiTheme="minorHAnsi" w:hAnsiTheme="minorHAnsi" w:eastAsiaTheme="minorEastAsia" w:cstheme="minorBidi"/>
          <w:color w:val="auto"/>
          <w:sz w:val="24"/>
          <w:szCs w:val="24"/>
        </w:rPr>
        <w:t>.</w:t>
      </w:r>
      <w:r w:rsidRPr="4CEA1208">
        <w:rPr>
          <w:rStyle w:val="UNIWebDefaultFont"/>
          <w:rFonts w:asciiTheme="minorHAnsi" w:hAnsiTheme="minorHAnsi" w:eastAsiaTheme="minorEastAsia" w:cstheme="minorBidi"/>
          <w:color w:val="auto"/>
          <w:sz w:val="24"/>
          <w:szCs w:val="24"/>
        </w:rPr>
        <w:t>, Xu, C., LeFevre, J. A</w:t>
      </w:r>
      <w:r w:rsidRPr="4CEA1208" w:rsidR="32D3ABC4">
        <w:rPr>
          <w:rStyle w:val="UNIWebDefaultFont"/>
          <w:rFonts w:asciiTheme="minorHAnsi" w:hAnsiTheme="minorHAnsi" w:eastAsiaTheme="minorEastAsia" w:cstheme="minorBidi"/>
          <w:color w:val="auto"/>
          <w:sz w:val="24"/>
          <w:szCs w:val="24"/>
        </w:rPr>
        <w:t>.</w:t>
      </w:r>
      <w:r w:rsidRPr="4CEA1208">
        <w:rPr>
          <w:rStyle w:val="UNIWebDefaultFont"/>
          <w:rFonts w:asciiTheme="minorHAnsi" w:hAnsiTheme="minorHAnsi" w:eastAsiaTheme="minorEastAsia" w:cstheme="minorBidi"/>
          <w:color w:val="auto"/>
          <w:sz w:val="24"/>
          <w:szCs w:val="24"/>
        </w:rPr>
        <w:t xml:space="preserve">, &amp; </w:t>
      </w:r>
      <w:r w:rsidRPr="4CEA1208">
        <w:rPr>
          <w:rStyle w:val="UNIWebDefaultFont"/>
          <w:rFonts w:asciiTheme="minorHAnsi" w:hAnsiTheme="minorHAnsi" w:eastAsiaTheme="minorEastAsia" w:cstheme="minorBidi"/>
          <w:b/>
          <w:bCs/>
          <w:color w:val="auto"/>
          <w:sz w:val="24"/>
          <w:szCs w:val="24"/>
        </w:rPr>
        <w:t>Maloney, E. A.</w:t>
      </w:r>
      <w:r w:rsidRPr="4CEA1208">
        <w:rPr>
          <w:rStyle w:val="UNIWebDefaultFont"/>
          <w:rFonts w:asciiTheme="minorHAnsi" w:hAnsiTheme="minorHAnsi" w:eastAsiaTheme="minorEastAsia" w:cstheme="minorBidi"/>
          <w:color w:val="auto"/>
          <w:sz w:val="24"/>
          <w:szCs w:val="24"/>
        </w:rPr>
        <w:t xml:space="preserve"> (2019, May). Understanding how performance on numerical and mathematical </w:t>
      </w:r>
      <w:r w:rsidRPr="4CEA1208">
        <w:rPr>
          <w:rStyle w:val="UNIWebDefaultFont"/>
          <w:rFonts w:asciiTheme="minorHAnsi" w:hAnsiTheme="minorHAnsi" w:eastAsiaTheme="minorEastAsia" w:cstheme="minorBidi"/>
          <w:color w:val="auto"/>
          <w:sz w:val="24"/>
          <w:szCs w:val="24"/>
        </w:rPr>
        <w:t>tasks relates to spatial processing</w:t>
      </w:r>
      <w:r w:rsidRPr="4CEA1208" w:rsidR="03CCA1FF">
        <w:rPr>
          <w:rStyle w:val="UNIWebDefaultFont"/>
          <w:rFonts w:asciiTheme="minorHAnsi" w:hAnsiTheme="minorHAnsi" w:eastAsiaTheme="minorEastAsia" w:cstheme="minorBidi"/>
          <w:color w:val="auto"/>
          <w:sz w:val="24"/>
          <w:szCs w:val="24"/>
        </w:rPr>
        <w:t>.</w:t>
      </w:r>
      <w:r w:rsidRPr="4CEA1208">
        <w:rPr>
          <w:rStyle w:val="UNIWebDefaultFont"/>
          <w:rFonts w:asciiTheme="minorHAnsi" w:hAnsiTheme="minorHAnsi" w:eastAsiaTheme="minorEastAsia" w:cstheme="minorBidi"/>
          <w:color w:val="auto"/>
          <w:sz w:val="24"/>
          <w:szCs w:val="24"/>
        </w:rPr>
        <w:t xml:space="preserve"> Poster </w:t>
      </w:r>
      <w:r w:rsidRPr="4CEA1208" w:rsidR="467431D5">
        <w:rPr>
          <w:rStyle w:val="UNIWebDefaultFont"/>
          <w:rFonts w:asciiTheme="minorHAnsi" w:hAnsiTheme="minorHAnsi" w:eastAsiaTheme="minorEastAsia" w:cstheme="minorBidi"/>
          <w:color w:val="auto"/>
          <w:sz w:val="24"/>
          <w:szCs w:val="24"/>
        </w:rPr>
        <w:t>p</w:t>
      </w:r>
      <w:r w:rsidRPr="4CEA1208">
        <w:rPr>
          <w:rStyle w:val="UNIWebDefaultFont"/>
          <w:rFonts w:asciiTheme="minorHAnsi" w:hAnsiTheme="minorHAnsi" w:eastAsiaTheme="minorEastAsia" w:cstheme="minorBidi"/>
          <w:color w:val="auto"/>
          <w:sz w:val="24"/>
          <w:szCs w:val="24"/>
        </w:rPr>
        <w:t>resentation</w:t>
      </w:r>
      <w:r w:rsidRPr="4CEA1208" w:rsidR="262F8273">
        <w:rPr>
          <w:rStyle w:val="UNIWebDefaultFont"/>
          <w:rFonts w:asciiTheme="minorHAnsi" w:hAnsiTheme="minorHAnsi" w:eastAsiaTheme="minorEastAsia" w:cstheme="minorBidi"/>
          <w:color w:val="auto"/>
          <w:sz w:val="24"/>
          <w:szCs w:val="24"/>
        </w:rPr>
        <w:t xml:space="preserve"> at the </w:t>
      </w:r>
      <w:r w:rsidRPr="4CEA1208">
        <w:rPr>
          <w:rStyle w:val="UNIWebDefaultFont"/>
          <w:rFonts w:asciiTheme="minorHAnsi" w:hAnsiTheme="minorHAnsi" w:eastAsiaTheme="minorEastAsia" w:cstheme="minorBidi"/>
          <w:color w:val="auto"/>
          <w:sz w:val="24"/>
          <w:szCs w:val="24"/>
        </w:rPr>
        <w:t>Interdisciplinary Conference in Psychology</w:t>
      </w:r>
      <w:r w:rsidRPr="4CEA1208" w:rsidR="1D9FA342">
        <w:rPr>
          <w:rStyle w:val="UNIWebDefaultFont"/>
          <w:rFonts w:asciiTheme="minorHAnsi" w:hAnsiTheme="minorHAnsi" w:eastAsiaTheme="minorEastAsia" w:cstheme="minorBidi"/>
          <w:color w:val="auto"/>
          <w:sz w:val="24"/>
          <w:szCs w:val="24"/>
        </w:rPr>
        <w:t xml:space="preserve"> (ICP)</w:t>
      </w:r>
      <w:r w:rsidRPr="4CEA1208">
        <w:rPr>
          <w:rStyle w:val="UNIWebDefaultFont"/>
          <w:rFonts w:asciiTheme="minorHAnsi" w:hAnsiTheme="minorHAnsi" w:eastAsiaTheme="minorEastAsia" w:cstheme="minorBidi"/>
          <w:color w:val="auto"/>
          <w:sz w:val="24"/>
          <w:szCs w:val="24"/>
        </w:rPr>
        <w:t xml:space="preserve">, Ottawa, </w:t>
      </w:r>
      <w:r w:rsidRPr="4CEA1208" w:rsidR="604F710E">
        <w:rPr>
          <w:rStyle w:val="UNIWebDefaultFont"/>
          <w:rFonts w:asciiTheme="minorHAnsi" w:hAnsiTheme="minorHAnsi" w:eastAsiaTheme="minorEastAsia" w:cstheme="minorBidi"/>
          <w:color w:val="auto"/>
          <w:sz w:val="24"/>
          <w:szCs w:val="24"/>
        </w:rPr>
        <w:t xml:space="preserve">Ontario, </w:t>
      </w:r>
      <w:r w:rsidRPr="4CEA1208">
        <w:rPr>
          <w:rStyle w:val="UNIWebDefaultFont"/>
          <w:rFonts w:asciiTheme="minorHAnsi" w:hAnsiTheme="minorHAnsi" w:eastAsiaTheme="minorEastAsia" w:cstheme="minorBidi"/>
          <w:color w:val="auto"/>
          <w:sz w:val="24"/>
          <w:szCs w:val="24"/>
        </w:rPr>
        <w:t>Canada.</w:t>
      </w:r>
    </w:p>
    <w:p w:rsidRPr="00DC2D1C" w:rsidR="00876334" w:rsidP="4CEA1208" w:rsidRDefault="439A5C2A" w14:paraId="26896776" w14:textId="2083D81E">
      <w:pPr>
        <w:pStyle w:val="Default"/>
        <w:numPr>
          <w:ilvl w:val="0"/>
          <w:numId w:val="21"/>
        </w:numPr>
        <w:spacing w:line="18" w:lineRule="atLeast"/>
        <w:jc w:val="both"/>
        <w:rPr>
          <w:rStyle w:val="UNIWebDefaultFont"/>
          <w:rFonts w:asciiTheme="minorHAnsi" w:hAnsiTheme="minorHAnsi" w:eastAsiaTheme="minorEastAsia" w:cstheme="minorBidi"/>
          <w:color w:val="auto"/>
          <w:sz w:val="24"/>
          <w:szCs w:val="24"/>
        </w:rPr>
      </w:pPr>
      <w:r w:rsidRPr="4CEA1208">
        <w:rPr>
          <w:rFonts w:asciiTheme="minorHAnsi" w:hAnsiTheme="minorHAnsi" w:eastAsiaTheme="minorEastAsia" w:cstheme="minorBidi"/>
          <w:color w:val="auto"/>
          <w:spacing w:val="10"/>
        </w:rPr>
        <w:t>*</w:t>
      </w:r>
      <w:r w:rsidRPr="4CEA1208">
        <w:rPr>
          <w:rStyle w:val="UNIWebDefaultFont"/>
          <w:rFonts w:asciiTheme="minorHAnsi" w:hAnsiTheme="minorHAnsi" w:eastAsiaTheme="minorEastAsia" w:cstheme="minorBidi"/>
          <w:color w:val="auto"/>
          <w:sz w:val="24"/>
          <w:szCs w:val="24"/>
        </w:rPr>
        <w:t>DiStefano, M.,</w:t>
      </w:r>
      <w:r w:rsidRPr="4CEA1208" w:rsidR="27594FBE">
        <w:rPr>
          <w:rFonts w:asciiTheme="minorHAnsi" w:hAnsiTheme="minorHAnsi" w:eastAsiaTheme="minorEastAsia" w:cstheme="minorBidi"/>
          <w:color w:val="auto"/>
          <w:spacing w:val="10"/>
        </w:rPr>
        <w:t xml:space="preserve"> *</w:t>
      </w:r>
      <w:r w:rsidRPr="4CEA1208">
        <w:rPr>
          <w:rStyle w:val="UNIWebDefaultFont"/>
          <w:rFonts w:asciiTheme="minorHAnsi" w:hAnsiTheme="minorHAnsi" w:eastAsiaTheme="minorEastAsia" w:cstheme="minorBidi"/>
          <w:color w:val="auto"/>
          <w:sz w:val="24"/>
          <w:szCs w:val="24"/>
        </w:rPr>
        <w:t xml:space="preserve">Storozuk, A., &amp; </w:t>
      </w:r>
      <w:r w:rsidRPr="4CEA1208">
        <w:rPr>
          <w:rStyle w:val="UNIWebDefaultFont"/>
          <w:rFonts w:asciiTheme="minorHAnsi" w:hAnsiTheme="minorHAnsi" w:eastAsiaTheme="minorEastAsia" w:cstheme="minorBidi"/>
          <w:b/>
          <w:bCs/>
          <w:color w:val="auto"/>
          <w:sz w:val="24"/>
          <w:szCs w:val="24"/>
        </w:rPr>
        <w:t>Maloney, E. A.</w:t>
      </w:r>
      <w:r w:rsidRPr="4CEA1208">
        <w:rPr>
          <w:rStyle w:val="UNIWebDefaultFont"/>
          <w:rFonts w:asciiTheme="minorHAnsi" w:hAnsiTheme="minorHAnsi" w:eastAsiaTheme="minorEastAsia" w:cstheme="minorBidi"/>
          <w:color w:val="auto"/>
          <w:sz w:val="24"/>
          <w:szCs w:val="24"/>
        </w:rPr>
        <w:t xml:space="preserve"> (2019, January). Exploring the relation between parental math anxiety and their emotional experience surrounding math homework</w:t>
      </w:r>
      <w:r w:rsidRPr="4CEA1208" w:rsidR="15DA821E">
        <w:rPr>
          <w:rStyle w:val="UNIWebDefaultFont"/>
          <w:rFonts w:asciiTheme="minorHAnsi" w:hAnsiTheme="minorHAnsi" w:eastAsiaTheme="minorEastAsia" w:cstheme="minorBidi"/>
          <w:color w:val="auto"/>
          <w:sz w:val="24"/>
          <w:szCs w:val="24"/>
        </w:rPr>
        <w:t>.</w:t>
      </w:r>
      <w:r w:rsidRPr="4CEA1208">
        <w:rPr>
          <w:rStyle w:val="UNIWebDefaultFont"/>
          <w:rFonts w:asciiTheme="minorHAnsi" w:hAnsiTheme="minorHAnsi" w:eastAsiaTheme="minorEastAsia" w:cstheme="minorBidi"/>
          <w:i/>
          <w:iCs/>
          <w:color w:val="auto"/>
          <w:sz w:val="24"/>
          <w:szCs w:val="24"/>
        </w:rPr>
        <w:t xml:space="preserve"> </w:t>
      </w:r>
      <w:r w:rsidRPr="4CEA1208">
        <w:rPr>
          <w:rStyle w:val="UNIWebDefaultFont"/>
          <w:rFonts w:asciiTheme="minorHAnsi" w:hAnsiTheme="minorHAnsi" w:eastAsiaTheme="minorEastAsia" w:cstheme="minorBidi"/>
          <w:color w:val="auto"/>
          <w:sz w:val="24"/>
          <w:szCs w:val="24"/>
        </w:rPr>
        <w:t xml:space="preserve">Poster </w:t>
      </w:r>
      <w:r w:rsidRPr="4CEA1208" w:rsidR="3A2A2EDD">
        <w:rPr>
          <w:rStyle w:val="UNIWebDefaultFont"/>
          <w:rFonts w:asciiTheme="minorHAnsi" w:hAnsiTheme="minorHAnsi" w:eastAsiaTheme="minorEastAsia" w:cstheme="minorBidi"/>
          <w:color w:val="auto"/>
          <w:sz w:val="24"/>
          <w:szCs w:val="24"/>
        </w:rPr>
        <w:t>p</w:t>
      </w:r>
      <w:r w:rsidRPr="4CEA1208">
        <w:rPr>
          <w:rStyle w:val="UNIWebDefaultFont"/>
          <w:rFonts w:asciiTheme="minorHAnsi" w:hAnsiTheme="minorHAnsi" w:eastAsiaTheme="minorEastAsia" w:cstheme="minorBidi"/>
          <w:color w:val="auto"/>
          <w:sz w:val="24"/>
          <w:szCs w:val="24"/>
        </w:rPr>
        <w:t>resentation</w:t>
      </w:r>
      <w:r w:rsidRPr="4CEA1208" w:rsidR="7146CF28">
        <w:rPr>
          <w:rStyle w:val="UNIWebDefaultFont"/>
          <w:rFonts w:asciiTheme="minorHAnsi" w:hAnsiTheme="minorHAnsi" w:eastAsiaTheme="minorEastAsia" w:cstheme="minorBidi"/>
          <w:color w:val="auto"/>
          <w:sz w:val="24"/>
          <w:szCs w:val="24"/>
        </w:rPr>
        <w:t xml:space="preserve"> at the</w:t>
      </w:r>
      <w:r w:rsidRPr="4CEA1208">
        <w:rPr>
          <w:rStyle w:val="UNIWebDefaultFont"/>
          <w:rFonts w:asciiTheme="minorHAnsi" w:hAnsiTheme="minorHAnsi" w:eastAsiaTheme="minorEastAsia" w:cstheme="minorBidi"/>
          <w:color w:val="auto"/>
          <w:sz w:val="24"/>
          <w:szCs w:val="24"/>
        </w:rPr>
        <w:t xml:space="preserve"> MathEd Forum, Toronto, </w:t>
      </w:r>
      <w:r w:rsidRPr="4CEA1208" w:rsidR="6BBAE1F8">
        <w:rPr>
          <w:rStyle w:val="UNIWebDefaultFont"/>
          <w:rFonts w:asciiTheme="minorHAnsi" w:hAnsiTheme="minorHAnsi" w:eastAsiaTheme="minorEastAsia" w:cstheme="minorBidi"/>
          <w:color w:val="auto"/>
          <w:sz w:val="24"/>
          <w:szCs w:val="24"/>
        </w:rPr>
        <w:t xml:space="preserve">Ontario, </w:t>
      </w:r>
      <w:r w:rsidRPr="4CEA1208">
        <w:rPr>
          <w:rStyle w:val="UNIWebDefaultFont"/>
          <w:rFonts w:asciiTheme="minorHAnsi" w:hAnsiTheme="minorHAnsi" w:eastAsiaTheme="minorEastAsia" w:cstheme="minorBidi"/>
          <w:color w:val="auto"/>
          <w:sz w:val="24"/>
          <w:szCs w:val="24"/>
        </w:rPr>
        <w:t>Canada.</w:t>
      </w:r>
    </w:p>
    <w:p w:rsidRPr="00DC2D1C" w:rsidR="00876334" w:rsidP="4CEA1208" w:rsidRDefault="439A5C2A" w14:paraId="0052E626" w14:textId="66027158">
      <w:pPr>
        <w:pStyle w:val="Default"/>
        <w:numPr>
          <w:ilvl w:val="0"/>
          <w:numId w:val="21"/>
        </w:numPr>
        <w:spacing w:line="18" w:lineRule="atLeast"/>
        <w:jc w:val="both"/>
        <w:rPr>
          <w:rStyle w:val="UNIWebDefaultFont"/>
          <w:rFonts w:asciiTheme="minorHAnsi" w:hAnsiTheme="minorHAnsi" w:eastAsiaTheme="minorEastAsia" w:cstheme="minorBidi"/>
          <w:color w:val="auto"/>
          <w:sz w:val="24"/>
          <w:szCs w:val="24"/>
        </w:rPr>
      </w:pPr>
      <w:r w:rsidRPr="4CEA1208">
        <w:rPr>
          <w:rFonts w:asciiTheme="minorHAnsi" w:hAnsiTheme="minorHAnsi" w:eastAsiaTheme="minorEastAsia" w:cstheme="minorBidi"/>
          <w:color w:val="auto"/>
          <w:spacing w:val="10"/>
        </w:rPr>
        <w:t>*</w:t>
      </w:r>
      <w:r w:rsidRPr="4CEA1208">
        <w:rPr>
          <w:rStyle w:val="UNIWebDefaultFont"/>
          <w:rFonts w:asciiTheme="minorHAnsi" w:hAnsiTheme="minorHAnsi" w:eastAsiaTheme="minorEastAsia" w:cstheme="minorBidi"/>
          <w:color w:val="auto"/>
          <w:sz w:val="24"/>
          <w:szCs w:val="24"/>
        </w:rPr>
        <w:t xml:space="preserve">Storozuk, A., </w:t>
      </w:r>
      <w:r w:rsidRPr="4CEA1208" w:rsidR="27594FBE">
        <w:rPr>
          <w:rFonts w:asciiTheme="minorHAnsi" w:hAnsiTheme="minorHAnsi" w:eastAsiaTheme="minorEastAsia" w:cstheme="minorBidi"/>
          <w:color w:val="auto"/>
          <w:spacing w:val="10"/>
        </w:rPr>
        <w:t>*</w:t>
      </w:r>
      <w:r w:rsidRPr="4CEA1208">
        <w:rPr>
          <w:rStyle w:val="UNIWebDefaultFont"/>
          <w:rFonts w:asciiTheme="minorHAnsi" w:hAnsiTheme="minorHAnsi" w:eastAsiaTheme="minorEastAsia" w:cstheme="minorBidi"/>
          <w:color w:val="auto"/>
          <w:sz w:val="24"/>
          <w:szCs w:val="24"/>
        </w:rPr>
        <w:t xml:space="preserve">DiStefano, M., &amp; </w:t>
      </w:r>
      <w:r w:rsidRPr="4CEA1208">
        <w:rPr>
          <w:rStyle w:val="UNIWebDefaultFont"/>
          <w:rFonts w:asciiTheme="minorHAnsi" w:hAnsiTheme="minorHAnsi" w:eastAsiaTheme="minorEastAsia" w:cstheme="minorBidi"/>
          <w:b/>
          <w:bCs/>
          <w:color w:val="auto"/>
          <w:sz w:val="24"/>
          <w:szCs w:val="24"/>
        </w:rPr>
        <w:t>Maloney, E. A.</w:t>
      </w:r>
      <w:r w:rsidRPr="4CEA1208">
        <w:rPr>
          <w:rStyle w:val="UNIWebDefaultFont"/>
          <w:rFonts w:asciiTheme="minorHAnsi" w:hAnsiTheme="minorHAnsi" w:eastAsiaTheme="minorEastAsia" w:cstheme="minorBidi"/>
          <w:color w:val="auto"/>
          <w:sz w:val="24"/>
          <w:szCs w:val="24"/>
        </w:rPr>
        <w:t xml:space="preserve"> (2019, January). Exploring the positive and negative parental perceptions surrounding math and reading homework-helping</w:t>
      </w:r>
      <w:r w:rsidRPr="4CEA1208" w:rsidR="53E711FA">
        <w:rPr>
          <w:rStyle w:val="UNIWebDefaultFont"/>
          <w:rFonts w:asciiTheme="minorHAnsi" w:hAnsiTheme="minorHAnsi" w:eastAsiaTheme="minorEastAsia" w:cstheme="minorBidi"/>
          <w:color w:val="auto"/>
          <w:sz w:val="24"/>
          <w:szCs w:val="24"/>
        </w:rPr>
        <w:t xml:space="preserve">. </w:t>
      </w:r>
      <w:r w:rsidRPr="4CEA1208">
        <w:rPr>
          <w:rStyle w:val="UNIWebDefaultFont"/>
          <w:rFonts w:asciiTheme="minorHAnsi" w:hAnsiTheme="minorHAnsi" w:eastAsiaTheme="minorEastAsia" w:cstheme="minorBidi"/>
          <w:color w:val="auto"/>
          <w:sz w:val="24"/>
          <w:szCs w:val="24"/>
        </w:rPr>
        <w:t xml:space="preserve">Poster </w:t>
      </w:r>
      <w:r w:rsidRPr="4CEA1208" w:rsidR="60386028">
        <w:rPr>
          <w:rStyle w:val="UNIWebDefaultFont"/>
          <w:rFonts w:asciiTheme="minorHAnsi" w:hAnsiTheme="minorHAnsi" w:eastAsiaTheme="minorEastAsia" w:cstheme="minorBidi"/>
          <w:color w:val="auto"/>
          <w:sz w:val="24"/>
          <w:szCs w:val="24"/>
        </w:rPr>
        <w:t>p</w:t>
      </w:r>
      <w:r w:rsidRPr="4CEA1208">
        <w:rPr>
          <w:rStyle w:val="UNIWebDefaultFont"/>
          <w:rFonts w:asciiTheme="minorHAnsi" w:hAnsiTheme="minorHAnsi" w:eastAsiaTheme="minorEastAsia" w:cstheme="minorBidi"/>
          <w:color w:val="auto"/>
          <w:sz w:val="24"/>
          <w:szCs w:val="24"/>
        </w:rPr>
        <w:t>resentation</w:t>
      </w:r>
      <w:r w:rsidRPr="4CEA1208" w:rsidR="13A13B0A">
        <w:rPr>
          <w:rStyle w:val="UNIWebDefaultFont"/>
          <w:rFonts w:asciiTheme="minorHAnsi" w:hAnsiTheme="minorHAnsi" w:eastAsiaTheme="minorEastAsia" w:cstheme="minorBidi"/>
          <w:color w:val="auto"/>
          <w:sz w:val="24"/>
          <w:szCs w:val="24"/>
        </w:rPr>
        <w:t xml:space="preserve"> at the</w:t>
      </w:r>
      <w:r w:rsidRPr="4CEA1208">
        <w:rPr>
          <w:rStyle w:val="UNIWebDefaultFont"/>
          <w:rFonts w:asciiTheme="minorHAnsi" w:hAnsiTheme="minorHAnsi" w:eastAsiaTheme="minorEastAsia" w:cstheme="minorBidi"/>
          <w:color w:val="auto"/>
          <w:sz w:val="24"/>
          <w:szCs w:val="24"/>
        </w:rPr>
        <w:t xml:space="preserve"> MathEd Forum, Toronto, </w:t>
      </w:r>
      <w:r w:rsidRPr="4CEA1208" w:rsidR="545409A0">
        <w:rPr>
          <w:rStyle w:val="UNIWebDefaultFont"/>
          <w:rFonts w:asciiTheme="minorHAnsi" w:hAnsiTheme="minorHAnsi" w:eastAsiaTheme="minorEastAsia" w:cstheme="minorBidi"/>
          <w:color w:val="auto"/>
          <w:sz w:val="24"/>
          <w:szCs w:val="24"/>
        </w:rPr>
        <w:t xml:space="preserve">Ontario, </w:t>
      </w:r>
      <w:r w:rsidRPr="4CEA1208">
        <w:rPr>
          <w:rStyle w:val="UNIWebDefaultFont"/>
          <w:rFonts w:asciiTheme="minorHAnsi" w:hAnsiTheme="minorHAnsi" w:eastAsiaTheme="minorEastAsia" w:cstheme="minorBidi"/>
          <w:color w:val="auto"/>
          <w:sz w:val="24"/>
          <w:szCs w:val="24"/>
        </w:rPr>
        <w:t>Canada.</w:t>
      </w:r>
    </w:p>
    <w:p w:rsidRPr="00DC2D1C" w:rsidR="004944D1" w:rsidP="4CEA1208" w:rsidRDefault="439A5C2A" w14:paraId="22ACBAC0" w14:textId="026BC4F7">
      <w:pPr>
        <w:pStyle w:val="UNIWebCitation"/>
        <w:numPr>
          <w:ilvl w:val="0"/>
          <w:numId w:val="21"/>
        </w:numPr>
        <w:spacing w:line="18" w:lineRule="atLeast"/>
        <w:rPr>
          <w:rStyle w:val="UNIWebDefaultFont"/>
          <w:rFonts w:asciiTheme="minorHAnsi" w:hAnsiTheme="minorHAnsi" w:eastAsiaTheme="minorEastAsia" w:cstheme="minorBidi"/>
          <w:sz w:val="24"/>
          <w:szCs w:val="24"/>
        </w:rPr>
      </w:pPr>
      <w:r w:rsidRPr="4CEA1208">
        <w:rPr>
          <w:rFonts w:asciiTheme="minorHAnsi" w:hAnsiTheme="minorHAnsi" w:eastAsiaTheme="minorEastAsia" w:cstheme="minorBidi"/>
          <w:spacing w:val="10"/>
          <w:sz w:val="24"/>
          <w:szCs w:val="24"/>
        </w:rPr>
        <w:t>*</w:t>
      </w:r>
      <w:r w:rsidRPr="4CEA1208" w:rsidR="003901EA">
        <w:rPr>
          <w:rStyle w:val="UNIWebDefaultFont"/>
          <w:rFonts w:asciiTheme="minorHAnsi" w:hAnsiTheme="minorHAnsi" w:eastAsiaTheme="minorEastAsia" w:cstheme="minorBidi"/>
          <w:sz w:val="24"/>
          <w:szCs w:val="24"/>
        </w:rPr>
        <w:t xml:space="preserve">DiStefano, M., </w:t>
      </w:r>
      <w:r w:rsidRPr="4CEA1208">
        <w:rPr>
          <w:rFonts w:asciiTheme="minorHAnsi" w:hAnsiTheme="minorHAnsi" w:eastAsiaTheme="minorEastAsia" w:cstheme="minorBidi"/>
          <w:spacing w:val="10"/>
          <w:sz w:val="24"/>
          <w:szCs w:val="24"/>
        </w:rPr>
        <w:t>*</w:t>
      </w:r>
      <w:r w:rsidRPr="4CEA1208" w:rsidR="003901EA">
        <w:rPr>
          <w:rStyle w:val="UNIWebDefaultFont"/>
          <w:rFonts w:asciiTheme="minorHAnsi" w:hAnsiTheme="minorHAnsi" w:eastAsiaTheme="minorEastAsia" w:cstheme="minorBidi"/>
          <w:sz w:val="24"/>
          <w:szCs w:val="24"/>
        </w:rPr>
        <w:t xml:space="preserve">O’Brien, B., &amp; </w:t>
      </w:r>
      <w:r w:rsidRPr="4CEA1208" w:rsidR="003901EA">
        <w:rPr>
          <w:rStyle w:val="UNIWebDefaultFont"/>
          <w:rFonts w:asciiTheme="minorHAnsi" w:hAnsiTheme="minorHAnsi" w:eastAsiaTheme="minorEastAsia" w:cstheme="minorBidi"/>
          <w:b/>
          <w:bCs/>
          <w:sz w:val="24"/>
          <w:szCs w:val="24"/>
        </w:rPr>
        <w:t>Maloney, E. A</w:t>
      </w:r>
      <w:r w:rsidRPr="4CEA1208" w:rsidR="003901EA">
        <w:rPr>
          <w:rStyle w:val="UNIWebDefaultFont"/>
          <w:rFonts w:asciiTheme="minorHAnsi" w:hAnsiTheme="minorHAnsi" w:eastAsiaTheme="minorEastAsia" w:cstheme="minorBidi"/>
          <w:sz w:val="24"/>
          <w:szCs w:val="24"/>
        </w:rPr>
        <w:t xml:space="preserve">. (2018, July). Understanding the impact of parental math anxiety on the homework helping environment. </w:t>
      </w:r>
      <w:r w:rsidRPr="4CEA1208" w:rsidR="2958E2C0">
        <w:rPr>
          <w:rStyle w:val="UNIWebDefaultFont"/>
          <w:rFonts w:asciiTheme="minorHAnsi" w:hAnsiTheme="minorHAnsi" w:eastAsiaTheme="minorEastAsia" w:cstheme="minorBidi"/>
          <w:sz w:val="24"/>
          <w:szCs w:val="24"/>
        </w:rPr>
        <w:t xml:space="preserve">Poster presentation at the </w:t>
      </w:r>
      <w:r w:rsidRPr="4CEA1208" w:rsidR="003901EA">
        <w:rPr>
          <w:rStyle w:val="UNIWebDefaultFont"/>
          <w:rFonts w:asciiTheme="minorHAnsi" w:hAnsiTheme="minorHAnsi" w:eastAsiaTheme="minorEastAsia" w:cstheme="minorBidi"/>
          <w:sz w:val="24"/>
          <w:szCs w:val="24"/>
        </w:rPr>
        <w:t>Canadian Society for Brain, Behaviour and Cognitive Science</w:t>
      </w:r>
      <w:r w:rsidRPr="4CEA1208" w:rsidR="52C763DB">
        <w:rPr>
          <w:rStyle w:val="UNIWebDefaultFont"/>
          <w:rFonts w:asciiTheme="minorHAnsi" w:hAnsiTheme="minorHAnsi" w:eastAsiaTheme="minorEastAsia" w:cstheme="minorBidi"/>
          <w:sz w:val="24"/>
          <w:szCs w:val="24"/>
        </w:rPr>
        <w:t xml:space="preserve"> (CSBBCS) Annual Meeting</w:t>
      </w:r>
      <w:r w:rsidRPr="4CEA1208" w:rsidR="003901EA">
        <w:rPr>
          <w:rStyle w:val="UNIWebDefaultFont"/>
          <w:rFonts w:asciiTheme="minorHAnsi" w:hAnsiTheme="minorHAnsi" w:eastAsiaTheme="minorEastAsia" w:cstheme="minorBidi"/>
          <w:sz w:val="24"/>
          <w:szCs w:val="24"/>
        </w:rPr>
        <w:t xml:space="preserve">, St-Johns, </w:t>
      </w:r>
      <w:r w:rsidRPr="4CEA1208" w:rsidR="59E42F7A">
        <w:rPr>
          <w:rStyle w:val="UNIWebDefaultFont"/>
          <w:rFonts w:asciiTheme="minorHAnsi" w:hAnsiTheme="minorHAnsi" w:eastAsiaTheme="minorEastAsia" w:cstheme="minorBidi"/>
          <w:sz w:val="24"/>
          <w:szCs w:val="24"/>
        </w:rPr>
        <w:t xml:space="preserve">Newfoundland, </w:t>
      </w:r>
      <w:r w:rsidRPr="4CEA1208" w:rsidR="003901EA">
        <w:rPr>
          <w:rStyle w:val="UNIWebDefaultFont"/>
          <w:rFonts w:asciiTheme="minorHAnsi" w:hAnsiTheme="minorHAnsi" w:eastAsiaTheme="minorEastAsia" w:cstheme="minorBidi"/>
          <w:sz w:val="24"/>
          <w:szCs w:val="24"/>
        </w:rPr>
        <w:t>Canada.</w:t>
      </w:r>
    </w:p>
    <w:p w:rsidRPr="00DC2D1C" w:rsidR="004944D1" w:rsidP="4CEA1208" w:rsidRDefault="439A5C2A" w14:paraId="5785127E" w14:textId="55E3E0AB">
      <w:pPr>
        <w:pStyle w:val="UNIWebCitation"/>
        <w:numPr>
          <w:ilvl w:val="0"/>
          <w:numId w:val="21"/>
        </w:numPr>
        <w:spacing w:line="18" w:lineRule="atLeast"/>
        <w:rPr>
          <w:rFonts w:asciiTheme="minorHAnsi" w:hAnsiTheme="minorHAnsi" w:eastAsiaTheme="minorEastAsia" w:cstheme="minorBidi"/>
          <w:sz w:val="24"/>
          <w:szCs w:val="24"/>
        </w:rPr>
      </w:pPr>
      <w:r w:rsidRPr="4CEA1208">
        <w:rPr>
          <w:rFonts w:asciiTheme="minorHAnsi" w:hAnsiTheme="minorHAnsi" w:eastAsiaTheme="minorEastAsia" w:cstheme="minorBidi"/>
          <w:spacing w:val="10"/>
          <w:sz w:val="24"/>
          <w:szCs w:val="24"/>
        </w:rPr>
        <w:t>*</w:t>
      </w:r>
      <w:r w:rsidRPr="4CEA1208" w:rsidR="003901EA">
        <w:rPr>
          <w:rStyle w:val="UNIWebDefaultFont"/>
          <w:rFonts w:asciiTheme="minorHAnsi" w:hAnsiTheme="minorHAnsi" w:eastAsiaTheme="minorEastAsia" w:cstheme="minorBidi"/>
          <w:sz w:val="24"/>
          <w:szCs w:val="24"/>
        </w:rPr>
        <w:t xml:space="preserve">O’Brien, B., </w:t>
      </w:r>
      <w:r w:rsidRPr="4CEA1208">
        <w:rPr>
          <w:rFonts w:asciiTheme="minorHAnsi" w:hAnsiTheme="minorHAnsi" w:eastAsiaTheme="minorEastAsia" w:cstheme="minorBidi"/>
          <w:spacing w:val="10"/>
          <w:sz w:val="24"/>
          <w:szCs w:val="24"/>
        </w:rPr>
        <w:t>*</w:t>
      </w:r>
      <w:r w:rsidRPr="4CEA1208" w:rsidR="003901EA">
        <w:rPr>
          <w:rStyle w:val="UNIWebDefaultFont"/>
          <w:rFonts w:asciiTheme="minorHAnsi" w:hAnsiTheme="minorHAnsi" w:eastAsiaTheme="minorEastAsia" w:cstheme="minorBidi"/>
          <w:sz w:val="24"/>
          <w:szCs w:val="24"/>
        </w:rPr>
        <w:t xml:space="preserve">DiStefano, M., Ramirez, G., &amp; </w:t>
      </w:r>
      <w:r w:rsidRPr="4CEA1208" w:rsidR="003901EA">
        <w:rPr>
          <w:rStyle w:val="UNIWebDefaultFont"/>
          <w:rFonts w:asciiTheme="minorHAnsi" w:hAnsiTheme="minorHAnsi" w:eastAsiaTheme="minorEastAsia" w:cstheme="minorBidi"/>
          <w:b/>
          <w:bCs/>
          <w:sz w:val="24"/>
          <w:szCs w:val="24"/>
        </w:rPr>
        <w:t>Maloney, E.A</w:t>
      </w:r>
      <w:r w:rsidRPr="4CEA1208" w:rsidR="003901EA">
        <w:rPr>
          <w:rStyle w:val="UNIWebDefaultFont"/>
          <w:rFonts w:asciiTheme="minorHAnsi" w:hAnsiTheme="minorHAnsi" w:eastAsiaTheme="minorEastAsia" w:cstheme="minorBidi"/>
          <w:sz w:val="24"/>
          <w:szCs w:val="24"/>
        </w:rPr>
        <w:t xml:space="preserve">. (2018, July). Understanding the relation between parents’ math anxiety and their perception of their interactions around mathematics homework. </w:t>
      </w:r>
      <w:r w:rsidRPr="4CEA1208" w:rsidR="0653194D">
        <w:rPr>
          <w:rStyle w:val="UNIWebDefaultFont"/>
          <w:rFonts w:asciiTheme="minorHAnsi" w:hAnsiTheme="minorHAnsi" w:eastAsiaTheme="minorEastAsia" w:cstheme="minorBidi"/>
          <w:sz w:val="24"/>
          <w:szCs w:val="24"/>
        </w:rPr>
        <w:t xml:space="preserve">Poster presentation at the </w:t>
      </w:r>
      <w:r w:rsidRPr="4CEA1208" w:rsidR="003901EA">
        <w:rPr>
          <w:rStyle w:val="UNIWebDefaultFont"/>
          <w:rFonts w:asciiTheme="minorHAnsi" w:hAnsiTheme="minorHAnsi" w:eastAsiaTheme="minorEastAsia" w:cstheme="minorBidi"/>
          <w:sz w:val="24"/>
          <w:szCs w:val="24"/>
        </w:rPr>
        <w:t>Canadian Society for Brain, Behaviour, and Cognitive Science</w:t>
      </w:r>
      <w:r w:rsidRPr="4CEA1208" w:rsidR="42662237">
        <w:rPr>
          <w:rStyle w:val="UNIWebDefaultFont"/>
          <w:rFonts w:asciiTheme="minorHAnsi" w:hAnsiTheme="minorHAnsi" w:eastAsiaTheme="minorEastAsia" w:cstheme="minorBidi"/>
          <w:sz w:val="24"/>
          <w:szCs w:val="24"/>
        </w:rPr>
        <w:t xml:space="preserve"> (CSBBCS) Annual Meeting</w:t>
      </w:r>
      <w:r w:rsidRPr="4CEA1208" w:rsidR="003901EA">
        <w:rPr>
          <w:rStyle w:val="UNIWebDefaultFont"/>
          <w:rFonts w:asciiTheme="minorHAnsi" w:hAnsiTheme="minorHAnsi" w:eastAsiaTheme="minorEastAsia" w:cstheme="minorBidi"/>
          <w:sz w:val="24"/>
          <w:szCs w:val="24"/>
        </w:rPr>
        <w:t xml:space="preserve">, St-Johns, </w:t>
      </w:r>
      <w:r w:rsidRPr="4CEA1208" w:rsidR="15F407FC">
        <w:rPr>
          <w:rStyle w:val="UNIWebDefaultFont"/>
          <w:rFonts w:asciiTheme="minorHAnsi" w:hAnsiTheme="minorHAnsi" w:eastAsiaTheme="minorEastAsia" w:cstheme="minorBidi"/>
          <w:sz w:val="24"/>
          <w:szCs w:val="24"/>
        </w:rPr>
        <w:t xml:space="preserve">Newfoundland, </w:t>
      </w:r>
      <w:r w:rsidRPr="4CEA1208" w:rsidR="003901EA">
        <w:rPr>
          <w:rStyle w:val="UNIWebDefaultFont"/>
          <w:rFonts w:asciiTheme="minorHAnsi" w:hAnsiTheme="minorHAnsi" w:eastAsiaTheme="minorEastAsia" w:cstheme="minorBidi"/>
          <w:sz w:val="24"/>
          <w:szCs w:val="24"/>
        </w:rPr>
        <w:t>Canada.</w:t>
      </w:r>
    </w:p>
    <w:p w:rsidRPr="00DC2D1C" w:rsidR="004944D1" w:rsidP="4CEA1208" w:rsidRDefault="003901EA" w14:paraId="272360B3" w14:textId="7F047088">
      <w:pPr>
        <w:pStyle w:val="UNIWebCitation"/>
        <w:numPr>
          <w:ilvl w:val="0"/>
          <w:numId w:val="21"/>
        </w:numPr>
        <w:spacing w:line="18" w:lineRule="atLeast"/>
        <w:rPr>
          <w:rStyle w:val="UNIWebDefaultFont"/>
          <w:rFonts w:asciiTheme="minorHAnsi" w:hAnsiTheme="minorHAnsi" w:eastAsiaTheme="minorEastAsia" w:cstheme="minorBidi"/>
          <w:sz w:val="24"/>
          <w:szCs w:val="24"/>
        </w:rPr>
      </w:pPr>
      <w:r w:rsidRPr="4CEA1208">
        <w:rPr>
          <w:rStyle w:val="UNIWebDefaultFont"/>
          <w:rFonts w:asciiTheme="minorHAnsi" w:hAnsiTheme="minorHAnsi" w:eastAsiaTheme="minorEastAsia" w:cstheme="minorBidi"/>
          <w:sz w:val="24"/>
          <w:szCs w:val="24"/>
        </w:rPr>
        <w:t xml:space="preserve">Gunderson, E. A., Park, D., </w:t>
      </w:r>
      <w:r w:rsidRPr="4CEA1208">
        <w:rPr>
          <w:rStyle w:val="UNIWebDefaultFont"/>
          <w:rFonts w:asciiTheme="minorHAnsi" w:hAnsiTheme="minorHAnsi" w:eastAsiaTheme="minorEastAsia" w:cstheme="minorBidi"/>
          <w:b/>
          <w:bCs/>
          <w:sz w:val="24"/>
          <w:szCs w:val="24"/>
        </w:rPr>
        <w:t>Maloney, E. A.</w:t>
      </w:r>
      <w:r w:rsidRPr="4CEA1208">
        <w:rPr>
          <w:rStyle w:val="UNIWebDefaultFont"/>
          <w:rFonts w:asciiTheme="minorHAnsi" w:hAnsiTheme="minorHAnsi" w:eastAsiaTheme="minorEastAsia" w:cstheme="minorBidi"/>
          <w:sz w:val="24"/>
          <w:szCs w:val="24"/>
        </w:rPr>
        <w:t xml:space="preserve">, Beilock, S. L., &amp; Levine, S. (2018, April). Reciprocal relations among motivational frameworks, math anxiety, and math achievement in early elementary school. </w:t>
      </w:r>
      <w:r w:rsidRPr="4CEA1208" w:rsidR="2F84C221">
        <w:rPr>
          <w:rStyle w:val="UNIWebDefaultFont"/>
          <w:rFonts w:asciiTheme="minorHAnsi" w:hAnsiTheme="minorHAnsi" w:eastAsiaTheme="minorEastAsia" w:cstheme="minorBidi"/>
          <w:sz w:val="24"/>
          <w:szCs w:val="24"/>
        </w:rPr>
        <w:t xml:space="preserve">Poster presentation at the </w:t>
      </w:r>
      <w:r w:rsidRPr="4CEA1208">
        <w:rPr>
          <w:rStyle w:val="UNIWebDefaultFont"/>
          <w:rFonts w:asciiTheme="minorHAnsi" w:hAnsiTheme="minorHAnsi" w:eastAsiaTheme="minorEastAsia" w:cstheme="minorBidi"/>
          <w:sz w:val="24"/>
          <w:szCs w:val="24"/>
        </w:rPr>
        <w:t xml:space="preserve">Mathematical Cognition and Learning Society </w:t>
      </w:r>
      <w:r w:rsidRPr="4CEA1208" w:rsidR="255E65C6">
        <w:rPr>
          <w:rStyle w:val="UNIWebDefaultFont"/>
          <w:rFonts w:asciiTheme="minorHAnsi" w:hAnsiTheme="minorHAnsi" w:eastAsiaTheme="minorEastAsia" w:cstheme="minorBidi"/>
          <w:sz w:val="24"/>
          <w:szCs w:val="24"/>
        </w:rPr>
        <w:t>(MCLS) Annual Meeting</w:t>
      </w:r>
      <w:r w:rsidRPr="4CEA1208">
        <w:rPr>
          <w:rStyle w:val="UNIWebDefaultFont"/>
          <w:rFonts w:asciiTheme="minorHAnsi" w:hAnsiTheme="minorHAnsi" w:eastAsiaTheme="minorEastAsia" w:cstheme="minorBidi"/>
          <w:sz w:val="24"/>
          <w:szCs w:val="24"/>
        </w:rPr>
        <w:t>, Oxford, United Kingdom.</w:t>
      </w:r>
    </w:p>
    <w:p w:rsidRPr="00DC2D1C" w:rsidR="004944D1" w:rsidP="4CEA1208" w:rsidRDefault="003901EA" w14:paraId="13418AFF" w14:textId="65DC7842">
      <w:pPr>
        <w:pStyle w:val="UNIWebCitation"/>
        <w:numPr>
          <w:ilvl w:val="0"/>
          <w:numId w:val="21"/>
        </w:numPr>
        <w:spacing w:line="18" w:lineRule="atLeast"/>
        <w:rPr>
          <w:rStyle w:val="UNIWebDefaultFont"/>
          <w:rFonts w:asciiTheme="minorHAnsi" w:hAnsiTheme="minorHAnsi" w:eastAsiaTheme="minorEastAsia" w:cstheme="minorBidi"/>
          <w:sz w:val="24"/>
          <w:szCs w:val="24"/>
        </w:rPr>
      </w:pPr>
      <w:r w:rsidRPr="4CEA1208">
        <w:rPr>
          <w:rStyle w:val="UNIWebDefaultFont"/>
          <w:rFonts w:asciiTheme="minorHAnsi" w:hAnsiTheme="minorHAnsi" w:eastAsiaTheme="minorEastAsia" w:cstheme="minorBidi"/>
          <w:sz w:val="24"/>
          <w:szCs w:val="24"/>
        </w:rPr>
        <w:t>Lyons I.</w:t>
      </w:r>
      <w:r w:rsidRPr="4CEA1208" w:rsidR="32D3ABC4">
        <w:rPr>
          <w:rStyle w:val="UNIWebDefaultFont"/>
          <w:rFonts w:asciiTheme="minorHAnsi" w:hAnsiTheme="minorHAnsi" w:eastAsiaTheme="minorEastAsia" w:cstheme="minorBidi"/>
          <w:sz w:val="24"/>
          <w:szCs w:val="24"/>
        </w:rPr>
        <w:t xml:space="preserve"> </w:t>
      </w:r>
      <w:r w:rsidRPr="4CEA1208">
        <w:rPr>
          <w:rStyle w:val="UNIWebDefaultFont"/>
          <w:rFonts w:asciiTheme="minorHAnsi" w:hAnsiTheme="minorHAnsi" w:eastAsiaTheme="minorEastAsia" w:cstheme="minorBidi"/>
          <w:sz w:val="24"/>
          <w:szCs w:val="24"/>
        </w:rPr>
        <w:t>M</w:t>
      </w:r>
      <w:r w:rsidRPr="4CEA1208" w:rsidR="32D3ABC4">
        <w:rPr>
          <w:rStyle w:val="UNIWebDefaultFont"/>
          <w:rFonts w:asciiTheme="minorHAnsi" w:hAnsiTheme="minorHAnsi" w:eastAsiaTheme="minorEastAsia" w:cstheme="minorBidi"/>
          <w:sz w:val="24"/>
          <w:szCs w:val="24"/>
        </w:rPr>
        <w:t>.</w:t>
      </w:r>
      <w:r w:rsidRPr="4CEA1208">
        <w:rPr>
          <w:rStyle w:val="UNIWebDefaultFont"/>
          <w:rFonts w:asciiTheme="minorHAnsi" w:hAnsiTheme="minorHAnsi" w:eastAsiaTheme="minorEastAsia" w:cstheme="minorBidi"/>
          <w:sz w:val="24"/>
          <w:szCs w:val="24"/>
        </w:rPr>
        <w:t xml:space="preserve">, </w:t>
      </w:r>
      <w:r w:rsidRPr="4CEA1208" w:rsidR="439A5C2A">
        <w:rPr>
          <w:rFonts w:asciiTheme="minorHAnsi" w:hAnsiTheme="minorHAnsi" w:eastAsiaTheme="minorEastAsia" w:cstheme="minorBidi"/>
          <w:spacing w:val="10"/>
          <w:sz w:val="24"/>
          <w:szCs w:val="24"/>
        </w:rPr>
        <w:t>*</w:t>
      </w:r>
      <w:r w:rsidRPr="4CEA1208">
        <w:rPr>
          <w:rStyle w:val="UNIWebDefaultFont"/>
          <w:rFonts w:asciiTheme="minorHAnsi" w:hAnsiTheme="minorHAnsi" w:eastAsiaTheme="minorEastAsia" w:cstheme="minorBidi"/>
          <w:sz w:val="24"/>
          <w:szCs w:val="24"/>
        </w:rPr>
        <w:t>Daker R.</w:t>
      </w:r>
      <w:r w:rsidRPr="4CEA1208" w:rsidR="32D3ABC4">
        <w:rPr>
          <w:rStyle w:val="UNIWebDefaultFont"/>
          <w:rFonts w:asciiTheme="minorHAnsi" w:hAnsiTheme="minorHAnsi" w:eastAsiaTheme="minorEastAsia" w:cstheme="minorBidi"/>
          <w:sz w:val="24"/>
          <w:szCs w:val="24"/>
        </w:rPr>
        <w:t xml:space="preserve"> </w:t>
      </w:r>
      <w:r w:rsidRPr="4CEA1208">
        <w:rPr>
          <w:rStyle w:val="UNIWebDefaultFont"/>
          <w:rFonts w:asciiTheme="minorHAnsi" w:hAnsiTheme="minorHAnsi" w:eastAsiaTheme="minorEastAsia" w:cstheme="minorBidi"/>
          <w:sz w:val="24"/>
          <w:szCs w:val="24"/>
        </w:rPr>
        <w:t>J</w:t>
      </w:r>
      <w:r w:rsidRPr="4CEA1208" w:rsidR="32D3ABC4">
        <w:rPr>
          <w:rStyle w:val="UNIWebDefaultFont"/>
          <w:rFonts w:asciiTheme="minorHAnsi" w:hAnsiTheme="minorHAnsi" w:eastAsiaTheme="minorEastAsia" w:cstheme="minorBidi"/>
          <w:sz w:val="24"/>
          <w:szCs w:val="24"/>
        </w:rPr>
        <w:t>.</w:t>
      </w:r>
      <w:r w:rsidRPr="4CEA1208">
        <w:rPr>
          <w:rStyle w:val="UNIWebDefaultFont"/>
          <w:rFonts w:asciiTheme="minorHAnsi" w:hAnsiTheme="minorHAnsi" w:eastAsiaTheme="minorEastAsia" w:cstheme="minorBidi"/>
          <w:sz w:val="24"/>
          <w:szCs w:val="24"/>
        </w:rPr>
        <w:t xml:space="preserve">, </w:t>
      </w:r>
      <w:r w:rsidRPr="4CEA1208" w:rsidR="439A5C2A">
        <w:rPr>
          <w:rFonts w:asciiTheme="minorHAnsi" w:hAnsiTheme="minorHAnsi" w:eastAsiaTheme="minorEastAsia" w:cstheme="minorBidi"/>
          <w:spacing w:val="10"/>
          <w:sz w:val="24"/>
          <w:szCs w:val="24"/>
        </w:rPr>
        <w:t>*</w:t>
      </w:r>
      <w:r w:rsidRPr="4CEA1208">
        <w:rPr>
          <w:rStyle w:val="UNIWebDefaultFont"/>
          <w:rFonts w:asciiTheme="minorHAnsi" w:hAnsiTheme="minorHAnsi" w:eastAsiaTheme="minorEastAsia" w:cstheme="minorBidi"/>
          <w:sz w:val="24"/>
          <w:szCs w:val="24"/>
        </w:rPr>
        <w:t>Sokolowski H.</w:t>
      </w:r>
      <w:r w:rsidRPr="4CEA1208" w:rsidR="32D3ABC4">
        <w:rPr>
          <w:rStyle w:val="UNIWebDefaultFont"/>
          <w:rFonts w:asciiTheme="minorHAnsi" w:hAnsiTheme="minorHAnsi" w:eastAsiaTheme="minorEastAsia" w:cstheme="minorBidi"/>
          <w:sz w:val="24"/>
          <w:szCs w:val="24"/>
        </w:rPr>
        <w:t xml:space="preserve"> </w:t>
      </w:r>
      <w:r w:rsidRPr="4CEA1208">
        <w:rPr>
          <w:rStyle w:val="UNIWebDefaultFont"/>
          <w:rFonts w:asciiTheme="minorHAnsi" w:hAnsiTheme="minorHAnsi" w:eastAsiaTheme="minorEastAsia" w:cstheme="minorBidi"/>
          <w:sz w:val="24"/>
          <w:szCs w:val="24"/>
        </w:rPr>
        <w:t>M</w:t>
      </w:r>
      <w:r w:rsidRPr="4CEA1208" w:rsidR="32D3ABC4">
        <w:rPr>
          <w:rStyle w:val="UNIWebDefaultFont"/>
          <w:rFonts w:asciiTheme="minorHAnsi" w:hAnsiTheme="minorHAnsi" w:eastAsiaTheme="minorEastAsia" w:cstheme="minorBidi"/>
          <w:sz w:val="24"/>
          <w:szCs w:val="24"/>
        </w:rPr>
        <w:t>.</w:t>
      </w:r>
      <w:r w:rsidRPr="4CEA1208">
        <w:rPr>
          <w:rStyle w:val="UNIWebDefaultFont"/>
          <w:rFonts w:asciiTheme="minorHAnsi" w:hAnsiTheme="minorHAnsi" w:eastAsiaTheme="minorEastAsia" w:cstheme="minorBidi"/>
          <w:sz w:val="24"/>
          <w:szCs w:val="24"/>
        </w:rPr>
        <w:t xml:space="preserve">, </w:t>
      </w:r>
      <w:r w:rsidRPr="4CEA1208" w:rsidR="439A5C2A">
        <w:rPr>
          <w:rFonts w:asciiTheme="minorHAnsi" w:hAnsiTheme="minorHAnsi" w:eastAsiaTheme="minorEastAsia" w:cstheme="minorBidi"/>
          <w:spacing w:val="10"/>
          <w:sz w:val="24"/>
          <w:szCs w:val="24"/>
        </w:rPr>
        <w:t>*</w:t>
      </w:r>
      <w:r w:rsidRPr="4CEA1208">
        <w:rPr>
          <w:rStyle w:val="UNIWebDefaultFont"/>
          <w:rFonts w:asciiTheme="minorHAnsi" w:hAnsiTheme="minorHAnsi" w:eastAsiaTheme="minorEastAsia" w:cstheme="minorBidi"/>
          <w:sz w:val="24"/>
          <w:szCs w:val="24"/>
        </w:rPr>
        <w:t>Hawes Z</w:t>
      </w:r>
      <w:r w:rsidRPr="4CEA1208" w:rsidR="32D3ABC4">
        <w:rPr>
          <w:rStyle w:val="UNIWebDefaultFont"/>
          <w:rFonts w:asciiTheme="minorHAnsi" w:hAnsiTheme="minorHAnsi" w:eastAsiaTheme="minorEastAsia" w:cstheme="minorBidi"/>
          <w:sz w:val="24"/>
          <w:szCs w:val="24"/>
        </w:rPr>
        <w:t>.</w:t>
      </w:r>
      <w:r w:rsidRPr="4CEA1208">
        <w:rPr>
          <w:rStyle w:val="UNIWebDefaultFont"/>
          <w:rFonts w:asciiTheme="minorHAnsi" w:hAnsiTheme="minorHAnsi" w:eastAsiaTheme="minorEastAsia" w:cstheme="minorBidi"/>
          <w:sz w:val="24"/>
          <w:szCs w:val="24"/>
        </w:rPr>
        <w:t>, Ramirez G</w:t>
      </w:r>
      <w:r w:rsidRPr="4CEA1208" w:rsidR="32D3ABC4">
        <w:rPr>
          <w:rStyle w:val="UNIWebDefaultFont"/>
          <w:rFonts w:asciiTheme="minorHAnsi" w:hAnsiTheme="minorHAnsi" w:eastAsiaTheme="minorEastAsia" w:cstheme="minorBidi"/>
          <w:sz w:val="24"/>
          <w:szCs w:val="24"/>
        </w:rPr>
        <w:t>.</w:t>
      </w:r>
      <w:r w:rsidRPr="4CEA1208">
        <w:rPr>
          <w:rStyle w:val="UNIWebDefaultFont"/>
          <w:rFonts w:asciiTheme="minorHAnsi" w:hAnsiTheme="minorHAnsi" w:eastAsiaTheme="minorEastAsia" w:cstheme="minorBidi"/>
          <w:sz w:val="24"/>
          <w:szCs w:val="24"/>
        </w:rPr>
        <w:t xml:space="preserve">, </w:t>
      </w:r>
      <w:r w:rsidRPr="4CEA1208">
        <w:rPr>
          <w:rStyle w:val="UNIWebDefaultFont"/>
          <w:rFonts w:asciiTheme="minorHAnsi" w:hAnsiTheme="minorHAnsi" w:eastAsiaTheme="minorEastAsia" w:cstheme="minorBidi"/>
          <w:b/>
          <w:bCs/>
          <w:sz w:val="24"/>
          <w:szCs w:val="24"/>
        </w:rPr>
        <w:t>Maloney E.</w:t>
      </w:r>
      <w:r w:rsidRPr="4CEA1208" w:rsidR="32D3ABC4">
        <w:rPr>
          <w:rStyle w:val="UNIWebDefaultFont"/>
          <w:rFonts w:asciiTheme="minorHAnsi" w:hAnsiTheme="minorHAnsi" w:eastAsiaTheme="minorEastAsia" w:cstheme="minorBidi"/>
          <w:b/>
          <w:bCs/>
          <w:sz w:val="24"/>
          <w:szCs w:val="24"/>
        </w:rPr>
        <w:t xml:space="preserve"> </w:t>
      </w:r>
      <w:r w:rsidRPr="4CEA1208">
        <w:rPr>
          <w:rStyle w:val="UNIWebDefaultFont"/>
          <w:rFonts w:asciiTheme="minorHAnsi" w:hAnsiTheme="minorHAnsi" w:eastAsiaTheme="minorEastAsia" w:cstheme="minorBidi"/>
          <w:b/>
          <w:bCs/>
          <w:sz w:val="24"/>
          <w:szCs w:val="24"/>
        </w:rPr>
        <w:t>A</w:t>
      </w:r>
      <w:r w:rsidRPr="4CEA1208" w:rsidR="32D3ABC4">
        <w:rPr>
          <w:rStyle w:val="UNIWebDefaultFont"/>
          <w:rFonts w:asciiTheme="minorHAnsi" w:hAnsiTheme="minorHAnsi" w:eastAsiaTheme="minorEastAsia" w:cstheme="minorBidi"/>
          <w:b/>
          <w:bCs/>
          <w:sz w:val="24"/>
          <w:szCs w:val="24"/>
        </w:rPr>
        <w:t>.</w:t>
      </w:r>
      <w:r w:rsidRPr="4CEA1208">
        <w:rPr>
          <w:rStyle w:val="UNIWebDefaultFont"/>
          <w:rFonts w:asciiTheme="minorHAnsi" w:hAnsiTheme="minorHAnsi" w:eastAsiaTheme="minorEastAsia" w:cstheme="minorBidi"/>
          <w:sz w:val="24"/>
          <w:szCs w:val="24"/>
        </w:rPr>
        <w:t xml:space="preserve">, </w:t>
      </w:r>
      <w:r w:rsidRPr="4CEA1208" w:rsidR="439A5C2A">
        <w:rPr>
          <w:rFonts w:asciiTheme="minorHAnsi" w:hAnsiTheme="minorHAnsi" w:eastAsiaTheme="minorEastAsia" w:cstheme="minorBidi"/>
          <w:spacing w:val="10"/>
          <w:sz w:val="24"/>
          <w:szCs w:val="24"/>
        </w:rPr>
        <w:t>*</w:t>
      </w:r>
      <w:r w:rsidRPr="4CEA1208">
        <w:rPr>
          <w:rStyle w:val="UNIWebDefaultFont"/>
          <w:rFonts w:asciiTheme="minorHAnsi" w:hAnsiTheme="minorHAnsi" w:eastAsiaTheme="minorEastAsia" w:cstheme="minorBidi"/>
          <w:sz w:val="24"/>
          <w:szCs w:val="24"/>
        </w:rPr>
        <w:t>Rendina D.</w:t>
      </w:r>
      <w:r w:rsidRPr="4CEA1208" w:rsidR="32D3ABC4">
        <w:rPr>
          <w:rStyle w:val="UNIWebDefaultFont"/>
          <w:rFonts w:asciiTheme="minorHAnsi" w:hAnsiTheme="minorHAnsi" w:eastAsiaTheme="minorEastAsia" w:cstheme="minorBidi"/>
          <w:sz w:val="24"/>
          <w:szCs w:val="24"/>
        </w:rPr>
        <w:t xml:space="preserve"> </w:t>
      </w:r>
      <w:r w:rsidRPr="4CEA1208">
        <w:rPr>
          <w:rStyle w:val="UNIWebDefaultFont"/>
          <w:rFonts w:asciiTheme="minorHAnsi" w:hAnsiTheme="minorHAnsi" w:eastAsiaTheme="minorEastAsia" w:cstheme="minorBidi"/>
          <w:sz w:val="24"/>
          <w:szCs w:val="24"/>
        </w:rPr>
        <w:t>N</w:t>
      </w:r>
      <w:r w:rsidRPr="4CEA1208" w:rsidR="32D3ABC4">
        <w:rPr>
          <w:rStyle w:val="UNIWebDefaultFont"/>
          <w:rFonts w:asciiTheme="minorHAnsi" w:hAnsiTheme="minorHAnsi" w:eastAsiaTheme="minorEastAsia" w:cstheme="minorBidi"/>
          <w:sz w:val="24"/>
          <w:szCs w:val="24"/>
        </w:rPr>
        <w:t>.</w:t>
      </w:r>
      <w:r w:rsidRPr="4CEA1208">
        <w:rPr>
          <w:rStyle w:val="UNIWebDefaultFont"/>
          <w:rFonts w:asciiTheme="minorHAnsi" w:hAnsiTheme="minorHAnsi" w:eastAsiaTheme="minorEastAsia" w:cstheme="minorBidi"/>
          <w:sz w:val="24"/>
          <w:szCs w:val="24"/>
        </w:rPr>
        <w:t>, Levine S.</w:t>
      </w:r>
      <w:r w:rsidRPr="4CEA1208" w:rsidR="32D3ABC4">
        <w:rPr>
          <w:rStyle w:val="UNIWebDefaultFont"/>
          <w:rFonts w:asciiTheme="minorHAnsi" w:hAnsiTheme="minorHAnsi" w:eastAsiaTheme="minorEastAsia" w:cstheme="minorBidi"/>
          <w:sz w:val="24"/>
          <w:szCs w:val="24"/>
        </w:rPr>
        <w:t xml:space="preserve"> </w:t>
      </w:r>
      <w:r w:rsidRPr="4CEA1208">
        <w:rPr>
          <w:rStyle w:val="UNIWebDefaultFont"/>
          <w:rFonts w:asciiTheme="minorHAnsi" w:hAnsiTheme="minorHAnsi" w:eastAsiaTheme="minorEastAsia" w:cstheme="minorBidi"/>
          <w:sz w:val="24"/>
          <w:szCs w:val="24"/>
        </w:rPr>
        <w:t>C</w:t>
      </w:r>
      <w:r w:rsidRPr="4CEA1208" w:rsidR="32D3ABC4">
        <w:rPr>
          <w:rStyle w:val="UNIWebDefaultFont"/>
          <w:rFonts w:asciiTheme="minorHAnsi" w:hAnsiTheme="minorHAnsi" w:eastAsiaTheme="minorEastAsia" w:cstheme="minorBidi"/>
          <w:sz w:val="24"/>
          <w:szCs w:val="24"/>
        </w:rPr>
        <w:t>.</w:t>
      </w:r>
      <w:r w:rsidRPr="4CEA1208">
        <w:rPr>
          <w:rStyle w:val="UNIWebDefaultFont"/>
          <w:rFonts w:asciiTheme="minorHAnsi" w:hAnsiTheme="minorHAnsi" w:eastAsiaTheme="minorEastAsia" w:cstheme="minorBidi"/>
          <w:sz w:val="24"/>
          <w:szCs w:val="24"/>
        </w:rPr>
        <w:t xml:space="preserve">, </w:t>
      </w:r>
      <w:r w:rsidRPr="4CEA1208" w:rsidR="32D3ABC4">
        <w:rPr>
          <w:rStyle w:val="UNIWebDefaultFont"/>
          <w:rFonts w:asciiTheme="minorHAnsi" w:hAnsiTheme="minorHAnsi" w:eastAsiaTheme="minorEastAsia" w:cstheme="minorBidi"/>
          <w:sz w:val="24"/>
          <w:szCs w:val="24"/>
        </w:rPr>
        <w:t xml:space="preserve">&amp; </w:t>
      </w:r>
      <w:r w:rsidRPr="4CEA1208">
        <w:rPr>
          <w:rStyle w:val="UNIWebDefaultFont"/>
          <w:rFonts w:asciiTheme="minorHAnsi" w:hAnsiTheme="minorHAnsi" w:eastAsiaTheme="minorEastAsia" w:cstheme="minorBidi"/>
          <w:sz w:val="24"/>
          <w:szCs w:val="24"/>
        </w:rPr>
        <w:t>Beilock, S.</w:t>
      </w:r>
      <w:r w:rsidRPr="4CEA1208" w:rsidR="32D3ABC4">
        <w:rPr>
          <w:rStyle w:val="UNIWebDefaultFont"/>
          <w:rFonts w:asciiTheme="minorHAnsi" w:hAnsiTheme="minorHAnsi" w:eastAsiaTheme="minorEastAsia" w:cstheme="minorBidi"/>
          <w:sz w:val="24"/>
          <w:szCs w:val="24"/>
        </w:rPr>
        <w:t xml:space="preserve"> </w:t>
      </w:r>
      <w:r w:rsidRPr="4CEA1208">
        <w:rPr>
          <w:rStyle w:val="UNIWebDefaultFont"/>
          <w:rFonts w:asciiTheme="minorHAnsi" w:hAnsiTheme="minorHAnsi" w:eastAsiaTheme="minorEastAsia" w:cstheme="minorBidi"/>
          <w:sz w:val="24"/>
          <w:szCs w:val="24"/>
        </w:rPr>
        <w:t xml:space="preserve">L. (2018, April). Spatial Anxiety – A novel tool with applications for STEM education. </w:t>
      </w:r>
      <w:r w:rsidRPr="4CEA1208" w:rsidR="65A1BB68">
        <w:rPr>
          <w:rStyle w:val="UNIWebDefaultFont"/>
          <w:rFonts w:asciiTheme="minorHAnsi" w:hAnsiTheme="minorHAnsi" w:eastAsiaTheme="minorEastAsia" w:cstheme="minorBidi"/>
          <w:sz w:val="24"/>
          <w:szCs w:val="24"/>
        </w:rPr>
        <w:t xml:space="preserve">Poster presentation at the </w:t>
      </w:r>
      <w:r w:rsidRPr="4CEA1208">
        <w:rPr>
          <w:rStyle w:val="UNIWebDefaultFont"/>
          <w:rFonts w:asciiTheme="minorHAnsi" w:hAnsiTheme="minorHAnsi" w:eastAsiaTheme="minorEastAsia" w:cstheme="minorBidi"/>
          <w:sz w:val="24"/>
          <w:szCs w:val="24"/>
        </w:rPr>
        <w:t xml:space="preserve">Mathematical Cognition and Learning Society </w:t>
      </w:r>
      <w:r w:rsidRPr="4CEA1208" w:rsidR="785295C6">
        <w:rPr>
          <w:rStyle w:val="UNIWebDefaultFont"/>
          <w:rFonts w:asciiTheme="minorHAnsi" w:hAnsiTheme="minorHAnsi" w:eastAsiaTheme="minorEastAsia" w:cstheme="minorBidi"/>
          <w:sz w:val="24"/>
          <w:szCs w:val="24"/>
        </w:rPr>
        <w:t>(MCLS) Annual Meeting</w:t>
      </w:r>
      <w:r w:rsidRPr="4CEA1208">
        <w:rPr>
          <w:rStyle w:val="UNIWebDefaultFont"/>
          <w:rFonts w:asciiTheme="minorHAnsi" w:hAnsiTheme="minorHAnsi" w:eastAsiaTheme="minorEastAsia" w:cstheme="minorBidi"/>
          <w:sz w:val="24"/>
          <w:szCs w:val="24"/>
        </w:rPr>
        <w:t xml:space="preserve">, </w:t>
      </w:r>
      <w:r w:rsidRPr="4CEA1208" w:rsidR="197596D5">
        <w:rPr>
          <w:rStyle w:val="UNIWebDefaultFont"/>
          <w:rFonts w:asciiTheme="minorHAnsi" w:hAnsiTheme="minorHAnsi" w:eastAsiaTheme="minorEastAsia" w:cstheme="minorBidi"/>
          <w:sz w:val="24"/>
          <w:szCs w:val="24"/>
        </w:rPr>
        <w:t xml:space="preserve">Oxford, </w:t>
      </w:r>
      <w:r w:rsidRPr="4CEA1208">
        <w:rPr>
          <w:rStyle w:val="UNIWebDefaultFont"/>
          <w:rFonts w:asciiTheme="minorHAnsi" w:hAnsiTheme="minorHAnsi" w:eastAsiaTheme="minorEastAsia" w:cstheme="minorBidi"/>
          <w:sz w:val="24"/>
          <w:szCs w:val="24"/>
        </w:rPr>
        <w:t>United Kingdom.</w:t>
      </w:r>
    </w:p>
    <w:p w:rsidRPr="00DC2D1C" w:rsidR="004944D1" w:rsidP="4CEA1208" w:rsidRDefault="003901EA" w14:paraId="547E158D" w14:textId="2BB759E4">
      <w:pPr>
        <w:pStyle w:val="UNIWebCitation"/>
        <w:numPr>
          <w:ilvl w:val="0"/>
          <w:numId w:val="21"/>
        </w:numPr>
        <w:spacing w:line="18" w:lineRule="atLeast"/>
        <w:rPr>
          <w:rStyle w:val="UNIWebDefaultFont"/>
          <w:rFonts w:asciiTheme="minorHAnsi" w:hAnsiTheme="minorHAnsi" w:eastAsiaTheme="minorEastAsia" w:cstheme="minorBidi"/>
          <w:sz w:val="24"/>
          <w:szCs w:val="24"/>
        </w:rPr>
      </w:pPr>
      <w:r w:rsidRPr="4CEA1208">
        <w:rPr>
          <w:rStyle w:val="UNIWebDefaultFont"/>
          <w:rFonts w:asciiTheme="minorHAnsi" w:hAnsiTheme="minorHAnsi" w:eastAsiaTheme="minorEastAsia" w:cstheme="minorBidi"/>
          <w:b/>
          <w:bCs/>
          <w:sz w:val="24"/>
          <w:szCs w:val="24"/>
        </w:rPr>
        <w:t>Maloney E</w:t>
      </w:r>
      <w:r w:rsidRPr="4CEA1208" w:rsidR="32D3ABC4">
        <w:rPr>
          <w:rStyle w:val="UNIWebDefaultFont"/>
          <w:rFonts w:asciiTheme="minorHAnsi" w:hAnsiTheme="minorHAnsi" w:eastAsiaTheme="minorEastAsia" w:cstheme="minorBidi"/>
          <w:b/>
          <w:bCs/>
          <w:sz w:val="24"/>
          <w:szCs w:val="24"/>
        </w:rPr>
        <w:t xml:space="preserve">. </w:t>
      </w:r>
      <w:r w:rsidRPr="4CEA1208">
        <w:rPr>
          <w:rStyle w:val="UNIWebDefaultFont"/>
          <w:rFonts w:asciiTheme="minorHAnsi" w:hAnsiTheme="minorHAnsi" w:eastAsiaTheme="minorEastAsia" w:cstheme="minorBidi"/>
          <w:b/>
          <w:bCs/>
          <w:sz w:val="24"/>
          <w:szCs w:val="24"/>
        </w:rPr>
        <w:t>A</w:t>
      </w:r>
      <w:r w:rsidRPr="4CEA1208" w:rsidR="32D3ABC4">
        <w:rPr>
          <w:rStyle w:val="UNIWebDefaultFont"/>
          <w:rFonts w:asciiTheme="minorHAnsi" w:hAnsiTheme="minorHAnsi" w:eastAsiaTheme="minorEastAsia" w:cstheme="minorBidi"/>
          <w:b/>
          <w:bCs/>
          <w:sz w:val="24"/>
          <w:szCs w:val="24"/>
        </w:rPr>
        <w:t>.</w:t>
      </w:r>
      <w:r w:rsidRPr="4CEA1208">
        <w:rPr>
          <w:rStyle w:val="UNIWebDefaultFont"/>
          <w:rFonts w:asciiTheme="minorHAnsi" w:hAnsiTheme="minorHAnsi" w:eastAsiaTheme="minorEastAsia" w:cstheme="minorBidi"/>
          <w:sz w:val="24"/>
          <w:szCs w:val="24"/>
        </w:rPr>
        <w:t>, Kidder A</w:t>
      </w:r>
      <w:r w:rsidRPr="4CEA1208" w:rsidR="32D3ABC4">
        <w:rPr>
          <w:rStyle w:val="UNIWebDefaultFont"/>
          <w:rFonts w:asciiTheme="minorHAnsi" w:hAnsiTheme="minorHAnsi" w:eastAsiaTheme="minorEastAsia" w:cstheme="minorBidi"/>
          <w:sz w:val="24"/>
          <w:szCs w:val="24"/>
        </w:rPr>
        <w:t>.</w:t>
      </w:r>
      <w:r w:rsidRPr="4CEA1208">
        <w:rPr>
          <w:rStyle w:val="UNIWebDefaultFont"/>
          <w:rFonts w:asciiTheme="minorHAnsi" w:hAnsiTheme="minorHAnsi" w:eastAsiaTheme="minorEastAsia" w:cstheme="minorBidi"/>
          <w:sz w:val="24"/>
          <w:szCs w:val="24"/>
        </w:rPr>
        <w:t>, LeSage A</w:t>
      </w:r>
      <w:r w:rsidRPr="4CEA1208" w:rsidR="32D3ABC4">
        <w:rPr>
          <w:rStyle w:val="UNIWebDefaultFont"/>
          <w:rFonts w:asciiTheme="minorHAnsi" w:hAnsiTheme="minorHAnsi" w:eastAsiaTheme="minorEastAsia" w:cstheme="minorBidi"/>
          <w:sz w:val="24"/>
          <w:szCs w:val="24"/>
        </w:rPr>
        <w:t>.</w:t>
      </w:r>
      <w:r w:rsidRPr="4CEA1208">
        <w:rPr>
          <w:rStyle w:val="UNIWebDefaultFont"/>
          <w:rFonts w:asciiTheme="minorHAnsi" w:hAnsiTheme="minorHAnsi" w:eastAsiaTheme="minorEastAsia" w:cstheme="minorBidi"/>
          <w:sz w:val="24"/>
          <w:szCs w:val="24"/>
        </w:rPr>
        <w:t>, Ansari D</w:t>
      </w:r>
      <w:r w:rsidRPr="4CEA1208" w:rsidR="32D3ABC4">
        <w:rPr>
          <w:rStyle w:val="UNIWebDefaultFont"/>
          <w:rFonts w:asciiTheme="minorHAnsi" w:hAnsiTheme="minorHAnsi" w:eastAsiaTheme="minorEastAsia" w:cstheme="minorBidi"/>
          <w:sz w:val="24"/>
          <w:szCs w:val="24"/>
        </w:rPr>
        <w:t>.</w:t>
      </w:r>
      <w:r w:rsidRPr="4CEA1208">
        <w:rPr>
          <w:rStyle w:val="UNIWebDefaultFont"/>
          <w:rFonts w:asciiTheme="minorHAnsi" w:hAnsiTheme="minorHAnsi" w:eastAsiaTheme="minorEastAsia" w:cstheme="minorBidi"/>
          <w:sz w:val="24"/>
          <w:szCs w:val="24"/>
        </w:rPr>
        <w:t>, &amp; Jones R</w:t>
      </w:r>
      <w:r w:rsidRPr="4CEA1208" w:rsidR="32D3ABC4">
        <w:rPr>
          <w:rStyle w:val="UNIWebDefaultFont"/>
          <w:rFonts w:asciiTheme="minorHAnsi" w:hAnsiTheme="minorHAnsi" w:eastAsiaTheme="minorEastAsia" w:cstheme="minorBidi"/>
          <w:sz w:val="24"/>
          <w:szCs w:val="24"/>
        </w:rPr>
        <w:t xml:space="preserve">. </w:t>
      </w:r>
      <w:r w:rsidRPr="4CEA1208">
        <w:rPr>
          <w:rStyle w:val="UNIWebDefaultFont"/>
          <w:rFonts w:asciiTheme="minorHAnsi" w:hAnsiTheme="minorHAnsi" w:eastAsiaTheme="minorEastAsia" w:cstheme="minorBidi"/>
          <w:sz w:val="24"/>
          <w:szCs w:val="24"/>
        </w:rPr>
        <w:t xml:space="preserve">M. (2017). It doesn't add up: Why are math skills declining and what impact will this have on post-secondary education and student success? Rethinking Access: When Non-Traditional is the new Normal, Toronto, </w:t>
      </w:r>
      <w:r w:rsidRPr="4CEA1208" w:rsidR="68D0F157">
        <w:rPr>
          <w:rStyle w:val="UNIWebDefaultFont"/>
          <w:rFonts w:asciiTheme="minorHAnsi" w:hAnsiTheme="minorHAnsi" w:eastAsiaTheme="minorEastAsia" w:cstheme="minorBidi"/>
          <w:sz w:val="24"/>
          <w:szCs w:val="24"/>
        </w:rPr>
        <w:t xml:space="preserve">Ontario, </w:t>
      </w:r>
      <w:r w:rsidRPr="4CEA1208">
        <w:rPr>
          <w:rStyle w:val="UNIWebDefaultFont"/>
          <w:rFonts w:asciiTheme="minorHAnsi" w:hAnsiTheme="minorHAnsi" w:eastAsiaTheme="minorEastAsia" w:cstheme="minorBidi"/>
          <w:sz w:val="24"/>
          <w:szCs w:val="24"/>
        </w:rPr>
        <w:t>Canada.</w:t>
      </w:r>
    </w:p>
    <w:p w:rsidRPr="00DC2D1C" w:rsidR="004944D1" w:rsidP="4CEA1208" w:rsidRDefault="439A5C2A" w14:paraId="040DB5EA" w14:textId="506D12A9">
      <w:pPr>
        <w:pStyle w:val="UNIWebCitation"/>
        <w:numPr>
          <w:ilvl w:val="0"/>
          <w:numId w:val="21"/>
        </w:numPr>
        <w:spacing w:line="18" w:lineRule="atLeast"/>
        <w:rPr>
          <w:rStyle w:val="UNIWebDefaultFont"/>
          <w:rFonts w:asciiTheme="minorHAnsi" w:hAnsiTheme="minorHAnsi" w:eastAsiaTheme="minorEastAsia" w:cstheme="minorBidi"/>
          <w:sz w:val="24"/>
          <w:szCs w:val="24"/>
        </w:rPr>
      </w:pPr>
      <w:bookmarkStart w:name="_Hlk62562310" w:id="6"/>
      <w:r w:rsidRPr="4CEA1208">
        <w:rPr>
          <w:rFonts w:asciiTheme="minorHAnsi" w:hAnsiTheme="minorHAnsi" w:eastAsiaTheme="minorEastAsia" w:cstheme="minorBidi"/>
          <w:spacing w:val="10"/>
          <w:sz w:val="24"/>
          <w:szCs w:val="24"/>
        </w:rPr>
        <w:t>*</w:t>
      </w:r>
      <w:bookmarkEnd w:id="6"/>
      <w:r w:rsidRPr="4CEA1208" w:rsidR="003901EA">
        <w:rPr>
          <w:rStyle w:val="UNIWebDefaultFont"/>
          <w:rFonts w:asciiTheme="minorHAnsi" w:hAnsiTheme="minorHAnsi" w:eastAsiaTheme="minorEastAsia" w:cstheme="minorBidi"/>
          <w:sz w:val="24"/>
          <w:szCs w:val="24"/>
        </w:rPr>
        <w:t>Fine R</w:t>
      </w:r>
      <w:r w:rsidRPr="4CEA1208" w:rsidR="32D3ABC4">
        <w:rPr>
          <w:rStyle w:val="UNIWebDefaultFont"/>
          <w:rFonts w:asciiTheme="minorHAnsi" w:hAnsiTheme="minorHAnsi" w:eastAsiaTheme="minorEastAsia" w:cstheme="minorBidi"/>
          <w:sz w:val="24"/>
          <w:szCs w:val="24"/>
        </w:rPr>
        <w:t xml:space="preserve">. </w:t>
      </w:r>
      <w:r w:rsidRPr="4CEA1208" w:rsidR="003901EA">
        <w:rPr>
          <w:rStyle w:val="UNIWebDefaultFont"/>
          <w:rFonts w:asciiTheme="minorHAnsi" w:hAnsiTheme="minorHAnsi" w:eastAsiaTheme="minorEastAsia" w:cstheme="minorBidi"/>
          <w:sz w:val="24"/>
          <w:szCs w:val="24"/>
        </w:rPr>
        <w:t>D</w:t>
      </w:r>
      <w:r w:rsidRPr="4CEA1208" w:rsidR="32D3ABC4">
        <w:rPr>
          <w:rStyle w:val="UNIWebDefaultFont"/>
          <w:rFonts w:asciiTheme="minorHAnsi" w:hAnsiTheme="minorHAnsi" w:eastAsiaTheme="minorEastAsia" w:cstheme="minorBidi"/>
          <w:sz w:val="24"/>
          <w:szCs w:val="24"/>
        </w:rPr>
        <w:t>.</w:t>
      </w:r>
      <w:r w:rsidRPr="4CEA1208" w:rsidR="003901EA">
        <w:rPr>
          <w:rStyle w:val="UNIWebDefaultFont"/>
          <w:rFonts w:asciiTheme="minorHAnsi" w:hAnsiTheme="minorHAnsi" w:eastAsiaTheme="minorEastAsia" w:cstheme="minorBidi"/>
          <w:sz w:val="24"/>
          <w:szCs w:val="24"/>
        </w:rPr>
        <w:t>, Rozek C</w:t>
      </w:r>
      <w:r w:rsidRPr="4CEA1208" w:rsidR="32D3ABC4">
        <w:rPr>
          <w:rStyle w:val="UNIWebDefaultFont"/>
          <w:rFonts w:asciiTheme="minorHAnsi" w:hAnsiTheme="minorHAnsi" w:eastAsiaTheme="minorEastAsia" w:cstheme="minorBidi"/>
          <w:sz w:val="24"/>
          <w:szCs w:val="24"/>
        </w:rPr>
        <w:t xml:space="preserve">. </w:t>
      </w:r>
      <w:r w:rsidRPr="4CEA1208" w:rsidR="003901EA">
        <w:rPr>
          <w:rStyle w:val="UNIWebDefaultFont"/>
          <w:rFonts w:asciiTheme="minorHAnsi" w:hAnsiTheme="minorHAnsi" w:eastAsiaTheme="minorEastAsia" w:cstheme="minorBidi"/>
          <w:sz w:val="24"/>
          <w:szCs w:val="24"/>
        </w:rPr>
        <w:t>S</w:t>
      </w:r>
      <w:r w:rsidRPr="4CEA1208" w:rsidR="32D3ABC4">
        <w:rPr>
          <w:rStyle w:val="UNIWebDefaultFont"/>
          <w:rFonts w:asciiTheme="minorHAnsi" w:hAnsiTheme="minorHAnsi" w:eastAsiaTheme="minorEastAsia" w:cstheme="minorBidi"/>
          <w:sz w:val="24"/>
          <w:szCs w:val="24"/>
        </w:rPr>
        <w:t>.</w:t>
      </w:r>
      <w:r w:rsidRPr="4CEA1208" w:rsidR="003901EA">
        <w:rPr>
          <w:rStyle w:val="UNIWebDefaultFont"/>
          <w:rFonts w:asciiTheme="minorHAnsi" w:hAnsiTheme="minorHAnsi" w:eastAsiaTheme="minorEastAsia" w:cstheme="minorBidi"/>
          <w:sz w:val="24"/>
          <w:szCs w:val="24"/>
        </w:rPr>
        <w:t xml:space="preserve">, </w:t>
      </w:r>
      <w:r w:rsidRPr="4CEA1208" w:rsidR="003901EA">
        <w:rPr>
          <w:rStyle w:val="UNIWebDefaultFont"/>
          <w:rFonts w:asciiTheme="minorHAnsi" w:hAnsiTheme="minorHAnsi" w:eastAsiaTheme="minorEastAsia" w:cstheme="minorBidi"/>
          <w:b/>
          <w:bCs/>
          <w:sz w:val="24"/>
          <w:szCs w:val="24"/>
        </w:rPr>
        <w:t>Maloney E</w:t>
      </w:r>
      <w:r w:rsidRPr="4CEA1208" w:rsidR="32D3ABC4">
        <w:rPr>
          <w:rStyle w:val="UNIWebDefaultFont"/>
          <w:rFonts w:asciiTheme="minorHAnsi" w:hAnsiTheme="minorHAnsi" w:eastAsiaTheme="minorEastAsia" w:cstheme="minorBidi"/>
          <w:b/>
          <w:bCs/>
          <w:sz w:val="24"/>
          <w:szCs w:val="24"/>
        </w:rPr>
        <w:t xml:space="preserve">. </w:t>
      </w:r>
      <w:r w:rsidRPr="4CEA1208" w:rsidR="003901EA">
        <w:rPr>
          <w:rStyle w:val="UNIWebDefaultFont"/>
          <w:rFonts w:asciiTheme="minorHAnsi" w:hAnsiTheme="minorHAnsi" w:eastAsiaTheme="minorEastAsia" w:cstheme="minorBidi"/>
          <w:b/>
          <w:bCs/>
          <w:sz w:val="24"/>
          <w:szCs w:val="24"/>
        </w:rPr>
        <w:t>A</w:t>
      </w:r>
      <w:r w:rsidRPr="4CEA1208" w:rsidR="32D3ABC4">
        <w:rPr>
          <w:rStyle w:val="UNIWebDefaultFont"/>
          <w:rFonts w:asciiTheme="minorHAnsi" w:hAnsiTheme="minorHAnsi" w:eastAsiaTheme="minorEastAsia" w:cstheme="minorBidi"/>
          <w:b/>
          <w:bCs/>
          <w:sz w:val="24"/>
          <w:szCs w:val="24"/>
        </w:rPr>
        <w:t>.</w:t>
      </w:r>
      <w:r w:rsidRPr="4CEA1208" w:rsidR="003901EA">
        <w:rPr>
          <w:rStyle w:val="UNIWebDefaultFont"/>
          <w:rFonts w:asciiTheme="minorHAnsi" w:hAnsiTheme="minorHAnsi" w:eastAsiaTheme="minorEastAsia" w:cstheme="minorBidi"/>
          <w:sz w:val="24"/>
          <w:szCs w:val="24"/>
        </w:rPr>
        <w:t>, Schaeffer M</w:t>
      </w:r>
      <w:r w:rsidRPr="4CEA1208" w:rsidR="32D3ABC4">
        <w:rPr>
          <w:rStyle w:val="UNIWebDefaultFont"/>
          <w:rFonts w:asciiTheme="minorHAnsi" w:hAnsiTheme="minorHAnsi" w:eastAsiaTheme="minorEastAsia" w:cstheme="minorBidi"/>
          <w:sz w:val="24"/>
          <w:szCs w:val="24"/>
        </w:rPr>
        <w:t xml:space="preserve">. </w:t>
      </w:r>
      <w:r w:rsidRPr="4CEA1208" w:rsidR="003901EA">
        <w:rPr>
          <w:rStyle w:val="UNIWebDefaultFont"/>
          <w:rFonts w:asciiTheme="minorHAnsi" w:hAnsiTheme="minorHAnsi" w:eastAsiaTheme="minorEastAsia" w:cstheme="minorBidi"/>
          <w:sz w:val="24"/>
          <w:szCs w:val="24"/>
        </w:rPr>
        <w:t>W</w:t>
      </w:r>
      <w:r w:rsidRPr="4CEA1208" w:rsidR="32D3ABC4">
        <w:rPr>
          <w:rStyle w:val="UNIWebDefaultFont"/>
          <w:rFonts w:asciiTheme="minorHAnsi" w:hAnsiTheme="minorHAnsi" w:eastAsiaTheme="minorEastAsia" w:cstheme="minorBidi"/>
          <w:sz w:val="24"/>
          <w:szCs w:val="24"/>
        </w:rPr>
        <w:t>.</w:t>
      </w:r>
      <w:r w:rsidRPr="4CEA1208" w:rsidR="003901EA">
        <w:rPr>
          <w:rStyle w:val="UNIWebDefaultFont"/>
          <w:rFonts w:asciiTheme="minorHAnsi" w:hAnsiTheme="minorHAnsi" w:eastAsiaTheme="minorEastAsia" w:cstheme="minorBidi"/>
          <w:sz w:val="24"/>
          <w:szCs w:val="24"/>
        </w:rPr>
        <w:t>, Beilock S</w:t>
      </w:r>
      <w:r w:rsidRPr="4CEA1208" w:rsidR="32D3ABC4">
        <w:rPr>
          <w:rStyle w:val="UNIWebDefaultFont"/>
          <w:rFonts w:asciiTheme="minorHAnsi" w:hAnsiTheme="minorHAnsi" w:eastAsiaTheme="minorEastAsia" w:cstheme="minorBidi"/>
          <w:sz w:val="24"/>
          <w:szCs w:val="24"/>
        </w:rPr>
        <w:t xml:space="preserve">. </w:t>
      </w:r>
      <w:r w:rsidRPr="4CEA1208" w:rsidR="003901EA">
        <w:rPr>
          <w:rStyle w:val="UNIWebDefaultFont"/>
          <w:rFonts w:asciiTheme="minorHAnsi" w:hAnsiTheme="minorHAnsi" w:eastAsiaTheme="minorEastAsia" w:cstheme="minorBidi"/>
          <w:sz w:val="24"/>
          <w:szCs w:val="24"/>
        </w:rPr>
        <w:t>L</w:t>
      </w:r>
      <w:r w:rsidRPr="4CEA1208" w:rsidR="32D3ABC4">
        <w:rPr>
          <w:rStyle w:val="UNIWebDefaultFont"/>
          <w:rFonts w:asciiTheme="minorHAnsi" w:hAnsiTheme="minorHAnsi" w:eastAsiaTheme="minorEastAsia" w:cstheme="minorBidi"/>
          <w:sz w:val="24"/>
          <w:szCs w:val="24"/>
        </w:rPr>
        <w:t>.</w:t>
      </w:r>
      <w:r w:rsidRPr="4CEA1208" w:rsidR="003901EA">
        <w:rPr>
          <w:rStyle w:val="UNIWebDefaultFont"/>
          <w:rFonts w:asciiTheme="minorHAnsi" w:hAnsiTheme="minorHAnsi" w:eastAsiaTheme="minorEastAsia" w:cstheme="minorBidi"/>
          <w:sz w:val="24"/>
          <w:szCs w:val="24"/>
        </w:rPr>
        <w:t>, &amp; Levine S</w:t>
      </w:r>
      <w:r w:rsidRPr="4CEA1208" w:rsidR="32D3ABC4">
        <w:rPr>
          <w:rStyle w:val="UNIWebDefaultFont"/>
          <w:rFonts w:asciiTheme="minorHAnsi" w:hAnsiTheme="minorHAnsi" w:eastAsiaTheme="minorEastAsia" w:cstheme="minorBidi"/>
          <w:sz w:val="24"/>
          <w:szCs w:val="24"/>
        </w:rPr>
        <w:t xml:space="preserve">. </w:t>
      </w:r>
      <w:r w:rsidRPr="4CEA1208" w:rsidR="003901EA">
        <w:rPr>
          <w:rStyle w:val="UNIWebDefaultFont"/>
          <w:rFonts w:asciiTheme="minorHAnsi" w:hAnsiTheme="minorHAnsi" w:eastAsiaTheme="minorEastAsia" w:cstheme="minorBidi"/>
          <w:sz w:val="24"/>
          <w:szCs w:val="24"/>
        </w:rPr>
        <w:t xml:space="preserve">C. (2016). Socioeconomic Status Moderates the Relation Between Parents’ Math Anxiety and Their Math Expectations for Their Children. </w:t>
      </w:r>
      <w:r w:rsidRPr="4CEA1208" w:rsidR="0C85D6BC">
        <w:rPr>
          <w:rStyle w:val="UNIWebDefaultFont"/>
          <w:rFonts w:asciiTheme="minorHAnsi" w:hAnsiTheme="minorHAnsi" w:eastAsiaTheme="minorEastAsia" w:cstheme="minorBidi"/>
          <w:sz w:val="24"/>
          <w:szCs w:val="24"/>
        </w:rPr>
        <w:t xml:space="preserve">Presentation at the </w:t>
      </w:r>
      <w:r w:rsidRPr="4CEA1208" w:rsidR="003901EA">
        <w:rPr>
          <w:rStyle w:val="UNIWebDefaultFont"/>
          <w:rFonts w:asciiTheme="minorHAnsi" w:hAnsiTheme="minorHAnsi" w:eastAsiaTheme="minorEastAsia" w:cstheme="minorBidi"/>
          <w:sz w:val="24"/>
          <w:szCs w:val="24"/>
        </w:rPr>
        <w:t>Association for Psychological Science</w:t>
      </w:r>
      <w:r w:rsidRPr="4CEA1208" w:rsidR="7796B765">
        <w:rPr>
          <w:rStyle w:val="UNIWebDefaultFont"/>
          <w:rFonts w:asciiTheme="minorHAnsi" w:hAnsiTheme="minorHAnsi" w:eastAsiaTheme="minorEastAsia" w:cstheme="minorBidi"/>
          <w:sz w:val="24"/>
          <w:szCs w:val="24"/>
        </w:rPr>
        <w:t xml:space="preserve"> (APS) Conference</w:t>
      </w:r>
      <w:r w:rsidRPr="4CEA1208" w:rsidR="003901EA">
        <w:rPr>
          <w:rStyle w:val="UNIWebDefaultFont"/>
          <w:rFonts w:asciiTheme="minorHAnsi" w:hAnsiTheme="minorHAnsi" w:eastAsiaTheme="minorEastAsia" w:cstheme="minorBidi"/>
          <w:sz w:val="24"/>
          <w:szCs w:val="24"/>
        </w:rPr>
        <w:t xml:space="preserve">, Chicago, </w:t>
      </w:r>
      <w:r w:rsidRPr="4CEA1208" w:rsidR="2F1A41B4">
        <w:rPr>
          <w:rStyle w:val="UNIWebDefaultFont"/>
          <w:rFonts w:asciiTheme="minorHAnsi" w:hAnsiTheme="minorHAnsi" w:eastAsiaTheme="minorEastAsia" w:cstheme="minorBidi"/>
          <w:sz w:val="24"/>
          <w:szCs w:val="24"/>
        </w:rPr>
        <w:t xml:space="preserve">IL, </w:t>
      </w:r>
      <w:r w:rsidRPr="4CEA1208" w:rsidR="4126B641">
        <w:rPr>
          <w:rStyle w:val="UNIWebDefaultFont"/>
          <w:rFonts w:asciiTheme="minorHAnsi" w:hAnsiTheme="minorHAnsi" w:eastAsiaTheme="minorEastAsia" w:cstheme="minorBidi"/>
          <w:sz w:val="24"/>
          <w:szCs w:val="24"/>
        </w:rPr>
        <w:t>USA</w:t>
      </w:r>
      <w:r w:rsidRPr="4CEA1208" w:rsidR="003901EA">
        <w:rPr>
          <w:rStyle w:val="UNIWebDefaultFont"/>
          <w:rFonts w:asciiTheme="minorHAnsi" w:hAnsiTheme="minorHAnsi" w:eastAsiaTheme="minorEastAsia" w:cstheme="minorBidi"/>
          <w:sz w:val="24"/>
          <w:szCs w:val="24"/>
        </w:rPr>
        <w:t>.</w:t>
      </w:r>
    </w:p>
    <w:p w:rsidRPr="00DC2D1C" w:rsidR="004944D1" w:rsidP="4CEA1208" w:rsidRDefault="439A5C2A" w14:paraId="6D9099B6" w14:textId="38E8A3C8">
      <w:pPr>
        <w:pStyle w:val="UNIWebCitation"/>
        <w:numPr>
          <w:ilvl w:val="0"/>
          <w:numId w:val="21"/>
        </w:numPr>
        <w:spacing w:line="18" w:lineRule="atLeast"/>
        <w:rPr>
          <w:rStyle w:val="UNIWebDefaultFont"/>
          <w:rFonts w:asciiTheme="minorHAnsi" w:hAnsiTheme="minorHAnsi" w:eastAsiaTheme="minorEastAsia" w:cstheme="minorBidi"/>
          <w:sz w:val="24"/>
          <w:szCs w:val="24"/>
        </w:rPr>
      </w:pPr>
      <w:r w:rsidRPr="4CEA1208">
        <w:rPr>
          <w:rFonts w:asciiTheme="minorHAnsi" w:hAnsiTheme="minorHAnsi" w:eastAsiaTheme="minorEastAsia" w:cstheme="minorBidi"/>
          <w:spacing w:val="10"/>
          <w:sz w:val="24"/>
          <w:szCs w:val="24"/>
        </w:rPr>
        <w:t>*</w:t>
      </w:r>
      <w:r w:rsidRPr="4CEA1208" w:rsidR="003901EA">
        <w:rPr>
          <w:rStyle w:val="UNIWebDefaultFont"/>
          <w:rFonts w:asciiTheme="minorHAnsi" w:hAnsiTheme="minorHAnsi" w:eastAsiaTheme="minorEastAsia" w:cstheme="minorBidi"/>
          <w:sz w:val="24"/>
          <w:szCs w:val="24"/>
        </w:rPr>
        <w:t>Fine R</w:t>
      </w:r>
      <w:r w:rsidRPr="4CEA1208" w:rsidR="32D3ABC4">
        <w:rPr>
          <w:rStyle w:val="UNIWebDefaultFont"/>
          <w:rFonts w:asciiTheme="minorHAnsi" w:hAnsiTheme="minorHAnsi" w:eastAsiaTheme="minorEastAsia" w:cstheme="minorBidi"/>
          <w:sz w:val="24"/>
          <w:szCs w:val="24"/>
        </w:rPr>
        <w:t xml:space="preserve">. </w:t>
      </w:r>
      <w:r w:rsidRPr="4CEA1208" w:rsidR="003901EA">
        <w:rPr>
          <w:rStyle w:val="UNIWebDefaultFont"/>
          <w:rFonts w:asciiTheme="minorHAnsi" w:hAnsiTheme="minorHAnsi" w:eastAsiaTheme="minorEastAsia" w:cstheme="minorBidi"/>
          <w:sz w:val="24"/>
          <w:szCs w:val="24"/>
        </w:rPr>
        <w:t>D</w:t>
      </w:r>
      <w:r w:rsidRPr="4CEA1208" w:rsidR="32D3ABC4">
        <w:rPr>
          <w:rStyle w:val="UNIWebDefaultFont"/>
          <w:rFonts w:asciiTheme="minorHAnsi" w:hAnsiTheme="minorHAnsi" w:eastAsiaTheme="minorEastAsia" w:cstheme="minorBidi"/>
          <w:sz w:val="24"/>
          <w:szCs w:val="24"/>
        </w:rPr>
        <w:t>.</w:t>
      </w:r>
      <w:r w:rsidRPr="4CEA1208" w:rsidR="003901EA">
        <w:rPr>
          <w:rStyle w:val="UNIWebDefaultFont"/>
          <w:rFonts w:asciiTheme="minorHAnsi" w:hAnsiTheme="minorHAnsi" w:eastAsiaTheme="minorEastAsia" w:cstheme="minorBidi"/>
          <w:sz w:val="24"/>
          <w:szCs w:val="24"/>
        </w:rPr>
        <w:t xml:space="preserve">, </w:t>
      </w:r>
      <w:r w:rsidRPr="4CEA1208" w:rsidR="003901EA">
        <w:rPr>
          <w:rStyle w:val="UNIWebDefaultFont"/>
          <w:rFonts w:asciiTheme="minorHAnsi" w:hAnsiTheme="minorHAnsi" w:eastAsiaTheme="minorEastAsia" w:cstheme="minorBidi"/>
          <w:b/>
          <w:bCs/>
          <w:sz w:val="24"/>
          <w:szCs w:val="24"/>
        </w:rPr>
        <w:t>Maloney E</w:t>
      </w:r>
      <w:r w:rsidRPr="4CEA1208" w:rsidR="32D3ABC4">
        <w:rPr>
          <w:rStyle w:val="UNIWebDefaultFont"/>
          <w:rFonts w:asciiTheme="minorHAnsi" w:hAnsiTheme="minorHAnsi" w:eastAsiaTheme="minorEastAsia" w:cstheme="minorBidi"/>
          <w:b/>
          <w:bCs/>
          <w:sz w:val="24"/>
          <w:szCs w:val="24"/>
        </w:rPr>
        <w:t xml:space="preserve">. </w:t>
      </w:r>
      <w:r w:rsidRPr="4CEA1208" w:rsidR="003901EA">
        <w:rPr>
          <w:rStyle w:val="UNIWebDefaultFont"/>
          <w:rFonts w:asciiTheme="minorHAnsi" w:hAnsiTheme="minorHAnsi" w:eastAsiaTheme="minorEastAsia" w:cstheme="minorBidi"/>
          <w:b/>
          <w:bCs/>
          <w:sz w:val="24"/>
          <w:szCs w:val="24"/>
        </w:rPr>
        <w:t>A</w:t>
      </w:r>
      <w:r w:rsidRPr="4CEA1208" w:rsidR="32D3ABC4">
        <w:rPr>
          <w:rStyle w:val="UNIWebDefaultFont"/>
          <w:rFonts w:asciiTheme="minorHAnsi" w:hAnsiTheme="minorHAnsi" w:eastAsiaTheme="minorEastAsia" w:cstheme="minorBidi"/>
          <w:b/>
          <w:bCs/>
          <w:sz w:val="24"/>
          <w:szCs w:val="24"/>
        </w:rPr>
        <w:t>.</w:t>
      </w:r>
      <w:r w:rsidRPr="4CEA1208" w:rsidR="003901EA">
        <w:rPr>
          <w:rStyle w:val="UNIWebDefaultFont"/>
          <w:rFonts w:asciiTheme="minorHAnsi" w:hAnsiTheme="minorHAnsi" w:eastAsiaTheme="minorEastAsia" w:cstheme="minorBidi"/>
          <w:sz w:val="24"/>
          <w:szCs w:val="24"/>
        </w:rPr>
        <w:t>, &amp; Beilock S</w:t>
      </w:r>
      <w:r w:rsidRPr="4CEA1208" w:rsidR="32D3ABC4">
        <w:rPr>
          <w:rStyle w:val="UNIWebDefaultFont"/>
          <w:rFonts w:asciiTheme="minorHAnsi" w:hAnsiTheme="minorHAnsi" w:eastAsiaTheme="minorEastAsia" w:cstheme="minorBidi"/>
          <w:sz w:val="24"/>
          <w:szCs w:val="24"/>
        </w:rPr>
        <w:t xml:space="preserve">. </w:t>
      </w:r>
      <w:r w:rsidRPr="4CEA1208" w:rsidR="003901EA">
        <w:rPr>
          <w:rStyle w:val="UNIWebDefaultFont"/>
          <w:rFonts w:asciiTheme="minorHAnsi" w:hAnsiTheme="minorHAnsi" w:eastAsiaTheme="minorEastAsia" w:cstheme="minorBidi"/>
          <w:sz w:val="24"/>
          <w:szCs w:val="24"/>
        </w:rPr>
        <w:t xml:space="preserve">L. (2015). Numbers and Cents: The Relationship between Math Anxiety and Financial Literacy. </w:t>
      </w:r>
      <w:r w:rsidRPr="4CEA1208" w:rsidR="6FBE1C73">
        <w:rPr>
          <w:rStyle w:val="UNIWebDefaultFont"/>
          <w:rFonts w:asciiTheme="minorHAnsi" w:hAnsiTheme="minorHAnsi" w:eastAsiaTheme="minorEastAsia" w:cstheme="minorBidi"/>
          <w:sz w:val="24"/>
          <w:szCs w:val="24"/>
        </w:rPr>
        <w:t xml:space="preserve">Presentation at the </w:t>
      </w:r>
      <w:r w:rsidRPr="4CEA1208" w:rsidR="003901EA">
        <w:rPr>
          <w:rStyle w:val="UNIWebDefaultFont"/>
          <w:rFonts w:asciiTheme="minorHAnsi" w:hAnsiTheme="minorHAnsi" w:eastAsiaTheme="minorEastAsia" w:cstheme="minorBidi"/>
          <w:sz w:val="24"/>
          <w:szCs w:val="24"/>
        </w:rPr>
        <w:t>Canadian Society for Brain, Behaviour and Cognitive Science</w:t>
      </w:r>
      <w:r w:rsidRPr="4CEA1208" w:rsidR="6B6AC745">
        <w:rPr>
          <w:rStyle w:val="UNIWebDefaultFont"/>
          <w:rFonts w:asciiTheme="minorHAnsi" w:hAnsiTheme="minorHAnsi" w:eastAsiaTheme="minorEastAsia" w:cstheme="minorBidi"/>
          <w:sz w:val="24"/>
          <w:szCs w:val="24"/>
        </w:rPr>
        <w:t xml:space="preserve"> (CSBBCS)</w:t>
      </w:r>
      <w:r w:rsidRPr="4CEA1208" w:rsidR="003901EA">
        <w:rPr>
          <w:rStyle w:val="UNIWebDefaultFont"/>
          <w:rFonts w:asciiTheme="minorHAnsi" w:hAnsiTheme="minorHAnsi" w:eastAsiaTheme="minorEastAsia" w:cstheme="minorBidi"/>
          <w:sz w:val="24"/>
          <w:szCs w:val="24"/>
        </w:rPr>
        <w:t xml:space="preserve"> Annual Meeting, Ottawa, </w:t>
      </w:r>
      <w:r w:rsidRPr="4CEA1208" w:rsidR="4B75D464">
        <w:rPr>
          <w:rStyle w:val="UNIWebDefaultFont"/>
          <w:rFonts w:asciiTheme="minorHAnsi" w:hAnsiTheme="minorHAnsi" w:eastAsiaTheme="minorEastAsia" w:cstheme="minorBidi"/>
          <w:sz w:val="24"/>
          <w:szCs w:val="24"/>
        </w:rPr>
        <w:t xml:space="preserve">Ontario, </w:t>
      </w:r>
      <w:r w:rsidRPr="4CEA1208" w:rsidR="003901EA">
        <w:rPr>
          <w:rStyle w:val="UNIWebDefaultFont"/>
          <w:rFonts w:asciiTheme="minorHAnsi" w:hAnsiTheme="minorHAnsi" w:eastAsiaTheme="minorEastAsia" w:cstheme="minorBidi"/>
          <w:sz w:val="24"/>
          <w:szCs w:val="24"/>
        </w:rPr>
        <w:t>Canada.</w:t>
      </w:r>
    </w:p>
    <w:p w:rsidRPr="00DC2D1C" w:rsidR="004944D1" w:rsidP="4CEA1208" w:rsidRDefault="439A5C2A" w14:paraId="5F65DDDE" w14:textId="3A6C772B">
      <w:pPr>
        <w:pStyle w:val="UNIWebCitation"/>
        <w:numPr>
          <w:ilvl w:val="0"/>
          <w:numId w:val="21"/>
        </w:numPr>
        <w:spacing w:line="18" w:lineRule="atLeast"/>
        <w:rPr>
          <w:rStyle w:val="UNIWebDefaultFont"/>
          <w:rFonts w:asciiTheme="minorHAnsi" w:hAnsiTheme="minorHAnsi" w:eastAsiaTheme="minorEastAsia" w:cstheme="minorBidi"/>
          <w:sz w:val="24"/>
          <w:szCs w:val="24"/>
        </w:rPr>
      </w:pPr>
      <w:r w:rsidRPr="4CEA1208">
        <w:rPr>
          <w:rFonts w:asciiTheme="minorHAnsi" w:hAnsiTheme="minorHAnsi" w:eastAsiaTheme="minorEastAsia" w:cstheme="minorBidi"/>
          <w:spacing w:val="10"/>
          <w:sz w:val="24"/>
          <w:szCs w:val="24"/>
        </w:rPr>
        <w:t>*</w:t>
      </w:r>
      <w:r w:rsidRPr="4CEA1208" w:rsidR="003901EA">
        <w:rPr>
          <w:rStyle w:val="UNIWebDefaultFont"/>
          <w:rFonts w:asciiTheme="minorHAnsi" w:hAnsiTheme="minorHAnsi" w:eastAsiaTheme="minorEastAsia" w:cstheme="minorBidi"/>
          <w:sz w:val="24"/>
          <w:szCs w:val="24"/>
        </w:rPr>
        <w:t>Fine R</w:t>
      </w:r>
      <w:r w:rsidRPr="4CEA1208" w:rsidR="32D3ABC4">
        <w:rPr>
          <w:rStyle w:val="UNIWebDefaultFont"/>
          <w:rFonts w:asciiTheme="minorHAnsi" w:hAnsiTheme="minorHAnsi" w:eastAsiaTheme="minorEastAsia" w:cstheme="minorBidi"/>
          <w:sz w:val="24"/>
          <w:szCs w:val="24"/>
        </w:rPr>
        <w:t>.</w:t>
      </w:r>
      <w:r w:rsidRPr="4CEA1208" w:rsidR="003901EA">
        <w:rPr>
          <w:rStyle w:val="UNIWebDefaultFont"/>
          <w:rFonts w:asciiTheme="minorHAnsi" w:hAnsiTheme="minorHAnsi" w:eastAsiaTheme="minorEastAsia" w:cstheme="minorBidi"/>
          <w:sz w:val="24"/>
          <w:szCs w:val="24"/>
        </w:rPr>
        <w:t>, Schaeffer M</w:t>
      </w:r>
      <w:r w:rsidRPr="4CEA1208" w:rsidR="32D3ABC4">
        <w:rPr>
          <w:rStyle w:val="UNIWebDefaultFont"/>
          <w:rFonts w:asciiTheme="minorHAnsi" w:hAnsiTheme="minorHAnsi" w:eastAsiaTheme="minorEastAsia" w:cstheme="minorBidi"/>
          <w:sz w:val="24"/>
          <w:szCs w:val="24"/>
        </w:rPr>
        <w:t xml:space="preserve">. </w:t>
      </w:r>
      <w:r w:rsidRPr="4CEA1208" w:rsidR="003901EA">
        <w:rPr>
          <w:rStyle w:val="UNIWebDefaultFont"/>
          <w:rFonts w:asciiTheme="minorHAnsi" w:hAnsiTheme="minorHAnsi" w:eastAsiaTheme="minorEastAsia" w:cstheme="minorBidi"/>
          <w:sz w:val="24"/>
          <w:szCs w:val="24"/>
        </w:rPr>
        <w:t>W</w:t>
      </w:r>
      <w:r w:rsidRPr="4CEA1208" w:rsidR="32D3ABC4">
        <w:rPr>
          <w:rStyle w:val="UNIWebDefaultFont"/>
          <w:rFonts w:asciiTheme="minorHAnsi" w:hAnsiTheme="minorHAnsi" w:eastAsiaTheme="minorEastAsia" w:cstheme="minorBidi"/>
          <w:sz w:val="24"/>
          <w:szCs w:val="24"/>
        </w:rPr>
        <w:t>.</w:t>
      </w:r>
      <w:r w:rsidRPr="4CEA1208" w:rsidR="003901EA">
        <w:rPr>
          <w:rStyle w:val="UNIWebDefaultFont"/>
          <w:rFonts w:asciiTheme="minorHAnsi" w:hAnsiTheme="minorHAnsi" w:eastAsiaTheme="minorEastAsia" w:cstheme="minorBidi"/>
          <w:sz w:val="24"/>
          <w:szCs w:val="24"/>
        </w:rPr>
        <w:t xml:space="preserve">, </w:t>
      </w:r>
      <w:r w:rsidRPr="4CEA1208" w:rsidR="003901EA">
        <w:rPr>
          <w:rStyle w:val="UNIWebDefaultFont"/>
          <w:rFonts w:asciiTheme="minorHAnsi" w:hAnsiTheme="minorHAnsi" w:eastAsiaTheme="minorEastAsia" w:cstheme="minorBidi"/>
          <w:b/>
          <w:bCs/>
          <w:sz w:val="24"/>
          <w:szCs w:val="24"/>
        </w:rPr>
        <w:t>Maloney E</w:t>
      </w:r>
      <w:r w:rsidRPr="4CEA1208" w:rsidR="32D3ABC4">
        <w:rPr>
          <w:rStyle w:val="UNIWebDefaultFont"/>
          <w:rFonts w:asciiTheme="minorHAnsi" w:hAnsiTheme="minorHAnsi" w:eastAsiaTheme="minorEastAsia" w:cstheme="minorBidi"/>
          <w:b/>
          <w:bCs/>
          <w:sz w:val="24"/>
          <w:szCs w:val="24"/>
        </w:rPr>
        <w:t xml:space="preserve">. </w:t>
      </w:r>
      <w:r w:rsidRPr="4CEA1208" w:rsidR="003901EA">
        <w:rPr>
          <w:rStyle w:val="UNIWebDefaultFont"/>
          <w:rFonts w:asciiTheme="minorHAnsi" w:hAnsiTheme="minorHAnsi" w:eastAsiaTheme="minorEastAsia" w:cstheme="minorBidi"/>
          <w:b/>
          <w:bCs/>
          <w:sz w:val="24"/>
          <w:szCs w:val="24"/>
        </w:rPr>
        <w:t>A</w:t>
      </w:r>
      <w:r w:rsidRPr="4CEA1208" w:rsidR="32D3ABC4">
        <w:rPr>
          <w:rStyle w:val="UNIWebDefaultFont"/>
          <w:rFonts w:asciiTheme="minorHAnsi" w:hAnsiTheme="minorHAnsi" w:eastAsiaTheme="minorEastAsia" w:cstheme="minorBidi"/>
          <w:b/>
          <w:bCs/>
          <w:sz w:val="24"/>
          <w:szCs w:val="24"/>
        </w:rPr>
        <w:t>.</w:t>
      </w:r>
      <w:r w:rsidRPr="4CEA1208" w:rsidR="003901EA">
        <w:rPr>
          <w:rStyle w:val="UNIWebDefaultFont"/>
          <w:rFonts w:asciiTheme="minorHAnsi" w:hAnsiTheme="minorHAnsi" w:eastAsiaTheme="minorEastAsia" w:cstheme="minorBidi"/>
          <w:sz w:val="24"/>
          <w:szCs w:val="24"/>
        </w:rPr>
        <w:t>, Ramirez G</w:t>
      </w:r>
      <w:r w:rsidRPr="4CEA1208" w:rsidR="32D3ABC4">
        <w:rPr>
          <w:rStyle w:val="UNIWebDefaultFont"/>
          <w:rFonts w:asciiTheme="minorHAnsi" w:hAnsiTheme="minorHAnsi" w:eastAsiaTheme="minorEastAsia" w:cstheme="minorBidi"/>
          <w:sz w:val="24"/>
          <w:szCs w:val="24"/>
        </w:rPr>
        <w:t>.</w:t>
      </w:r>
      <w:r w:rsidRPr="4CEA1208" w:rsidR="003901EA">
        <w:rPr>
          <w:rStyle w:val="UNIWebDefaultFont"/>
          <w:rFonts w:asciiTheme="minorHAnsi" w:hAnsiTheme="minorHAnsi" w:eastAsiaTheme="minorEastAsia" w:cstheme="minorBidi"/>
          <w:sz w:val="24"/>
          <w:szCs w:val="24"/>
        </w:rPr>
        <w:t>, Beilock S</w:t>
      </w:r>
      <w:r w:rsidRPr="4CEA1208" w:rsidR="32D3ABC4">
        <w:rPr>
          <w:rStyle w:val="UNIWebDefaultFont"/>
          <w:rFonts w:asciiTheme="minorHAnsi" w:hAnsiTheme="minorHAnsi" w:eastAsiaTheme="minorEastAsia" w:cstheme="minorBidi"/>
          <w:sz w:val="24"/>
          <w:szCs w:val="24"/>
        </w:rPr>
        <w:t xml:space="preserve">. </w:t>
      </w:r>
      <w:r w:rsidRPr="4CEA1208" w:rsidR="003901EA">
        <w:rPr>
          <w:rStyle w:val="UNIWebDefaultFont"/>
          <w:rFonts w:asciiTheme="minorHAnsi" w:hAnsiTheme="minorHAnsi" w:eastAsiaTheme="minorEastAsia" w:cstheme="minorBidi"/>
          <w:sz w:val="24"/>
          <w:szCs w:val="24"/>
        </w:rPr>
        <w:t>L</w:t>
      </w:r>
      <w:r w:rsidRPr="4CEA1208" w:rsidR="32D3ABC4">
        <w:rPr>
          <w:rStyle w:val="UNIWebDefaultFont"/>
          <w:rFonts w:asciiTheme="minorHAnsi" w:hAnsiTheme="minorHAnsi" w:eastAsiaTheme="minorEastAsia" w:cstheme="minorBidi"/>
          <w:sz w:val="24"/>
          <w:szCs w:val="24"/>
        </w:rPr>
        <w:t>.</w:t>
      </w:r>
      <w:r w:rsidRPr="4CEA1208" w:rsidR="003901EA">
        <w:rPr>
          <w:rStyle w:val="UNIWebDefaultFont"/>
          <w:rFonts w:asciiTheme="minorHAnsi" w:hAnsiTheme="minorHAnsi" w:eastAsiaTheme="minorEastAsia" w:cstheme="minorBidi"/>
          <w:sz w:val="24"/>
          <w:szCs w:val="24"/>
        </w:rPr>
        <w:t>, &amp; Levine S</w:t>
      </w:r>
      <w:r w:rsidRPr="4CEA1208" w:rsidR="32D3ABC4">
        <w:rPr>
          <w:rStyle w:val="UNIWebDefaultFont"/>
          <w:rFonts w:asciiTheme="minorHAnsi" w:hAnsiTheme="minorHAnsi" w:eastAsiaTheme="minorEastAsia" w:cstheme="minorBidi"/>
          <w:sz w:val="24"/>
          <w:szCs w:val="24"/>
        </w:rPr>
        <w:t xml:space="preserve">. </w:t>
      </w:r>
      <w:r w:rsidRPr="4CEA1208" w:rsidR="003901EA">
        <w:rPr>
          <w:rStyle w:val="UNIWebDefaultFont"/>
          <w:rFonts w:asciiTheme="minorHAnsi" w:hAnsiTheme="minorHAnsi" w:eastAsiaTheme="minorEastAsia" w:cstheme="minorBidi"/>
          <w:sz w:val="24"/>
          <w:szCs w:val="24"/>
        </w:rPr>
        <w:t xml:space="preserve">C. (2015). Differences in Pedagogy between High and Low Math Anxious Teachers and Subsequent Student Performance. </w:t>
      </w:r>
      <w:r w:rsidRPr="4CEA1208" w:rsidR="76857588">
        <w:rPr>
          <w:rStyle w:val="UNIWebDefaultFont"/>
          <w:rFonts w:asciiTheme="minorHAnsi" w:hAnsiTheme="minorHAnsi" w:eastAsiaTheme="minorEastAsia" w:cstheme="minorBidi"/>
          <w:sz w:val="24"/>
          <w:szCs w:val="24"/>
        </w:rPr>
        <w:t xml:space="preserve">Presentation at </w:t>
      </w:r>
      <w:r w:rsidRPr="4CEA1208" w:rsidR="003901EA">
        <w:rPr>
          <w:rStyle w:val="UNIWebDefaultFont"/>
          <w:rFonts w:asciiTheme="minorHAnsi" w:hAnsiTheme="minorHAnsi" w:eastAsiaTheme="minorEastAsia" w:cstheme="minorBidi"/>
          <w:sz w:val="24"/>
          <w:szCs w:val="24"/>
        </w:rPr>
        <w:t>the Cognitive Development Society</w:t>
      </w:r>
      <w:r w:rsidRPr="4CEA1208" w:rsidR="1BCB3E8C">
        <w:rPr>
          <w:rStyle w:val="UNIWebDefaultFont"/>
          <w:rFonts w:asciiTheme="minorHAnsi" w:hAnsiTheme="minorHAnsi" w:eastAsiaTheme="minorEastAsia" w:cstheme="minorBidi"/>
          <w:sz w:val="24"/>
          <w:szCs w:val="24"/>
        </w:rPr>
        <w:t xml:space="preserve"> </w:t>
      </w:r>
      <w:r w:rsidRPr="4CEA1208" w:rsidR="4DAB0843">
        <w:rPr>
          <w:rStyle w:val="UNIWebDefaultFont"/>
          <w:rFonts w:asciiTheme="minorHAnsi" w:hAnsiTheme="minorHAnsi" w:eastAsiaTheme="minorEastAsia" w:cstheme="minorBidi"/>
          <w:sz w:val="24"/>
          <w:szCs w:val="24"/>
        </w:rPr>
        <w:t xml:space="preserve">(CDS) </w:t>
      </w:r>
      <w:r w:rsidRPr="4CEA1208" w:rsidR="1BCB3E8C">
        <w:rPr>
          <w:rStyle w:val="UNIWebDefaultFont"/>
          <w:rFonts w:asciiTheme="minorHAnsi" w:hAnsiTheme="minorHAnsi" w:eastAsiaTheme="minorEastAsia" w:cstheme="minorBidi"/>
          <w:sz w:val="24"/>
          <w:szCs w:val="24"/>
        </w:rPr>
        <w:t>Biennial Meeting</w:t>
      </w:r>
      <w:r w:rsidRPr="4CEA1208" w:rsidR="003901EA">
        <w:rPr>
          <w:rStyle w:val="UNIWebDefaultFont"/>
          <w:rFonts w:asciiTheme="minorHAnsi" w:hAnsiTheme="minorHAnsi" w:eastAsiaTheme="minorEastAsia" w:cstheme="minorBidi"/>
          <w:sz w:val="24"/>
          <w:szCs w:val="24"/>
        </w:rPr>
        <w:t xml:space="preserve">, Columbus, </w:t>
      </w:r>
      <w:r w:rsidRPr="4CEA1208" w:rsidR="4C348644">
        <w:rPr>
          <w:rStyle w:val="UNIWebDefaultFont"/>
          <w:rFonts w:asciiTheme="minorHAnsi" w:hAnsiTheme="minorHAnsi" w:eastAsiaTheme="minorEastAsia" w:cstheme="minorBidi"/>
          <w:sz w:val="24"/>
          <w:szCs w:val="24"/>
        </w:rPr>
        <w:t xml:space="preserve">OH, </w:t>
      </w:r>
      <w:r w:rsidRPr="4CEA1208" w:rsidR="4126B641">
        <w:rPr>
          <w:rStyle w:val="UNIWebDefaultFont"/>
          <w:rFonts w:asciiTheme="minorHAnsi" w:hAnsiTheme="minorHAnsi" w:eastAsiaTheme="minorEastAsia" w:cstheme="minorBidi"/>
          <w:sz w:val="24"/>
          <w:szCs w:val="24"/>
        </w:rPr>
        <w:t>USA</w:t>
      </w:r>
      <w:r w:rsidRPr="4CEA1208" w:rsidR="003901EA">
        <w:rPr>
          <w:rStyle w:val="UNIWebDefaultFont"/>
          <w:rFonts w:asciiTheme="minorHAnsi" w:hAnsiTheme="minorHAnsi" w:eastAsiaTheme="minorEastAsia" w:cstheme="minorBidi"/>
          <w:sz w:val="24"/>
          <w:szCs w:val="24"/>
        </w:rPr>
        <w:t>.</w:t>
      </w:r>
    </w:p>
    <w:p w:rsidRPr="00DC2D1C" w:rsidR="004944D1" w:rsidP="4CEA1208" w:rsidRDefault="003901EA" w14:paraId="61FD6623" w14:textId="1C0EFEEC">
      <w:pPr>
        <w:pStyle w:val="UNIWebCitation"/>
        <w:numPr>
          <w:ilvl w:val="0"/>
          <w:numId w:val="21"/>
        </w:numPr>
        <w:spacing w:line="18" w:lineRule="atLeast"/>
        <w:rPr>
          <w:rStyle w:val="UNIWebDefaultFont"/>
          <w:rFonts w:asciiTheme="minorHAnsi" w:hAnsiTheme="minorHAnsi" w:eastAsiaTheme="minorEastAsia" w:cstheme="minorBidi"/>
          <w:sz w:val="24"/>
          <w:szCs w:val="24"/>
        </w:rPr>
      </w:pPr>
      <w:r w:rsidRPr="4CEA1208">
        <w:rPr>
          <w:rStyle w:val="UNIWebDefaultFont"/>
          <w:rFonts w:asciiTheme="minorHAnsi" w:hAnsiTheme="minorHAnsi" w:eastAsiaTheme="minorEastAsia" w:cstheme="minorBidi"/>
          <w:sz w:val="24"/>
          <w:szCs w:val="24"/>
        </w:rPr>
        <w:t>Levine S</w:t>
      </w:r>
      <w:r w:rsidRPr="4CEA1208" w:rsidR="32D3ABC4">
        <w:rPr>
          <w:rStyle w:val="UNIWebDefaultFont"/>
          <w:rFonts w:asciiTheme="minorHAnsi" w:hAnsiTheme="minorHAnsi" w:eastAsiaTheme="minorEastAsia" w:cstheme="minorBidi"/>
          <w:sz w:val="24"/>
          <w:szCs w:val="24"/>
        </w:rPr>
        <w:t xml:space="preserve">. </w:t>
      </w:r>
      <w:r w:rsidRPr="4CEA1208">
        <w:rPr>
          <w:rStyle w:val="UNIWebDefaultFont"/>
          <w:rFonts w:asciiTheme="minorHAnsi" w:hAnsiTheme="minorHAnsi" w:eastAsiaTheme="minorEastAsia" w:cstheme="minorBidi"/>
          <w:sz w:val="24"/>
          <w:szCs w:val="24"/>
        </w:rPr>
        <w:t>C</w:t>
      </w:r>
      <w:r w:rsidRPr="4CEA1208" w:rsidR="32D3ABC4">
        <w:rPr>
          <w:rStyle w:val="UNIWebDefaultFont"/>
          <w:rFonts w:asciiTheme="minorHAnsi" w:hAnsiTheme="minorHAnsi" w:eastAsiaTheme="minorEastAsia" w:cstheme="minorBidi"/>
          <w:sz w:val="24"/>
          <w:szCs w:val="24"/>
        </w:rPr>
        <w:t>.</w:t>
      </w:r>
      <w:r w:rsidRPr="4CEA1208">
        <w:rPr>
          <w:rStyle w:val="UNIWebDefaultFont"/>
          <w:rFonts w:asciiTheme="minorHAnsi" w:hAnsiTheme="minorHAnsi" w:eastAsiaTheme="minorEastAsia" w:cstheme="minorBidi"/>
          <w:sz w:val="24"/>
          <w:szCs w:val="24"/>
        </w:rPr>
        <w:t>, Gunderson E</w:t>
      </w:r>
      <w:r w:rsidRPr="4CEA1208" w:rsidR="32D3ABC4">
        <w:rPr>
          <w:rStyle w:val="UNIWebDefaultFont"/>
          <w:rFonts w:asciiTheme="minorHAnsi" w:hAnsiTheme="minorHAnsi" w:eastAsiaTheme="minorEastAsia" w:cstheme="minorBidi"/>
          <w:sz w:val="24"/>
          <w:szCs w:val="24"/>
        </w:rPr>
        <w:t xml:space="preserve">. </w:t>
      </w:r>
      <w:r w:rsidRPr="4CEA1208">
        <w:rPr>
          <w:rStyle w:val="UNIWebDefaultFont"/>
          <w:rFonts w:asciiTheme="minorHAnsi" w:hAnsiTheme="minorHAnsi" w:eastAsiaTheme="minorEastAsia" w:cstheme="minorBidi"/>
          <w:sz w:val="24"/>
          <w:szCs w:val="24"/>
        </w:rPr>
        <w:t>A</w:t>
      </w:r>
      <w:r w:rsidRPr="4CEA1208" w:rsidR="32D3ABC4">
        <w:rPr>
          <w:rStyle w:val="UNIWebDefaultFont"/>
          <w:rFonts w:asciiTheme="minorHAnsi" w:hAnsiTheme="minorHAnsi" w:eastAsiaTheme="minorEastAsia" w:cstheme="minorBidi"/>
          <w:sz w:val="24"/>
          <w:szCs w:val="24"/>
        </w:rPr>
        <w:t>.</w:t>
      </w:r>
      <w:r w:rsidRPr="4CEA1208">
        <w:rPr>
          <w:rStyle w:val="UNIWebDefaultFont"/>
          <w:rFonts w:asciiTheme="minorHAnsi" w:hAnsiTheme="minorHAnsi" w:eastAsiaTheme="minorEastAsia" w:cstheme="minorBidi"/>
          <w:sz w:val="24"/>
          <w:szCs w:val="24"/>
        </w:rPr>
        <w:t>, Ramirez G</w:t>
      </w:r>
      <w:r w:rsidRPr="4CEA1208" w:rsidR="32D3ABC4">
        <w:rPr>
          <w:rStyle w:val="UNIWebDefaultFont"/>
          <w:rFonts w:asciiTheme="minorHAnsi" w:hAnsiTheme="minorHAnsi" w:eastAsiaTheme="minorEastAsia" w:cstheme="minorBidi"/>
          <w:sz w:val="24"/>
          <w:szCs w:val="24"/>
        </w:rPr>
        <w:t>.</w:t>
      </w:r>
      <w:r w:rsidRPr="4CEA1208">
        <w:rPr>
          <w:rStyle w:val="UNIWebDefaultFont"/>
          <w:rFonts w:asciiTheme="minorHAnsi" w:hAnsiTheme="minorHAnsi" w:eastAsiaTheme="minorEastAsia" w:cstheme="minorBidi"/>
          <w:sz w:val="24"/>
          <w:szCs w:val="24"/>
        </w:rPr>
        <w:t xml:space="preserve">, </w:t>
      </w:r>
      <w:r w:rsidRPr="4CEA1208">
        <w:rPr>
          <w:rStyle w:val="UNIWebDefaultFont"/>
          <w:rFonts w:asciiTheme="minorHAnsi" w:hAnsiTheme="minorHAnsi" w:eastAsiaTheme="minorEastAsia" w:cstheme="minorBidi"/>
          <w:b/>
          <w:bCs/>
          <w:sz w:val="24"/>
          <w:szCs w:val="24"/>
        </w:rPr>
        <w:t>Maloney E</w:t>
      </w:r>
      <w:r w:rsidRPr="4CEA1208" w:rsidR="32D3ABC4">
        <w:rPr>
          <w:rStyle w:val="UNIWebDefaultFont"/>
          <w:rFonts w:asciiTheme="minorHAnsi" w:hAnsiTheme="minorHAnsi" w:eastAsiaTheme="minorEastAsia" w:cstheme="minorBidi"/>
          <w:b/>
          <w:bCs/>
          <w:sz w:val="24"/>
          <w:szCs w:val="24"/>
        </w:rPr>
        <w:t xml:space="preserve">. </w:t>
      </w:r>
      <w:r w:rsidRPr="4CEA1208">
        <w:rPr>
          <w:rStyle w:val="UNIWebDefaultFont"/>
          <w:rFonts w:asciiTheme="minorHAnsi" w:hAnsiTheme="minorHAnsi" w:eastAsiaTheme="minorEastAsia" w:cstheme="minorBidi"/>
          <w:b/>
          <w:bCs/>
          <w:sz w:val="24"/>
          <w:szCs w:val="24"/>
        </w:rPr>
        <w:t>A</w:t>
      </w:r>
      <w:r w:rsidRPr="4CEA1208" w:rsidR="32D3ABC4">
        <w:rPr>
          <w:rStyle w:val="UNIWebDefaultFont"/>
          <w:rFonts w:asciiTheme="minorHAnsi" w:hAnsiTheme="minorHAnsi" w:eastAsiaTheme="minorEastAsia" w:cstheme="minorBidi"/>
          <w:b/>
          <w:bCs/>
          <w:sz w:val="24"/>
          <w:szCs w:val="24"/>
        </w:rPr>
        <w:t>.</w:t>
      </w:r>
      <w:r w:rsidRPr="4CEA1208">
        <w:rPr>
          <w:rStyle w:val="UNIWebDefaultFont"/>
          <w:rFonts w:asciiTheme="minorHAnsi" w:hAnsiTheme="minorHAnsi" w:eastAsiaTheme="minorEastAsia" w:cstheme="minorBidi"/>
          <w:sz w:val="24"/>
          <w:szCs w:val="24"/>
        </w:rPr>
        <w:t>, &amp; Beilock S</w:t>
      </w:r>
      <w:r w:rsidRPr="4CEA1208" w:rsidR="32D3ABC4">
        <w:rPr>
          <w:rStyle w:val="UNIWebDefaultFont"/>
          <w:rFonts w:asciiTheme="minorHAnsi" w:hAnsiTheme="minorHAnsi" w:eastAsiaTheme="minorEastAsia" w:cstheme="minorBidi"/>
          <w:sz w:val="24"/>
          <w:szCs w:val="24"/>
        </w:rPr>
        <w:t xml:space="preserve">. </w:t>
      </w:r>
      <w:r w:rsidRPr="4CEA1208">
        <w:rPr>
          <w:rStyle w:val="UNIWebDefaultFont"/>
          <w:rFonts w:asciiTheme="minorHAnsi" w:hAnsiTheme="minorHAnsi" w:eastAsiaTheme="minorEastAsia" w:cstheme="minorBidi"/>
          <w:sz w:val="24"/>
          <w:szCs w:val="24"/>
        </w:rPr>
        <w:t xml:space="preserve">L. (2015). The role of parents in young children’s math learning: Cognitive and emotional factors. </w:t>
      </w:r>
      <w:r w:rsidRPr="4CEA1208" w:rsidR="2457EB8C">
        <w:rPr>
          <w:rStyle w:val="UNIWebDefaultFont"/>
          <w:rFonts w:asciiTheme="minorHAnsi" w:hAnsiTheme="minorHAnsi" w:eastAsiaTheme="minorEastAsia" w:cstheme="minorBidi"/>
          <w:sz w:val="24"/>
          <w:szCs w:val="24"/>
        </w:rPr>
        <w:t xml:space="preserve">Presentation at </w:t>
      </w:r>
      <w:r w:rsidRPr="4CEA1208">
        <w:rPr>
          <w:rStyle w:val="UNIWebDefaultFont"/>
          <w:rFonts w:asciiTheme="minorHAnsi" w:hAnsiTheme="minorHAnsi" w:eastAsiaTheme="minorEastAsia" w:cstheme="minorBidi"/>
          <w:sz w:val="24"/>
          <w:szCs w:val="24"/>
        </w:rPr>
        <w:t>the Society for Research in Child Development</w:t>
      </w:r>
      <w:r w:rsidRPr="4CEA1208" w:rsidR="5D355776">
        <w:rPr>
          <w:rStyle w:val="UNIWebDefaultFont"/>
          <w:rFonts w:asciiTheme="minorHAnsi" w:hAnsiTheme="minorHAnsi" w:eastAsiaTheme="minorEastAsia" w:cstheme="minorBidi"/>
          <w:sz w:val="24"/>
          <w:szCs w:val="24"/>
        </w:rPr>
        <w:t xml:space="preserve"> (SRCD)</w:t>
      </w:r>
      <w:r w:rsidRPr="4CEA1208" w:rsidR="4E062917">
        <w:rPr>
          <w:rStyle w:val="UNIWebDefaultFont"/>
          <w:rFonts w:asciiTheme="minorHAnsi" w:hAnsiTheme="minorHAnsi" w:eastAsiaTheme="minorEastAsia" w:cstheme="minorBidi"/>
          <w:sz w:val="24"/>
          <w:szCs w:val="24"/>
        </w:rPr>
        <w:t xml:space="preserve"> Biannual Meeting,</w:t>
      </w:r>
      <w:r w:rsidRPr="4CEA1208">
        <w:rPr>
          <w:rStyle w:val="UNIWebDefaultFont"/>
          <w:rFonts w:asciiTheme="minorHAnsi" w:hAnsiTheme="minorHAnsi" w:eastAsiaTheme="minorEastAsia" w:cstheme="minorBidi"/>
          <w:sz w:val="24"/>
          <w:szCs w:val="24"/>
        </w:rPr>
        <w:t xml:space="preserve"> Philadelphia, </w:t>
      </w:r>
      <w:r w:rsidRPr="4CEA1208" w:rsidR="36C214ED">
        <w:rPr>
          <w:rStyle w:val="UNIWebDefaultFont"/>
          <w:rFonts w:asciiTheme="minorHAnsi" w:hAnsiTheme="minorHAnsi" w:eastAsiaTheme="minorEastAsia" w:cstheme="minorBidi"/>
          <w:sz w:val="24"/>
          <w:szCs w:val="24"/>
        </w:rPr>
        <w:t xml:space="preserve">PA, </w:t>
      </w:r>
      <w:r w:rsidRPr="4CEA1208" w:rsidR="4126B641">
        <w:rPr>
          <w:rStyle w:val="UNIWebDefaultFont"/>
          <w:rFonts w:asciiTheme="minorHAnsi" w:hAnsiTheme="minorHAnsi" w:eastAsiaTheme="minorEastAsia" w:cstheme="minorBidi"/>
          <w:sz w:val="24"/>
          <w:szCs w:val="24"/>
        </w:rPr>
        <w:t>USA</w:t>
      </w:r>
      <w:r w:rsidRPr="4CEA1208">
        <w:rPr>
          <w:rStyle w:val="UNIWebDefaultFont"/>
          <w:rFonts w:asciiTheme="minorHAnsi" w:hAnsiTheme="minorHAnsi" w:eastAsiaTheme="minorEastAsia" w:cstheme="minorBidi"/>
          <w:sz w:val="24"/>
          <w:szCs w:val="24"/>
        </w:rPr>
        <w:t>.</w:t>
      </w:r>
    </w:p>
    <w:p w:rsidR="29CCF14F" w:rsidP="4CEA1208" w:rsidRDefault="26DF3485" w14:paraId="20F06FBC" w14:textId="5C3E56F5">
      <w:pPr>
        <w:pStyle w:val="UNIWebCitation"/>
        <w:numPr>
          <w:ilvl w:val="0"/>
          <w:numId w:val="21"/>
        </w:numPr>
        <w:spacing w:line="18" w:lineRule="atLeast"/>
        <w:rPr>
          <w:rStyle w:val="UNIWebDefaultFont"/>
          <w:rFonts w:asciiTheme="minorHAnsi" w:hAnsiTheme="minorHAnsi" w:eastAsiaTheme="minorEastAsia" w:cstheme="minorBidi"/>
          <w:sz w:val="24"/>
          <w:szCs w:val="24"/>
        </w:rPr>
      </w:pPr>
      <w:r w:rsidRPr="4CEA1208">
        <w:rPr>
          <w:rStyle w:val="UNIWebDefaultFont"/>
          <w:rFonts w:asciiTheme="minorHAnsi" w:hAnsiTheme="minorHAnsi" w:eastAsiaTheme="minorEastAsia" w:cstheme="minorBidi"/>
          <w:b/>
          <w:bCs/>
          <w:sz w:val="24"/>
          <w:szCs w:val="24"/>
        </w:rPr>
        <w:t>Maloney E. A.</w:t>
      </w:r>
      <w:r w:rsidRPr="4CEA1208">
        <w:rPr>
          <w:rStyle w:val="UNIWebDefaultFont"/>
          <w:rFonts w:asciiTheme="minorHAnsi" w:hAnsiTheme="minorHAnsi" w:eastAsiaTheme="minorEastAsia" w:cstheme="minorBidi"/>
          <w:sz w:val="24"/>
          <w:szCs w:val="24"/>
        </w:rPr>
        <w:t xml:space="preserve">, Gunderson E. A., Ramirez G., Levine S. C., &amp; Beilock S. L. (2015). Teachers’ stereotype endorsement hinders girls' math achievement and increases their math anxiety. Presentation at the Society for Research in Child Development (SRCD) Biannual Meeting, Philadelphia, PA, </w:t>
      </w:r>
      <w:r w:rsidRPr="4CEA1208" w:rsidR="4126B641">
        <w:rPr>
          <w:rStyle w:val="UNIWebDefaultFont"/>
          <w:rFonts w:asciiTheme="minorHAnsi" w:hAnsiTheme="minorHAnsi" w:eastAsiaTheme="minorEastAsia" w:cstheme="minorBidi"/>
          <w:sz w:val="24"/>
          <w:szCs w:val="24"/>
        </w:rPr>
        <w:t>USA</w:t>
      </w:r>
      <w:r w:rsidRPr="4CEA1208">
        <w:rPr>
          <w:rStyle w:val="UNIWebDefaultFont"/>
          <w:rFonts w:asciiTheme="minorHAnsi" w:hAnsiTheme="minorHAnsi" w:eastAsiaTheme="minorEastAsia" w:cstheme="minorBidi"/>
          <w:sz w:val="24"/>
          <w:szCs w:val="24"/>
        </w:rPr>
        <w:t>.</w:t>
      </w:r>
    </w:p>
    <w:p w:rsidRPr="00DC2D1C" w:rsidR="004944D1" w:rsidP="4CEA1208" w:rsidRDefault="003901EA" w14:paraId="51443A69" w14:textId="6B214556">
      <w:pPr>
        <w:pStyle w:val="UNIWebCitation"/>
        <w:numPr>
          <w:ilvl w:val="0"/>
          <w:numId w:val="21"/>
        </w:numPr>
        <w:spacing w:line="18" w:lineRule="atLeast"/>
        <w:rPr>
          <w:rStyle w:val="UNIWebDefaultFont"/>
          <w:rFonts w:asciiTheme="minorHAnsi" w:hAnsiTheme="minorHAnsi" w:eastAsiaTheme="minorEastAsia" w:cstheme="minorBidi"/>
          <w:sz w:val="24"/>
          <w:szCs w:val="24"/>
        </w:rPr>
      </w:pPr>
      <w:r w:rsidRPr="4CEA1208">
        <w:rPr>
          <w:rStyle w:val="UNIWebDefaultFont"/>
          <w:rFonts w:asciiTheme="minorHAnsi" w:hAnsiTheme="minorHAnsi" w:eastAsiaTheme="minorEastAsia" w:cstheme="minorBidi"/>
          <w:sz w:val="24"/>
          <w:szCs w:val="24"/>
        </w:rPr>
        <w:t>Park D</w:t>
      </w:r>
      <w:r w:rsidRPr="4CEA1208" w:rsidR="32D3ABC4">
        <w:rPr>
          <w:rStyle w:val="UNIWebDefaultFont"/>
          <w:rFonts w:asciiTheme="minorHAnsi" w:hAnsiTheme="minorHAnsi" w:eastAsiaTheme="minorEastAsia" w:cstheme="minorBidi"/>
          <w:sz w:val="24"/>
          <w:szCs w:val="24"/>
        </w:rPr>
        <w:t>.</w:t>
      </w:r>
      <w:r w:rsidRPr="4CEA1208">
        <w:rPr>
          <w:rStyle w:val="UNIWebDefaultFont"/>
          <w:rFonts w:asciiTheme="minorHAnsi" w:hAnsiTheme="minorHAnsi" w:eastAsiaTheme="minorEastAsia" w:cstheme="minorBidi"/>
          <w:sz w:val="24"/>
          <w:szCs w:val="24"/>
        </w:rPr>
        <w:t>, Gunderson E</w:t>
      </w:r>
      <w:r w:rsidRPr="4CEA1208" w:rsidR="32D3ABC4">
        <w:rPr>
          <w:rStyle w:val="UNIWebDefaultFont"/>
          <w:rFonts w:asciiTheme="minorHAnsi" w:hAnsiTheme="minorHAnsi" w:eastAsiaTheme="minorEastAsia" w:cstheme="minorBidi"/>
          <w:sz w:val="24"/>
          <w:szCs w:val="24"/>
        </w:rPr>
        <w:t xml:space="preserve">. </w:t>
      </w:r>
      <w:r w:rsidRPr="4CEA1208">
        <w:rPr>
          <w:rStyle w:val="UNIWebDefaultFont"/>
          <w:rFonts w:asciiTheme="minorHAnsi" w:hAnsiTheme="minorHAnsi" w:eastAsiaTheme="minorEastAsia" w:cstheme="minorBidi"/>
          <w:sz w:val="24"/>
          <w:szCs w:val="24"/>
        </w:rPr>
        <w:t>A</w:t>
      </w:r>
      <w:r w:rsidRPr="4CEA1208" w:rsidR="32D3ABC4">
        <w:rPr>
          <w:rStyle w:val="UNIWebDefaultFont"/>
          <w:rFonts w:asciiTheme="minorHAnsi" w:hAnsiTheme="minorHAnsi" w:eastAsiaTheme="minorEastAsia" w:cstheme="minorBidi"/>
          <w:sz w:val="24"/>
          <w:szCs w:val="24"/>
        </w:rPr>
        <w:t>.</w:t>
      </w:r>
      <w:r w:rsidRPr="4CEA1208">
        <w:rPr>
          <w:rStyle w:val="UNIWebDefaultFont"/>
          <w:rFonts w:asciiTheme="minorHAnsi" w:hAnsiTheme="minorHAnsi" w:eastAsiaTheme="minorEastAsia" w:cstheme="minorBidi"/>
          <w:sz w:val="24"/>
          <w:szCs w:val="24"/>
        </w:rPr>
        <w:t xml:space="preserve">, </w:t>
      </w:r>
      <w:r w:rsidRPr="4CEA1208">
        <w:rPr>
          <w:rStyle w:val="UNIWebDefaultFont"/>
          <w:rFonts w:asciiTheme="minorHAnsi" w:hAnsiTheme="minorHAnsi" w:eastAsiaTheme="minorEastAsia" w:cstheme="minorBidi"/>
          <w:b/>
          <w:bCs/>
          <w:sz w:val="24"/>
          <w:szCs w:val="24"/>
        </w:rPr>
        <w:t>Maloney E</w:t>
      </w:r>
      <w:r w:rsidRPr="4CEA1208" w:rsidR="32D3ABC4">
        <w:rPr>
          <w:rStyle w:val="UNIWebDefaultFont"/>
          <w:rFonts w:asciiTheme="minorHAnsi" w:hAnsiTheme="minorHAnsi" w:eastAsiaTheme="minorEastAsia" w:cstheme="minorBidi"/>
          <w:b/>
          <w:bCs/>
          <w:sz w:val="24"/>
          <w:szCs w:val="24"/>
        </w:rPr>
        <w:t xml:space="preserve">. </w:t>
      </w:r>
      <w:r w:rsidRPr="4CEA1208">
        <w:rPr>
          <w:rStyle w:val="UNIWebDefaultFont"/>
          <w:rFonts w:asciiTheme="minorHAnsi" w:hAnsiTheme="minorHAnsi" w:eastAsiaTheme="minorEastAsia" w:cstheme="minorBidi"/>
          <w:b/>
          <w:bCs/>
          <w:sz w:val="24"/>
          <w:szCs w:val="24"/>
        </w:rPr>
        <w:t>A</w:t>
      </w:r>
      <w:r w:rsidRPr="4CEA1208" w:rsidR="32D3ABC4">
        <w:rPr>
          <w:rStyle w:val="UNIWebDefaultFont"/>
          <w:rFonts w:asciiTheme="minorHAnsi" w:hAnsiTheme="minorHAnsi" w:eastAsiaTheme="minorEastAsia" w:cstheme="minorBidi"/>
          <w:b/>
          <w:bCs/>
          <w:sz w:val="24"/>
          <w:szCs w:val="24"/>
        </w:rPr>
        <w:t>.</w:t>
      </w:r>
      <w:r w:rsidRPr="4CEA1208">
        <w:rPr>
          <w:rStyle w:val="UNIWebDefaultFont"/>
          <w:rFonts w:asciiTheme="minorHAnsi" w:hAnsiTheme="minorHAnsi" w:eastAsiaTheme="minorEastAsia" w:cstheme="minorBidi"/>
          <w:sz w:val="24"/>
          <w:szCs w:val="24"/>
        </w:rPr>
        <w:t>, Beilock S</w:t>
      </w:r>
      <w:r w:rsidRPr="4CEA1208" w:rsidR="32D3ABC4">
        <w:rPr>
          <w:rStyle w:val="UNIWebDefaultFont"/>
          <w:rFonts w:asciiTheme="minorHAnsi" w:hAnsiTheme="minorHAnsi" w:eastAsiaTheme="minorEastAsia" w:cstheme="minorBidi"/>
          <w:sz w:val="24"/>
          <w:szCs w:val="24"/>
        </w:rPr>
        <w:t xml:space="preserve">. </w:t>
      </w:r>
      <w:r w:rsidRPr="4CEA1208">
        <w:rPr>
          <w:rStyle w:val="UNIWebDefaultFont"/>
          <w:rFonts w:asciiTheme="minorHAnsi" w:hAnsiTheme="minorHAnsi" w:eastAsiaTheme="minorEastAsia" w:cstheme="minorBidi"/>
          <w:sz w:val="24"/>
          <w:szCs w:val="24"/>
        </w:rPr>
        <w:t>L</w:t>
      </w:r>
      <w:r w:rsidRPr="4CEA1208" w:rsidR="32D3ABC4">
        <w:rPr>
          <w:rStyle w:val="UNIWebDefaultFont"/>
          <w:rFonts w:asciiTheme="minorHAnsi" w:hAnsiTheme="minorHAnsi" w:eastAsiaTheme="minorEastAsia" w:cstheme="minorBidi"/>
          <w:sz w:val="24"/>
          <w:szCs w:val="24"/>
        </w:rPr>
        <w:t>.</w:t>
      </w:r>
      <w:r w:rsidRPr="4CEA1208">
        <w:rPr>
          <w:rStyle w:val="UNIWebDefaultFont"/>
          <w:rFonts w:asciiTheme="minorHAnsi" w:hAnsiTheme="minorHAnsi" w:eastAsiaTheme="minorEastAsia" w:cstheme="minorBidi"/>
          <w:sz w:val="24"/>
          <w:szCs w:val="24"/>
        </w:rPr>
        <w:t>, &amp; Levine S</w:t>
      </w:r>
      <w:r w:rsidRPr="4CEA1208" w:rsidR="32D3ABC4">
        <w:rPr>
          <w:rStyle w:val="UNIWebDefaultFont"/>
          <w:rFonts w:asciiTheme="minorHAnsi" w:hAnsiTheme="minorHAnsi" w:eastAsiaTheme="minorEastAsia" w:cstheme="minorBidi"/>
          <w:sz w:val="24"/>
          <w:szCs w:val="24"/>
        </w:rPr>
        <w:t xml:space="preserve">. </w:t>
      </w:r>
      <w:r w:rsidRPr="4CEA1208">
        <w:rPr>
          <w:rStyle w:val="UNIWebDefaultFont"/>
          <w:rFonts w:asciiTheme="minorHAnsi" w:hAnsiTheme="minorHAnsi" w:eastAsiaTheme="minorEastAsia" w:cstheme="minorBidi"/>
          <w:sz w:val="24"/>
          <w:szCs w:val="24"/>
        </w:rPr>
        <w:t>C. (2015).</w:t>
      </w:r>
      <w:r w:rsidRPr="4CEA1208" w:rsidR="1EF676CD">
        <w:rPr>
          <w:rStyle w:val="UNIWebDefaultFont"/>
          <w:rFonts w:asciiTheme="minorHAnsi" w:hAnsiTheme="minorHAnsi" w:eastAsiaTheme="minorEastAsia" w:cstheme="minorBidi"/>
          <w:sz w:val="24"/>
          <w:szCs w:val="24"/>
        </w:rPr>
        <w:t xml:space="preserve"> </w:t>
      </w:r>
      <w:r w:rsidRPr="4CEA1208">
        <w:rPr>
          <w:rStyle w:val="UNIWebDefaultFont"/>
          <w:rFonts w:asciiTheme="minorHAnsi" w:hAnsiTheme="minorHAnsi" w:eastAsiaTheme="minorEastAsia" w:cstheme="minorBidi"/>
          <w:sz w:val="24"/>
          <w:szCs w:val="24"/>
        </w:rPr>
        <w:t xml:space="preserve">Children’s motivational frameworks moderate the effect of parents’ intrusive homework help on achievement. </w:t>
      </w:r>
      <w:r w:rsidRPr="4CEA1208" w:rsidR="35377A88">
        <w:rPr>
          <w:rStyle w:val="UNIWebDefaultFont"/>
          <w:rFonts w:asciiTheme="minorHAnsi" w:hAnsiTheme="minorHAnsi" w:eastAsiaTheme="minorEastAsia" w:cstheme="minorBidi"/>
          <w:sz w:val="24"/>
          <w:szCs w:val="24"/>
        </w:rPr>
        <w:t xml:space="preserve">Presentation at </w:t>
      </w:r>
      <w:r w:rsidRPr="4CEA1208">
        <w:rPr>
          <w:rStyle w:val="UNIWebDefaultFont"/>
          <w:rFonts w:asciiTheme="minorHAnsi" w:hAnsiTheme="minorHAnsi" w:eastAsiaTheme="minorEastAsia" w:cstheme="minorBidi"/>
          <w:sz w:val="24"/>
          <w:szCs w:val="24"/>
        </w:rPr>
        <w:t>the Society for Research in Child Development</w:t>
      </w:r>
      <w:r w:rsidRPr="4CEA1208" w:rsidR="3A157B94">
        <w:rPr>
          <w:rStyle w:val="UNIWebDefaultFont"/>
          <w:rFonts w:asciiTheme="minorHAnsi" w:hAnsiTheme="minorHAnsi" w:eastAsiaTheme="minorEastAsia" w:cstheme="minorBidi"/>
          <w:sz w:val="24"/>
          <w:szCs w:val="24"/>
        </w:rPr>
        <w:t xml:space="preserve"> (SRCD) Biannual Meeting</w:t>
      </w:r>
      <w:r w:rsidRPr="4CEA1208">
        <w:rPr>
          <w:rStyle w:val="UNIWebDefaultFont"/>
          <w:rFonts w:asciiTheme="minorHAnsi" w:hAnsiTheme="minorHAnsi" w:eastAsiaTheme="minorEastAsia" w:cstheme="minorBidi"/>
          <w:sz w:val="24"/>
          <w:szCs w:val="24"/>
        </w:rPr>
        <w:t xml:space="preserve">, Philadelphia, </w:t>
      </w:r>
      <w:r w:rsidRPr="4CEA1208" w:rsidR="67F987C5">
        <w:rPr>
          <w:rStyle w:val="UNIWebDefaultFont"/>
          <w:rFonts w:asciiTheme="minorHAnsi" w:hAnsiTheme="minorHAnsi" w:eastAsiaTheme="minorEastAsia" w:cstheme="minorBidi"/>
          <w:sz w:val="24"/>
          <w:szCs w:val="24"/>
        </w:rPr>
        <w:t xml:space="preserve">PA, </w:t>
      </w:r>
      <w:r w:rsidRPr="4CEA1208" w:rsidR="4126B641">
        <w:rPr>
          <w:rStyle w:val="UNIWebDefaultFont"/>
          <w:rFonts w:asciiTheme="minorHAnsi" w:hAnsiTheme="minorHAnsi" w:eastAsiaTheme="minorEastAsia" w:cstheme="minorBidi"/>
          <w:sz w:val="24"/>
          <w:szCs w:val="24"/>
        </w:rPr>
        <w:t>USA</w:t>
      </w:r>
      <w:r w:rsidRPr="4CEA1208">
        <w:rPr>
          <w:rStyle w:val="UNIWebDefaultFont"/>
          <w:rFonts w:asciiTheme="minorHAnsi" w:hAnsiTheme="minorHAnsi" w:eastAsiaTheme="minorEastAsia" w:cstheme="minorBidi"/>
          <w:sz w:val="24"/>
          <w:szCs w:val="24"/>
        </w:rPr>
        <w:t>.</w:t>
      </w:r>
    </w:p>
    <w:p w:rsidRPr="00DC2D1C" w:rsidR="004944D1" w:rsidP="4CEA1208" w:rsidRDefault="003901EA" w14:paraId="4181A4FD" w14:textId="6DBDE8C7">
      <w:pPr>
        <w:pStyle w:val="UNIWebCitation"/>
        <w:numPr>
          <w:ilvl w:val="0"/>
          <w:numId w:val="21"/>
        </w:numPr>
        <w:spacing w:line="18" w:lineRule="atLeast"/>
        <w:rPr>
          <w:rStyle w:val="UNIWebDefaultFont"/>
          <w:rFonts w:asciiTheme="minorHAnsi" w:hAnsiTheme="minorHAnsi" w:eastAsiaTheme="minorEastAsia" w:cstheme="minorBidi"/>
          <w:sz w:val="24"/>
          <w:szCs w:val="24"/>
        </w:rPr>
      </w:pPr>
      <w:r w:rsidRPr="4CEA1208">
        <w:rPr>
          <w:rStyle w:val="UNIWebDefaultFont"/>
          <w:rFonts w:asciiTheme="minorHAnsi" w:hAnsiTheme="minorHAnsi" w:eastAsiaTheme="minorEastAsia" w:cstheme="minorBidi"/>
          <w:b/>
          <w:bCs/>
          <w:sz w:val="24"/>
          <w:szCs w:val="24"/>
        </w:rPr>
        <w:t>Maloney E</w:t>
      </w:r>
      <w:r w:rsidRPr="4CEA1208" w:rsidR="32D3ABC4">
        <w:rPr>
          <w:rStyle w:val="UNIWebDefaultFont"/>
          <w:rFonts w:asciiTheme="minorHAnsi" w:hAnsiTheme="minorHAnsi" w:eastAsiaTheme="minorEastAsia" w:cstheme="minorBidi"/>
          <w:b/>
          <w:bCs/>
          <w:sz w:val="24"/>
          <w:szCs w:val="24"/>
        </w:rPr>
        <w:t xml:space="preserve">. </w:t>
      </w:r>
      <w:r w:rsidRPr="4CEA1208">
        <w:rPr>
          <w:rStyle w:val="UNIWebDefaultFont"/>
          <w:rFonts w:asciiTheme="minorHAnsi" w:hAnsiTheme="minorHAnsi" w:eastAsiaTheme="minorEastAsia" w:cstheme="minorBidi"/>
          <w:b/>
          <w:bCs/>
          <w:sz w:val="24"/>
          <w:szCs w:val="24"/>
        </w:rPr>
        <w:t>A</w:t>
      </w:r>
      <w:r w:rsidRPr="4CEA1208" w:rsidR="32D3ABC4">
        <w:rPr>
          <w:rStyle w:val="UNIWebDefaultFont"/>
          <w:rFonts w:asciiTheme="minorHAnsi" w:hAnsiTheme="minorHAnsi" w:eastAsiaTheme="minorEastAsia" w:cstheme="minorBidi"/>
          <w:b/>
          <w:bCs/>
          <w:sz w:val="24"/>
          <w:szCs w:val="24"/>
        </w:rPr>
        <w:t>.</w:t>
      </w:r>
      <w:r w:rsidRPr="4CEA1208">
        <w:rPr>
          <w:rStyle w:val="UNIWebDefaultFont"/>
          <w:rFonts w:asciiTheme="minorHAnsi" w:hAnsiTheme="minorHAnsi" w:eastAsiaTheme="minorEastAsia" w:cstheme="minorBidi"/>
          <w:sz w:val="24"/>
          <w:szCs w:val="24"/>
        </w:rPr>
        <w:t>, Gunderson E</w:t>
      </w:r>
      <w:r w:rsidRPr="4CEA1208" w:rsidR="32D3ABC4">
        <w:rPr>
          <w:rStyle w:val="UNIWebDefaultFont"/>
          <w:rFonts w:asciiTheme="minorHAnsi" w:hAnsiTheme="minorHAnsi" w:eastAsiaTheme="minorEastAsia" w:cstheme="minorBidi"/>
          <w:sz w:val="24"/>
          <w:szCs w:val="24"/>
        </w:rPr>
        <w:t xml:space="preserve">. </w:t>
      </w:r>
      <w:r w:rsidRPr="4CEA1208">
        <w:rPr>
          <w:rStyle w:val="UNIWebDefaultFont"/>
          <w:rFonts w:asciiTheme="minorHAnsi" w:hAnsiTheme="minorHAnsi" w:eastAsiaTheme="minorEastAsia" w:cstheme="minorBidi"/>
          <w:sz w:val="24"/>
          <w:szCs w:val="24"/>
        </w:rPr>
        <w:t>A</w:t>
      </w:r>
      <w:r w:rsidRPr="4CEA1208" w:rsidR="32D3ABC4">
        <w:rPr>
          <w:rStyle w:val="UNIWebDefaultFont"/>
          <w:rFonts w:asciiTheme="minorHAnsi" w:hAnsiTheme="minorHAnsi" w:eastAsiaTheme="minorEastAsia" w:cstheme="minorBidi"/>
          <w:sz w:val="24"/>
          <w:szCs w:val="24"/>
        </w:rPr>
        <w:t>.</w:t>
      </w:r>
      <w:r w:rsidRPr="4CEA1208">
        <w:rPr>
          <w:rStyle w:val="UNIWebDefaultFont"/>
          <w:rFonts w:asciiTheme="minorHAnsi" w:hAnsiTheme="minorHAnsi" w:eastAsiaTheme="minorEastAsia" w:cstheme="minorBidi"/>
          <w:sz w:val="24"/>
          <w:szCs w:val="24"/>
        </w:rPr>
        <w:t>, Ramirez G</w:t>
      </w:r>
      <w:r w:rsidRPr="4CEA1208" w:rsidR="32D3ABC4">
        <w:rPr>
          <w:rStyle w:val="UNIWebDefaultFont"/>
          <w:rFonts w:asciiTheme="minorHAnsi" w:hAnsiTheme="minorHAnsi" w:eastAsiaTheme="minorEastAsia" w:cstheme="minorBidi"/>
          <w:sz w:val="24"/>
          <w:szCs w:val="24"/>
        </w:rPr>
        <w:t>.</w:t>
      </w:r>
      <w:r w:rsidRPr="4CEA1208">
        <w:rPr>
          <w:rStyle w:val="UNIWebDefaultFont"/>
          <w:rFonts w:asciiTheme="minorHAnsi" w:hAnsiTheme="minorHAnsi" w:eastAsiaTheme="minorEastAsia" w:cstheme="minorBidi"/>
          <w:sz w:val="24"/>
          <w:szCs w:val="24"/>
        </w:rPr>
        <w:t>, Levine S</w:t>
      </w:r>
      <w:r w:rsidRPr="4CEA1208" w:rsidR="32D3ABC4">
        <w:rPr>
          <w:rStyle w:val="UNIWebDefaultFont"/>
          <w:rFonts w:asciiTheme="minorHAnsi" w:hAnsiTheme="minorHAnsi" w:eastAsiaTheme="minorEastAsia" w:cstheme="minorBidi"/>
          <w:sz w:val="24"/>
          <w:szCs w:val="24"/>
        </w:rPr>
        <w:t xml:space="preserve">. </w:t>
      </w:r>
      <w:r w:rsidRPr="4CEA1208">
        <w:rPr>
          <w:rStyle w:val="UNIWebDefaultFont"/>
          <w:rFonts w:asciiTheme="minorHAnsi" w:hAnsiTheme="minorHAnsi" w:eastAsiaTheme="minorEastAsia" w:cstheme="minorBidi"/>
          <w:sz w:val="24"/>
          <w:szCs w:val="24"/>
        </w:rPr>
        <w:t>C</w:t>
      </w:r>
      <w:r w:rsidRPr="4CEA1208" w:rsidR="32D3ABC4">
        <w:rPr>
          <w:rStyle w:val="UNIWebDefaultFont"/>
          <w:rFonts w:asciiTheme="minorHAnsi" w:hAnsiTheme="minorHAnsi" w:eastAsiaTheme="minorEastAsia" w:cstheme="minorBidi"/>
          <w:sz w:val="24"/>
          <w:szCs w:val="24"/>
        </w:rPr>
        <w:t>.</w:t>
      </w:r>
      <w:r w:rsidRPr="4CEA1208">
        <w:rPr>
          <w:rStyle w:val="UNIWebDefaultFont"/>
          <w:rFonts w:asciiTheme="minorHAnsi" w:hAnsiTheme="minorHAnsi" w:eastAsiaTheme="minorEastAsia" w:cstheme="minorBidi"/>
          <w:sz w:val="24"/>
          <w:szCs w:val="24"/>
        </w:rPr>
        <w:t>, &amp; Beilock S</w:t>
      </w:r>
      <w:r w:rsidRPr="4CEA1208" w:rsidR="32D3ABC4">
        <w:rPr>
          <w:rStyle w:val="UNIWebDefaultFont"/>
          <w:rFonts w:asciiTheme="minorHAnsi" w:hAnsiTheme="minorHAnsi" w:eastAsiaTheme="minorEastAsia" w:cstheme="minorBidi"/>
          <w:sz w:val="24"/>
          <w:szCs w:val="24"/>
        </w:rPr>
        <w:t xml:space="preserve">. </w:t>
      </w:r>
      <w:r w:rsidRPr="4CEA1208">
        <w:rPr>
          <w:rStyle w:val="UNIWebDefaultFont"/>
          <w:rFonts w:asciiTheme="minorHAnsi" w:hAnsiTheme="minorHAnsi" w:eastAsiaTheme="minorEastAsia" w:cstheme="minorBidi"/>
          <w:sz w:val="24"/>
          <w:szCs w:val="24"/>
        </w:rPr>
        <w:t xml:space="preserve">L. (2014). Teachers’ and parents’ math anxiety affects children’s math achievement. </w:t>
      </w:r>
      <w:r w:rsidRPr="4CEA1208" w:rsidR="1EA9E17F">
        <w:rPr>
          <w:rStyle w:val="UNIWebDefaultFont"/>
          <w:rFonts w:asciiTheme="minorHAnsi" w:hAnsiTheme="minorHAnsi" w:eastAsiaTheme="minorEastAsia" w:cstheme="minorBidi"/>
          <w:sz w:val="24"/>
          <w:szCs w:val="24"/>
        </w:rPr>
        <w:t xml:space="preserve">Presentation at </w:t>
      </w:r>
      <w:r w:rsidRPr="4CEA1208">
        <w:rPr>
          <w:rStyle w:val="UNIWebDefaultFont"/>
          <w:rFonts w:asciiTheme="minorHAnsi" w:hAnsiTheme="minorHAnsi" w:eastAsiaTheme="minorEastAsia" w:cstheme="minorBidi"/>
          <w:sz w:val="24"/>
          <w:szCs w:val="24"/>
        </w:rPr>
        <w:t>Development</w:t>
      </w:r>
      <w:r w:rsidRPr="4CEA1208" w:rsidR="6DDD03F0">
        <w:rPr>
          <w:rStyle w:val="UNIWebDefaultFont"/>
          <w:rFonts w:asciiTheme="minorHAnsi" w:hAnsiTheme="minorHAnsi" w:eastAsiaTheme="minorEastAsia" w:cstheme="minorBidi"/>
          <w:sz w:val="24"/>
          <w:szCs w:val="24"/>
        </w:rPr>
        <w:t xml:space="preserve"> Conference</w:t>
      </w:r>
      <w:r w:rsidRPr="4CEA1208">
        <w:rPr>
          <w:rStyle w:val="UNIWebDefaultFont"/>
          <w:rFonts w:asciiTheme="minorHAnsi" w:hAnsiTheme="minorHAnsi" w:eastAsiaTheme="minorEastAsia" w:cstheme="minorBidi"/>
          <w:sz w:val="24"/>
          <w:szCs w:val="24"/>
        </w:rPr>
        <w:t xml:space="preserve">, Ottawa, </w:t>
      </w:r>
      <w:r w:rsidRPr="4CEA1208" w:rsidR="559AF2A0">
        <w:rPr>
          <w:rStyle w:val="UNIWebDefaultFont"/>
          <w:rFonts w:asciiTheme="minorHAnsi" w:hAnsiTheme="minorHAnsi" w:eastAsiaTheme="minorEastAsia" w:cstheme="minorBidi"/>
          <w:sz w:val="24"/>
          <w:szCs w:val="24"/>
        </w:rPr>
        <w:t xml:space="preserve">Ontario, </w:t>
      </w:r>
      <w:r w:rsidRPr="4CEA1208">
        <w:rPr>
          <w:rStyle w:val="UNIWebDefaultFont"/>
          <w:rFonts w:asciiTheme="minorHAnsi" w:hAnsiTheme="minorHAnsi" w:eastAsiaTheme="minorEastAsia" w:cstheme="minorBidi"/>
          <w:sz w:val="24"/>
          <w:szCs w:val="24"/>
        </w:rPr>
        <w:t>Canada.</w:t>
      </w:r>
    </w:p>
    <w:p w:rsidR="5D1BD6A6" w:rsidP="4CEA1208" w:rsidRDefault="2668DF8A" w14:paraId="59DC2241" w14:textId="5CD950EF">
      <w:pPr>
        <w:pStyle w:val="UNIWebCitation"/>
        <w:numPr>
          <w:ilvl w:val="0"/>
          <w:numId w:val="21"/>
        </w:numPr>
        <w:spacing w:line="18" w:lineRule="atLeast"/>
        <w:rPr>
          <w:rStyle w:val="UNIWebDefaultFont"/>
          <w:rFonts w:asciiTheme="minorHAnsi" w:hAnsiTheme="minorHAnsi" w:eastAsiaTheme="minorEastAsia" w:cstheme="minorBidi"/>
          <w:sz w:val="24"/>
          <w:szCs w:val="24"/>
        </w:rPr>
      </w:pPr>
      <w:r w:rsidRPr="4CEA1208">
        <w:rPr>
          <w:rStyle w:val="UNIWebDefaultFont"/>
          <w:rFonts w:asciiTheme="minorHAnsi" w:hAnsiTheme="minorHAnsi" w:eastAsiaTheme="minorEastAsia" w:cstheme="minorBidi"/>
          <w:b/>
          <w:bCs/>
          <w:sz w:val="24"/>
          <w:szCs w:val="24"/>
        </w:rPr>
        <w:t>Maloney E. A</w:t>
      </w:r>
      <w:r w:rsidRPr="4CEA1208">
        <w:rPr>
          <w:rStyle w:val="UNIWebDefaultFont"/>
          <w:rFonts w:asciiTheme="minorHAnsi" w:hAnsiTheme="minorHAnsi" w:eastAsiaTheme="minorEastAsia" w:cstheme="minorBidi"/>
          <w:sz w:val="24"/>
          <w:szCs w:val="24"/>
        </w:rPr>
        <w:t>. (2014). Why is it important to developmental psychology to engage in knowledge mobilization? Presentation at Development Conference, Ottawa, Ontario, Canada.</w:t>
      </w:r>
    </w:p>
    <w:p w:rsidRPr="00DC2D1C" w:rsidR="004944D1" w:rsidP="4CEA1208" w:rsidRDefault="003901EA" w14:paraId="25A34565" w14:textId="0B8808D1">
      <w:pPr>
        <w:pStyle w:val="UNIWebCitation"/>
        <w:numPr>
          <w:ilvl w:val="0"/>
          <w:numId w:val="21"/>
        </w:numPr>
        <w:spacing w:line="18" w:lineRule="atLeast"/>
        <w:rPr>
          <w:rStyle w:val="UNIWebDefaultFont"/>
          <w:rFonts w:asciiTheme="minorHAnsi" w:hAnsiTheme="minorHAnsi" w:eastAsiaTheme="minorEastAsia" w:cstheme="minorBidi"/>
          <w:sz w:val="24"/>
          <w:szCs w:val="24"/>
        </w:rPr>
      </w:pPr>
      <w:r w:rsidRPr="4CEA1208">
        <w:rPr>
          <w:rStyle w:val="UNIWebDefaultFont"/>
          <w:rFonts w:asciiTheme="minorHAnsi" w:hAnsiTheme="minorHAnsi" w:eastAsiaTheme="minorEastAsia" w:cstheme="minorBidi"/>
          <w:b/>
          <w:bCs/>
          <w:sz w:val="24"/>
          <w:szCs w:val="24"/>
        </w:rPr>
        <w:t>Maloney E</w:t>
      </w:r>
      <w:r w:rsidRPr="4CEA1208" w:rsidR="32D3ABC4">
        <w:rPr>
          <w:rStyle w:val="UNIWebDefaultFont"/>
          <w:rFonts w:asciiTheme="minorHAnsi" w:hAnsiTheme="minorHAnsi" w:eastAsiaTheme="minorEastAsia" w:cstheme="minorBidi"/>
          <w:b/>
          <w:bCs/>
          <w:sz w:val="24"/>
          <w:szCs w:val="24"/>
        </w:rPr>
        <w:t xml:space="preserve">. </w:t>
      </w:r>
      <w:r w:rsidRPr="4CEA1208">
        <w:rPr>
          <w:rStyle w:val="UNIWebDefaultFont"/>
          <w:rFonts w:asciiTheme="minorHAnsi" w:hAnsiTheme="minorHAnsi" w:eastAsiaTheme="minorEastAsia" w:cstheme="minorBidi"/>
          <w:b/>
          <w:bCs/>
          <w:sz w:val="24"/>
          <w:szCs w:val="24"/>
        </w:rPr>
        <w:t>A</w:t>
      </w:r>
      <w:r w:rsidRPr="4CEA1208" w:rsidR="32D3ABC4">
        <w:rPr>
          <w:rStyle w:val="UNIWebDefaultFont"/>
          <w:rFonts w:asciiTheme="minorHAnsi" w:hAnsiTheme="minorHAnsi" w:eastAsiaTheme="minorEastAsia" w:cstheme="minorBidi"/>
          <w:b/>
          <w:bCs/>
          <w:sz w:val="24"/>
          <w:szCs w:val="24"/>
        </w:rPr>
        <w:t>.</w:t>
      </w:r>
      <w:r w:rsidRPr="4CEA1208">
        <w:rPr>
          <w:rStyle w:val="UNIWebDefaultFont"/>
          <w:rFonts w:asciiTheme="minorHAnsi" w:hAnsiTheme="minorHAnsi" w:eastAsiaTheme="minorEastAsia" w:cstheme="minorBidi"/>
          <w:sz w:val="24"/>
          <w:szCs w:val="24"/>
        </w:rPr>
        <w:t>, Gunderson E</w:t>
      </w:r>
      <w:r w:rsidRPr="4CEA1208" w:rsidR="32D3ABC4">
        <w:rPr>
          <w:rStyle w:val="UNIWebDefaultFont"/>
          <w:rFonts w:asciiTheme="minorHAnsi" w:hAnsiTheme="minorHAnsi" w:eastAsiaTheme="minorEastAsia" w:cstheme="minorBidi"/>
          <w:sz w:val="24"/>
          <w:szCs w:val="24"/>
        </w:rPr>
        <w:t xml:space="preserve">. </w:t>
      </w:r>
      <w:r w:rsidRPr="4CEA1208">
        <w:rPr>
          <w:rStyle w:val="UNIWebDefaultFont"/>
          <w:rFonts w:asciiTheme="minorHAnsi" w:hAnsiTheme="minorHAnsi" w:eastAsiaTheme="minorEastAsia" w:cstheme="minorBidi"/>
          <w:sz w:val="24"/>
          <w:szCs w:val="24"/>
        </w:rPr>
        <w:t>A</w:t>
      </w:r>
      <w:r w:rsidRPr="4CEA1208" w:rsidR="32D3ABC4">
        <w:rPr>
          <w:rStyle w:val="UNIWebDefaultFont"/>
          <w:rFonts w:asciiTheme="minorHAnsi" w:hAnsiTheme="minorHAnsi" w:eastAsiaTheme="minorEastAsia" w:cstheme="minorBidi"/>
          <w:sz w:val="24"/>
          <w:szCs w:val="24"/>
        </w:rPr>
        <w:t>.</w:t>
      </w:r>
      <w:r w:rsidRPr="4CEA1208">
        <w:rPr>
          <w:rStyle w:val="UNIWebDefaultFont"/>
          <w:rFonts w:asciiTheme="minorHAnsi" w:hAnsiTheme="minorHAnsi" w:eastAsiaTheme="minorEastAsia" w:cstheme="minorBidi"/>
          <w:sz w:val="24"/>
          <w:szCs w:val="24"/>
        </w:rPr>
        <w:t>, Ramirez G</w:t>
      </w:r>
      <w:r w:rsidRPr="4CEA1208" w:rsidR="32D3ABC4">
        <w:rPr>
          <w:rStyle w:val="UNIWebDefaultFont"/>
          <w:rFonts w:asciiTheme="minorHAnsi" w:hAnsiTheme="minorHAnsi" w:eastAsiaTheme="minorEastAsia" w:cstheme="minorBidi"/>
          <w:sz w:val="24"/>
          <w:szCs w:val="24"/>
        </w:rPr>
        <w:t>.</w:t>
      </w:r>
      <w:r w:rsidRPr="4CEA1208">
        <w:rPr>
          <w:rStyle w:val="UNIWebDefaultFont"/>
          <w:rFonts w:asciiTheme="minorHAnsi" w:hAnsiTheme="minorHAnsi" w:eastAsiaTheme="minorEastAsia" w:cstheme="minorBidi"/>
          <w:sz w:val="24"/>
          <w:szCs w:val="24"/>
        </w:rPr>
        <w:t>, Levine S</w:t>
      </w:r>
      <w:r w:rsidRPr="4CEA1208" w:rsidR="32D3ABC4">
        <w:rPr>
          <w:rStyle w:val="UNIWebDefaultFont"/>
          <w:rFonts w:asciiTheme="minorHAnsi" w:hAnsiTheme="minorHAnsi" w:eastAsiaTheme="minorEastAsia" w:cstheme="minorBidi"/>
          <w:sz w:val="24"/>
          <w:szCs w:val="24"/>
        </w:rPr>
        <w:t xml:space="preserve">. </w:t>
      </w:r>
      <w:r w:rsidRPr="4CEA1208">
        <w:rPr>
          <w:rStyle w:val="UNIWebDefaultFont"/>
          <w:rFonts w:asciiTheme="minorHAnsi" w:hAnsiTheme="minorHAnsi" w:eastAsiaTheme="minorEastAsia" w:cstheme="minorBidi"/>
          <w:sz w:val="24"/>
          <w:szCs w:val="24"/>
        </w:rPr>
        <w:t>C</w:t>
      </w:r>
      <w:r w:rsidRPr="4CEA1208" w:rsidR="32D3ABC4">
        <w:rPr>
          <w:rStyle w:val="UNIWebDefaultFont"/>
          <w:rFonts w:asciiTheme="minorHAnsi" w:hAnsiTheme="minorHAnsi" w:eastAsiaTheme="minorEastAsia" w:cstheme="minorBidi"/>
          <w:sz w:val="24"/>
          <w:szCs w:val="24"/>
        </w:rPr>
        <w:t>.</w:t>
      </w:r>
      <w:r w:rsidRPr="4CEA1208">
        <w:rPr>
          <w:rStyle w:val="UNIWebDefaultFont"/>
          <w:rFonts w:asciiTheme="minorHAnsi" w:hAnsiTheme="minorHAnsi" w:eastAsiaTheme="minorEastAsia" w:cstheme="minorBidi"/>
          <w:sz w:val="24"/>
          <w:szCs w:val="24"/>
        </w:rPr>
        <w:t>, &amp; Beilock S</w:t>
      </w:r>
      <w:r w:rsidRPr="4CEA1208" w:rsidR="32D3ABC4">
        <w:rPr>
          <w:rStyle w:val="UNIWebDefaultFont"/>
          <w:rFonts w:asciiTheme="minorHAnsi" w:hAnsiTheme="minorHAnsi" w:eastAsiaTheme="minorEastAsia" w:cstheme="minorBidi"/>
          <w:sz w:val="24"/>
          <w:szCs w:val="24"/>
        </w:rPr>
        <w:t xml:space="preserve">. </w:t>
      </w:r>
      <w:r w:rsidRPr="4CEA1208">
        <w:rPr>
          <w:rStyle w:val="UNIWebDefaultFont"/>
          <w:rFonts w:asciiTheme="minorHAnsi" w:hAnsiTheme="minorHAnsi" w:eastAsiaTheme="minorEastAsia" w:cstheme="minorBidi"/>
          <w:sz w:val="24"/>
          <w:szCs w:val="24"/>
        </w:rPr>
        <w:t xml:space="preserve">L. (2014). Parents’ math anxiety affects children’s math achievement. </w:t>
      </w:r>
      <w:r w:rsidRPr="4CEA1208" w:rsidR="7C1232EC">
        <w:rPr>
          <w:rStyle w:val="UNIWebDefaultFont"/>
          <w:rFonts w:asciiTheme="minorHAnsi" w:hAnsiTheme="minorHAnsi" w:eastAsiaTheme="minorEastAsia" w:cstheme="minorBidi"/>
          <w:sz w:val="24"/>
          <w:szCs w:val="24"/>
        </w:rPr>
        <w:t xml:space="preserve">Presentation at </w:t>
      </w:r>
      <w:r w:rsidRPr="4CEA1208">
        <w:rPr>
          <w:rStyle w:val="UNIWebDefaultFont"/>
          <w:rFonts w:asciiTheme="minorHAnsi" w:hAnsiTheme="minorHAnsi" w:eastAsiaTheme="minorEastAsia" w:cstheme="minorBidi"/>
          <w:sz w:val="24"/>
          <w:szCs w:val="24"/>
        </w:rPr>
        <w:t>the Canadian Society for Brain</w:t>
      </w:r>
      <w:r w:rsidRPr="4CEA1208" w:rsidR="74174F83">
        <w:rPr>
          <w:rStyle w:val="UNIWebDefaultFont"/>
          <w:rFonts w:asciiTheme="minorHAnsi" w:hAnsiTheme="minorHAnsi" w:eastAsiaTheme="minorEastAsia" w:cstheme="minorBidi"/>
          <w:sz w:val="24"/>
          <w:szCs w:val="24"/>
        </w:rPr>
        <w:t>,</w:t>
      </w:r>
      <w:r w:rsidRPr="4CEA1208">
        <w:rPr>
          <w:rStyle w:val="UNIWebDefaultFont"/>
          <w:rFonts w:asciiTheme="minorHAnsi" w:hAnsiTheme="minorHAnsi" w:eastAsiaTheme="minorEastAsia" w:cstheme="minorBidi"/>
          <w:sz w:val="24"/>
          <w:szCs w:val="24"/>
        </w:rPr>
        <w:t xml:space="preserve"> Behaviour</w:t>
      </w:r>
      <w:r w:rsidRPr="4CEA1208" w:rsidR="46C96942">
        <w:rPr>
          <w:rStyle w:val="UNIWebDefaultFont"/>
          <w:rFonts w:asciiTheme="minorHAnsi" w:hAnsiTheme="minorHAnsi" w:eastAsiaTheme="minorEastAsia" w:cstheme="minorBidi"/>
          <w:sz w:val="24"/>
          <w:szCs w:val="24"/>
        </w:rPr>
        <w:t>,</w:t>
      </w:r>
      <w:r w:rsidRPr="4CEA1208">
        <w:rPr>
          <w:rStyle w:val="UNIWebDefaultFont"/>
          <w:rFonts w:asciiTheme="minorHAnsi" w:hAnsiTheme="minorHAnsi" w:eastAsiaTheme="minorEastAsia" w:cstheme="minorBidi"/>
          <w:sz w:val="24"/>
          <w:szCs w:val="24"/>
        </w:rPr>
        <w:t xml:space="preserve"> and Cognitive Science</w:t>
      </w:r>
      <w:r w:rsidRPr="4CEA1208" w:rsidR="38EAF3F6">
        <w:rPr>
          <w:rStyle w:val="UNIWebDefaultFont"/>
          <w:rFonts w:asciiTheme="minorHAnsi" w:hAnsiTheme="minorHAnsi" w:eastAsiaTheme="minorEastAsia" w:cstheme="minorBidi"/>
          <w:sz w:val="24"/>
          <w:szCs w:val="24"/>
        </w:rPr>
        <w:t xml:space="preserve"> (CSBBCS) Annual Meeting</w:t>
      </w:r>
      <w:r w:rsidRPr="4CEA1208">
        <w:rPr>
          <w:rStyle w:val="UNIWebDefaultFont"/>
          <w:rFonts w:asciiTheme="minorHAnsi" w:hAnsiTheme="minorHAnsi" w:eastAsiaTheme="minorEastAsia" w:cstheme="minorBidi"/>
          <w:sz w:val="24"/>
          <w:szCs w:val="24"/>
        </w:rPr>
        <w:t xml:space="preserve">, Toronto, </w:t>
      </w:r>
      <w:r w:rsidRPr="4CEA1208" w:rsidR="3F4A1EA0">
        <w:rPr>
          <w:rStyle w:val="UNIWebDefaultFont"/>
          <w:rFonts w:asciiTheme="minorHAnsi" w:hAnsiTheme="minorHAnsi" w:eastAsiaTheme="minorEastAsia" w:cstheme="minorBidi"/>
          <w:sz w:val="24"/>
          <w:szCs w:val="24"/>
        </w:rPr>
        <w:t xml:space="preserve">Ontario, </w:t>
      </w:r>
      <w:r w:rsidRPr="4CEA1208">
        <w:rPr>
          <w:rStyle w:val="UNIWebDefaultFont"/>
          <w:rFonts w:asciiTheme="minorHAnsi" w:hAnsiTheme="minorHAnsi" w:eastAsiaTheme="minorEastAsia" w:cstheme="minorBidi"/>
          <w:sz w:val="24"/>
          <w:szCs w:val="24"/>
        </w:rPr>
        <w:t>Canada.</w:t>
      </w:r>
    </w:p>
    <w:p w:rsidRPr="00DC2D1C" w:rsidR="004944D1" w:rsidP="4CEA1208" w:rsidRDefault="003901EA" w14:paraId="29B9DB6A" w14:textId="31F823F9">
      <w:pPr>
        <w:pStyle w:val="UNIWebCitation"/>
        <w:numPr>
          <w:ilvl w:val="0"/>
          <w:numId w:val="21"/>
        </w:numPr>
        <w:spacing w:line="18" w:lineRule="atLeast"/>
        <w:rPr>
          <w:rStyle w:val="UNIWebDefaultFont"/>
          <w:rFonts w:asciiTheme="minorHAnsi" w:hAnsiTheme="minorHAnsi" w:eastAsiaTheme="minorEastAsia" w:cstheme="minorBidi"/>
          <w:sz w:val="24"/>
          <w:szCs w:val="24"/>
        </w:rPr>
      </w:pPr>
      <w:r w:rsidRPr="4CEA1208">
        <w:rPr>
          <w:rStyle w:val="UNIWebDefaultFont"/>
          <w:rFonts w:asciiTheme="minorHAnsi" w:hAnsiTheme="minorHAnsi" w:eastAsiaTheme="minorEastAsia" w:cstheme="minorBidi"/>
          <w:b/>
          <w:bCs/>
          <w:sz w:val="24"/>
          <w:szCs w:val="24"/>
        </w:rPr>
        <w:t>Maloney E</w:t>
      </w:r>
      <w:r w:rsidRPr="4CEA1208" w:rsidR="32D3ABC4">
        <w:rPr>
          <w:rStyle w:val="UNIWebDefaultFont"/>
          <w:rFonts w:asciiTheme="minorHAnsi" w:hAnsiTheme="minorHAnsi" w:eastAsiaTheme="minorEastAsia" w:cstheme="minorBidi"/>
          <w:b/>
          <w:bCs/>
          <w:sz w:val="24"/>
          <w:szCs w:val="24"/>
        </w:rPr>
        <w:t xml:space="preserve">. </w:t>
      </w:r>
      <w:r w:rsidRPr="4CEA1208">
        <w:rPr>
          <w:rStyle w:val="UNIWebDefaultFont"/>
          <w:rFonts w:asciiTheme="minorHAnsi" w:hAnsiTheme="minorHAnsi" w:eastAsiaTheme="minorEastAsia" w:cstheme="minorBidi"/>
          <w:b/>
          <w:bCs/>
          <w:sz w:val="24"/>
          <w:szCs w:val="24"/>
        </w:rPr>
        <w:t>A</w:t>
      </w:r>
      <w:r w:rsidRPr="4CEA1208" w:rsidR="32D3ABC4">
        <w:rPr>
          <w:rStyle w:val="UNIWebDefaultFont"/>
          <w:rFonts w:asciiTheme="minorHAnsi" w:hAnsiTheme="minorHAnsi" w:eastAsiaTheme="minorEastAsia" w:cstheme="minorBidi"/>
          <w:b/>
          <w:bCs/>
          <w:sz w:val="24"/>
          <w:szCs w:val="24"/>
        </w:rPr>
        <w:t>.</w:t>
      </w:r>
      <w:r w:rsidRPr="4CEA1208">
        <w:rPr>
          <w:rStyle w:val="UNIWebDefaultFont"/>
          <w:rFonts w:asciiTheme="minorHAnsi" w:hAnsiTheme="minorHAnsi" w:eastAsiaTheme="minorEastAsia" w:cstheme="minorBidi"/>
          <w:sz w:val="24"/>
          <w:szCs w:val="24"/>
        </w:rPr>
        <w:t>, Gunderson E</w:t>
      </w:r>
      <w:r w:rsidRPr="4CEA1208" w:rsidR="32D3ABC4">
        <w:rPr>
          <w:rStyle w:val="UNIWebDefaultFont"/>
          <w:rFonts w:asciiTheme="minorHAnsi" w:hAnsiTheme="minorHAnsi" w:eastAsiaTheme="minorEastAsia" w:cstheme="minorBidi"/>
          <w:sz w:val="24"/>
          <w:szCs w:val="24"/>
        </w:rPr>
        <w:t xml:space="preserve">. </w:t>
      </w:r>
      <w:r w:rsidRPr="4CEA1208">
        <w:rPr>
          <w:rStyle w:val="UNIWebDefaultFont"/>
          <w:rFonts w:asciiTheme="minorHAnsi" w:hAnsiTheme="minorHAnsi" w:eastAsiaTheme="minorEastAsia" w:cstheme="minorBidi"/>
          <w:sz w:val="24"/>
          <w:szCs w:val="24"/>
        </w:rPr>
        <w:t>A</w:t>
      </w:r>
      <w:r w:rsidRPr="4CEA1208" w:rsidR="32D3ABC4">
        <w:rPr>
          <w:rStyle w:val="UNIWebDefaultFont"/>
          <w:rFonts w:asciiTheme="minorHAnsi" w:hAnsiTheme="minorHAnsi" w:eastAsiaTheme="minorEastAsia" w:cstheme="minorBidi"/>
          <w:sz w:val="24"/>
          <w:szCs w:val="24"/>
        </w:rPr>
        <w:t>.</w:t>
      </w:r>
      <w:r w:rsidRPr="4CEA1208">
        <w:rPr>
          <w:rStyle w:val="UNIWebDefaultFont"/>
          <w:rFonts w:asciiTheme="minorHAnsi" w:hAnsiTheme="minorHAnsi" w:eastAsiaTheme="minorEastAsia" w:cstheme="minorBidi"/>
          <w:sz w:val="24"/>
          <w:szCs w:val="24"/>
        </w:rPr>
        <w:t>, Ramirez G</w:t>
      </w:r>
      <w:r w:rsidRPr="4CEA1208" w:rsidR="32D3ABC4">
        <w:rPr>
          <w:rStyle w:val="UNIWebDefaultFont"/>
          <w:rFonts w:asciiTheme="minorHAnsi" w:hAnsiTheme="minorHAnsi" w:eastAsiaTheme="minorEastAsia" w:cstheme="minorBidi"/>
          <w:sz w:val="24"/>
          <w:szCs w:val="24"/>
        </w:rPr>
        <w:t>.</w:t>
      </w:r>
      <w:r w:rsidRPr="4CEA1208">
        <w:rPr>
          <w:rStyle w:val="UNIWebDefaultFont"/>
          <w:rFonts w:asciiTheme="minorHAnsi" w:hAnsiTheme="minorHAnsi" w:eastAsiaTheme="minorEastAsia" w:cstheme="minorBidi"/>
          <w:sz w:val="24"/>
          <w:szCs w:val="24"/>
        </w:rPr>
        <w:t>, Levine S</w:t>
      </w:r>
      <w:r w:rsidRPr="4CEA1208" w:rsidR="32D3ABC4">
        <w:rPr>
          <w:rStyle w:val="UNIWebDefaultFont"/>
          <w:rFonts w:asciiTheme="minorHAnsi" w:hAnsiTheme="minorHAnsi" w:eastAsiaTheme="minorEastAsia" w:cstheme="minorBidi"/>
          <w:sz w:val="24"/>
          <w:szCs w:val="24"/>
        </w:rPr>
        <w:t xml:space="preserve">. </w:t>
      </w:r>
      <w:r w:rsidRPr="4CEA1208">
        <w:rPr>
          <w:rStyle w:val="UNIWebDefaultFont"/>
          <w:rFonts w:asciiTheme="minorHAnsi" w:hAnsiTheme="minorHAnsi" w:eastAsiaTheme="minorEastAsia" w:cstheme="minorBidi"/>
          <w:sz w:val="24"/>
          <w:szCs w:val="24"/>
        </w:rPr>
        <w:t>C</w:t>
      </w:r>
      <w:r w:rsidRPr="4CEA1208" w:rsidR="32D3ABC4">
        <w:rPr>
          <w:rStyle w:val="UNIWebDefaultFont"/>
          <w:rFonts w:asciiTheme="minorHAnsi" w:hAnsiTheme="minorHAnsi" w:eastAsiaTheme="minorEastAsia" w:cstheme="minorBidi"/>
          <w:sz w:val="24"/>
          <w:szCs w:val="24"/>
        </w:rPr>
        <w:t>.</w:t>
      </w:r>
      <w:r w:rsidRPr="4CEA1208">
        <w:rPr>
          <w:rStyle w:val="UNIWebDefaultFont"/>
          <w:rFonts w:asciiTheme="minorHAnsi" w:hAnsiTheme="minorHAnsi" w:eastAsiaTheme="minorEastAsia" w:cstheme="minorBidi"/>
          <w:sz w:val="24"/>
          <w:szCs w:val="24"/>
        </w:rPr>
        <w:t>, &amp; Beilock S</w:t>
      </w:r>
      <w:r w:rsidRPr="4CEA1208" w:rsidR="32D3ABC4">
        <w:rPr>
          <w:rStyle w:val="UNIWebDefaultFont"/>
          <w:rFonts w:asciiTheme="minorHAnsi" w:hAnsiTheme="minorHAnsi" w:eastAsiaTheme="minorEastAsia" w:cstheme="minorBidi"/>
          <w:sz w:val="24"/>
          <w:szCs w:val="24"/>
        </w:rPr>
        <w:t xml:space="preserve">. </w:t>
      </w:r>
      <w:r w:rsidRPr="4CEA1208">
        <w:rPr>
          <w:rStyle w:val="UNIWebDefaultFont"/>
          <w:rFonts w:asciiTheme="minorHAnsi" w:hAnsiTheme="minorHAnsi" w:eastAsiaTheme="minorEastAsia" w:cstheme="minorBidi"/>
          <w:sz w:val="24"/>
          <w:szCs w:val="24"/>
        </w:rPr>
        <w:t xml:space="preserve">L. (2014). Teachers’ and parents’ math anxiety affects children’s math achievement". </w:t>
      </w:r>
      <w:r w:rsidRPr="4CEA1208" w:rsidR="0A27136A">
        <w:rPr>
          <w:rStyle w:val="UNIWebDefaultFont"/>
          <w:rFonts w:asciiTheme="minorHAnsi" w:hAnsiTheme="minorHAnsi" w:eastAsiaTheme="minorEastAsia" w:cstheme="minorBidi"/>
          <w:sz w:val="24"/>
          <w:szCs w:val="24"/>
        </w:rPr>
        <w:t xml:space="preserve">Presentation at </w:t>
      </w:r>
      <w:r w:rsidRPr="4CEA1208">
        <w:rPr>
          <w:rStyle w:val="UNIWebDefaultFont"/>
          <w:rFonts w:asciiTheme="minorHAnsi" w:hAnsiTheme="minorHAnsi" w:eastAsiaTheme="minorEastAsia" w:cstheme="minorBidi"/>
          <w:sz w:val="24"/>
          <w:szCs w:val="24"/>
        </w:rPr>
        <w:t>Annual Seminar in Cognitive Science, Banff, Canada.</w:t>
      </w:r>
    </w:p>
    <w:p w:rsidRPr="00DC2D1C" w:rsidR="004944D1" w:rsidP="4CEA1208" w:rsidRDefault="003901EA" w14:paraId="5A2330AC" w14:textId="450C70D1">
      <w:pPr>
        <w:pStyle w:val="UNIWebCitation"/>
        <w:numPr>
          <w:ilvl w:val="0"/>
          <w:numId w:val="21"/>
        </w:numPr>
        <w:spacing w:line="18" w:lineRule="atLeast"/>
        <w:rPr>
          <w:rStyle w:val="UNIWebDefaultFont"/>
          <w:rFonts w:asciiTheme="minorHAnsi" w:hAnsiTheme="minorHAnsi" w:eastAsiaTheme="minorEastAsia" w:cstheme="minorBidi"/>
          <w:sz w:val="24"/>
          <w:szCs w:val="24"/>
        </w:rPr>
      </w:pPr>
      <w:r w:rsidRPr="4CEA1208">
        <w:rPr>
          <w:rStyle w:val="UNIWebDefaultFont"/>
          <w:rFonts w:asciiTheme="minorHAnsi" w:hAnsiTheme="minorHAnsi" w:eastAsiaTheme="minorEastAsia" w:cstheme="minorBidi"/>
          <w:b/>
          <w:bCs/>
          <w:sz w:val="24"/>
          <w:szCs w:val="24"/>
        </w:rPr>
        <w:t>Maloney E</w:t>
      </w:r>
      <w:r w:rsidRPr="4CEA1208" w:rsidR="32D3ABC4">
        <w:rPr>
          <w:rStyle w:val="UNIWebDefaultFont"/>
          <w:rFonts w:asciiTheme="minorHAnsi" w:hAnsiTheme="minorHAnsi" w:eastAsiaTheme="minorEastAsia" w:cstheme="minorBidi"/>
          <w:b/>
          <w:bCs/>
          <w:sz w:val="24"/>
          <w:szCs w:val="24"/>
        </w:rPr>
        <w:t xml:space="preserve">. </w:t>
      </w:r>
      <w:r w:rsidRPr="4CEA1208">
        <w:rPr>
          <w:rStyle w:val="UNIWebDefaultFont"/>
          <w:rFonts w:asciiTheme="minorHAnsi" w:hAnsiTheme="minorHAnsi" w:eastAsiaTheme="minorEastAsia" w:cstheme="minorBidi"/>
          <w:b/>
          <w:bCs/>
          <w:sz w:val="24"/>
          <w:szCs w:val="24"/>
        </w:rPr>
        <w:t>A</w:t>
      </w:r>
      <w:r w:rsidRPr="4CEA1208" w:rsidR="32D3ABC4">
        <w:rPr>
          <w:rStyle w:val="UNIWebDefaultFont"/>
          <w:rFonts w:asciiTheme="minorHAnsi" w:hAnsiTheme="minorHAnsi" w:eastAsiaTheme="minorEastAsia" w:cstheme="minorBidi"/>
          <w:b/>
          <w:bCs/>
          <w:sz w:val="24"/>
          <w:szCs w:val="24"/>
        </w:rPr>
        <w:t>.</w:t>
      </w:r>
      <w:r w:rsidRPr="4CEA1208">
        <w:rPr>
          <w:rStyle w:val="UNIWebDefaultFont"/>
          <w:rFonts w:asciiTheme="minorHAnsi" w:hAnsiTheme="minorHAnsi" w:eastAsiaTheme="minorEastAsia" w:cstheme="minorBidi"/>
          <w:sz w:val="24"/>
          <w:szCs w:val="24"/>
        </w:rPr>
        <w:t>, &amp; Beilock S</w:t>
      </w:r>
      <w:r w:rsidRPr="4CEA1208" w:rsidR="32D3ABC4">
        <w:rPr>
          <w:rStyle w:val="UNIWebDefaultFont"/>
          <w:rFonts w:asciiTheme="minorHAnsi" w:hAnsiTheme="minorHAnsi" w:eastAsiaTheme="minorEastAsia" w:cstheme="minorBidi"/>
          <w:sz w:val="24"/>
          <w:szCs w:val="24"/>
        </w:rPr>
        <w:t xml:space="preserve">. </w:t>
      </w:r>
      <w:r w:rsidRPr="4CEA1208">
        <w:rPr>
          <w:rStyle w:val="UNIWebDefaultFont"/>
          <w:rFonts w:asciiTheme="minorHAnsi" w:hAnsiTheme="minorHAnsi" w:eastAsiaTheme="minorEastAsia" w:cstheme="minorBidi"/>
          <w:sz w:val="24"/>
          <w:szCs w:val="24"/>
        </w:rPr>
        <w:t xml:space="preserve">L. (2014). Exploring the developmental trajectory of math anxiety. </w:t>
      </w:r>
      <w:r w:rsidRPr="4CEA1208" w:rsidR="07B03D52">
        <w:rPr>
          <w:rStyle w:val="UNIWebDefaultFont"/>
          <w:rFonts w:asciiTheme="minorHAnsi" w:hAnsiTheme="minorHAnsi" w:eastAsiaTheme="minorEastAsia" w:cstheme="minorBidi"/>
          <w:sz w:val="24"/>
          <w:szCs w:val="24"/>
        </w:rPr>
        <w:t xml:space="preserve">Presentation at </w:t>
      </w:r>
      <w:r w:rsidRPr="4CEA1208">
        <w:rPr>
          <w:rStyle w:val="UNIWebDefaultFont"/>
          <w:rFonts w:asciiTheme="minorHAnsi" w:hAnsiTheme="minorHAnsi" w:eastAsiaTheme="minorEastAsia" w:cstheme="minorBidi"/>
          <w:sz w:val="24"/>
          <w:szCs w:val="24"/>
        </w:rPr>
        <w:t>the Psychonomic Society</w:t>
      </w:r>
      <w:r w:rsidRPr="4CEA1208" w:rsidR="6CB5B51C">
        <w:rPr>
          <w:rStyle w:val="UNIWebDefaultFont"/>
          <w:rFonts w:asciiTheme="minorHAnsi" w:hAnsiTheme="minorHAnsi" w:eastAsiaTheme="minorEastAsia" w:cstheme="minorBidi"/>
          <w:sz w:val="24"/>
          <w:szCs w:val="24"/>
        </w:rPr>
        <w:t xml:space="preserve"> Annual Meeting</w:t>
      </w:r>
      <w:r w:rsidRPr="4CEA1208">
        <w:rPr>
          <w:rStyle w:val="UNIWebDefaultFont"/>
          <w:rFonts w:asciiTheme="minorHAnsi" w:hAnsiTheme="minorHAnsi" w:eastAsiaTheme="minorEastAsia" w:cstheme="minorBidi"/>
          <w:sz w:val="24"/>
          <w:szCs w:val="24"/>
        </w:rPr>
        <w:t xml:space="preserve">, Long Beach, </w:t>
      </w:r>
      <w:r w:rsidRPr="4CEA1208" w:rsidR="0B0B71E7">
        <w:rPr>
          <w:rStyle w:val="UNIWebDefaultFont"/>
          <w:rFonts w:asciiTheme="minorHAnsi" w:hAnsiTheme="minorHAnsi" w:eastAsiaTheme="minorEastAsia" w:cstheme="minorBidi"/>
          <w:sz w:val="24"/>
          <w:szCs w:val="24"/>
        </w:rPr>
        <w:t xml:space="preserve">CA, </w:t>
      </w:r>
      <w:r w:rsidRPr="4CEA1208">
        <w:rPr>
          <w:rStyle w:val="UNIWebDefaultFont"/>
          <w:rFonts w:asciiTheme="minorHAnsi" w:hAnsiTheme="minorHAnsi" w:eastAsiaTheme="minorEastAsia" w:cstheme="minorBidi"/>
          <w:sz w:val="24"/>
          <w:szCs w:val="24"/>
        </w:rPr>
        <w:t>U</w:t>
      </w:r>
      <w:r w:rsidRPr="4CEA1208" w:rsidR="22FBB6C4">
        <w:rPr>
          <w:rStyle w:val="UNIWebDefaultFont"/>
          <w:rFonts w:asciiTheme="minorHAnsi" w:hAnsiTheme="minorHAnsi" w:eastAsiaTheme="minorEastAsia" w:cstheme="minorBidi"/>
          <w:sz w:val="24"/>
          <w:szCs w:val="24"/>
        </w:rPr>
        <w:t>SA</w:t>
      </w:r>
      <w:r w:rsidRPr="4CEA1208">
        <w:rPr>
          <w:rStyle w:val="UNIWebDefaultFont"/>
          <w:rFonts w:asciiTheme="minorHAnsi" w:hAnsiTheme="minorHAnsi" w:eastAsiaTheme="minorEastAsia" w:cstheme="minorBidi"/>
          <w:sz w:val="24"/>
          <w:szCs w:val="24"/>
        </w:rPr>
        <w:t>.</w:t>
      </w:r>
    </w:p>
    <w:p w:rsidRPr="00DC2D1C" w:rsidR="004944D1" w:rsidP="4CEA1208" w:rsidRDefault="003901EA" w14:paraId="130F150C" w14:textId="5EBCCDA0">
      <w:pPr>
        <w:pStyle w:val="UNIWebCitation"/>
        <w:numPr>
          <w:ilvl w:val="0"/>
          <w:numId w:val="21"/>
        </w:numPr>
        <w:spacing w:line="18" w:lineRule="atLeast"/>
        <w:rPr>
          <w:rStyle w:val="UNIWebDefaultFont"/>
          <w:rFonts w:asciiTheme="minorHAnsi" w:hAnsiTheme="minorHAnsi" w:eastAsiaTheme="minorEastAsia" w:cstheme="minorBidi"/>
          <w:sz w:val="24"/>
          <w:szCs w:val="24"/>
        </w:rPr>
      </w:pPr>
      <w:r w:rsidRPr="4CEA1208">
        <w:rPr>
          <w:rStyle w:val="UNIWebDefaultFont"/>
          <w:rFonts w:asciiTheme="minorHAnsi" w:hAnsiTheme="minorHAnsi" w:eastAsiaTheme="minorEastAsia" w:cstheme="minorBidi"/>
          <w:sz w:val="24"/>
          <w:szCs w:val="24"/>
        </w:rPr>
        <w:t>Ferguson A</w:t>
      </w:r>
      <w:r w:rsidRPr="4CEA1208" w:rsidR="70637D34">
        <w:rPr>
          <w:rStyle w:val="UNIWebDefaultFont"/>
          <w:rFonts w:asciiTheme="minorHAnsi" w:hAnsiTheme="minorHAnsi" w:eastAsiaTheme="minorEastAsia" w:cstheme="minorBidi"/>
          <w:sz w:val="24"/>
          <w:szCs w:val="24"/>
        </w:rPr>
        <w:t xml:space="preserve">. </w:t>
      </w:r>
      <w:r w:rsidRPr="4CEA1208">
        <w:rPr>
          <w:rStyle w:val="UNIWebDefaultFont"/>
          <w:rFonts w:asciiTheme="minorHAnsi" w:hAnsiTheme="minorHAnsi" w:eastAsiaTheme="minorEastAsia" w:cstheme="minorBidi"/>
          <w:sz w:val="24"/>
          <w:szCs w:val="24"/>
        </w:rPr>
        <w:t>M</w:t>
      </w:r>
      <w:r w:rsidRPr="4CEA1208" w:rsidR="70637D34">
        <w:rPr>
          <w:rStyle w:val="UNIWebDefaultFont"/>
          <w:rFonts w:asciiTheme="minorHAnsi" w:hAnsiTheme="minorHAnsi" w:eastAsiaTheme="minorEastAsia" w:cstheme="minorBidi"/>
          <w:sz w:val="24"/>
          <w:szCs w:val="24"/>
        </w:rPr>
        <w:t>.</w:t>
      </w:r>
      <w:r w:rsidRPr="4CEA1208">
        <w:rPr>
          <w:rStyle w:val="UNIWebDefaultFont"/>
          <w:rFonts w:asciiTheme="minorHAnsi" w:hAnsiTheme="minorHAnsi" w:eastAsiaTheme="minorEastAsia" w:cstheme="minorBidi"/>
          <w:sz w:val="24"/>
          <w:szCs w:val="24"/>
        </w:rPr>
        <w:t xml:space="preserve">, </w:t>
      </w:r>
      <w:r w:rsidRPr="4CEA1208" w:rsidR="70637D34">
        <w:rPr>
          <w:rStyle w:val="UNIWebDefaultFont"/>
          <w:rFonts w:asciiTheme="minorHAnsi" w:hAnsiTheme="minorHAnsi" w:eastAsiaTheme="minorEastAsia" w:cstheme="minorBidi"/>
          <w:b/>
          <w:bCs/>
          <w:sz w:val="24"/>
          <w:szCs w:val="24"/>
        </w:rPr>
        <w:t>Maloney E. A.</w:t>
      </w:r>
      <w:r w:rsidRPr="4CEA1208">
        <w:rPr>
          <w:rStyle w:val="UNIWebDefaultFont"/>
          <w:rFonts w:asciiTheme="minorHAnsi" w:hAnsiTheme="minorHAnsi" w:eastAsiaTheme="minorEastAsia" w:cstheme="minorBidi"/>
          <w:sz w:val="24"/>
          <w:szCs w:val="24"/>
        </w:rPr>
        <w:t>, Fugelsang J</w:t>
      </w:r>
      <w:r w:rsidRPr="4CEA1208" w:rsidR="70637D34">
        <w:rPr>
          <w:rStyle w:val="UNIWebDefaultFont"/>
          <w:rFonts w:asciiTheme="minorHAnsi" w:hAnsiTheme="minorHAnsi" w:eastAsiaTheme="minorEastAsia" w:cstheme="minorBidi"/>
          <w:sz w:val="24"/>
          <w:szCs w:val="24"/>
        </w:rPr>
        <w:t xml:space="preserve">. </w:t>
      </w:r>
      <w:r w:rsidRPr="4CEA1208">
        <w:rPr>
          <w:rStyle w:val="UNIWebDefaultFont"/>
          <w:rFonts w:asciiTheme="minorHAnsi" w:hAnsiTheme="minorHAnsi" w:eastAsiaTheme="minorEastAsia" w:cstheme="minorBidi"/>
          <w:sz w:val="24"/>
          <w:szCs w:val="24"/>
        </w:rPr>
        <w:t>A</w:t>
      </w:r>
      <w:r w:rsidRPr="4CEA1208" w:rsidR="70637D34">
        <w:rPr>
          <w:rStyle w:val="UNIWebDefaultFont"/>
          <w:rFonts w:asciiTheme="minorHAnsi" w:hAnsiTheme="minorHAnsi" w:eastAsiaTheme="minorEastAsia" w:cstheme="minorBidi"/>
          <w:sz w:val="24"/>
          <w:szCs w:val="24"/>
        </w:rPr>
        <w:t>.</w:t>
      </w:r>
      <w:r w:rsidRPr="4CEA1208">
        <w:rPr>
          <w:rStyle w:val="UNIWebDefaultFont"/>
          <w:rFonts w:asciiTheme="minorHAnsi" w:hAnsiTheme="minorHAnsi" w:eastAsiaTheme="minorEastAsia" w:cstheme="minorBidi"/>
          <w:sz w:val="24"/>
          <w:szCs w:val="24"/>
        </w:rPr>
        <w:t>, &amp; Risko E</w:t>
      </w:r>
      <w:r w:rsidRPr="4CEA1208" w:rsidR="70637D34">
        <w:rPr>
          <w:rStyle w:val="UNIWebDefaultFont"/>
          <w:rFonts w:asciiTheme="minorHAnsi" w:hAnsiTheme="minorHAnsi" w:eastAsiaTheme="minorEastAsia" w:cstheme="minorBidi"/>
          <w:sz w:val="24"/>
          <w:szCs w:val="24"/>
        </w:rPr>
        <w:t xml:space="preserve">. </w:t>
      </w:r>
      <w:r w:rsidRPr="4CEA1208">
        <w:rPr>
          <w:rStyle w:val="UNIWebDefaultFont"/>
          <w:rFonts w:asciiTheme="minorHAnsi" w:hAnsiTheme="minorHAnsi" w:eastAsiaTheme="minorEastAsia" w:cstheme="minorBidi"/>
          <w:sz w:val="24"/>
          <w:szCs w:val="24"/>
        </w:rPr>
        <w:t xml:space="preserve">F. (2014). Lost in space: Sense-of-direction and spatial anxiety in math anxious individuals. </w:t>
      </w:r>
      <w:r w:rsidRPr="4CEA1208" w:rsidR="0C16E668">
        <w:rPr>
          <w:rStyle w:val="UNIWebDefaultFont"/>
          <w:rFonts w:asciiTheme="minorHAnsi" w:hAnsiTheme="minorHAnsi" w:eastAsiaTheme="minorEastAsia" w:cstheme="minorBidi"/>
          <w:sz w:val="24"/>
          <w:szCs w:val="24"/>
        </w:rPr>
        <w:t>Presentation at the</w:t>
      </w:r>
      <w:r w:rsidRPr="4CEA1208">
        <w:rPr>
          <w:rStyle w:val="UNIWebDefaultFont"/>
          <w:rFonts w:asciiTheme="minorHAnsi" w:hAnsiTheme="minorHAnsi" w:eastAsiaTheme="minorEastAsia" w:cstheme="minorBidi"/>
          <w:sz w:val="24"/>
          <w:szCs w:val="24"/>
        </w:rPr>
        <w:t xml:space="preserve"> Canadian Society for Brain, Behaviour, and Cognitive Science</w:t>
      </w:r>
      <w:r w:rsidRPr="4CEA1208" w:rsidR="26F3B6C4">
        <w:rPr>
          <w:rStyle w:val="UNIWebDefaultFont"/>
          <w:rFonts w:asciiTheme="minorHAnsi" w:hAnsiTheme="minorHAnsi" w:eastAsiaTheme="minorEastAsia" w:cstheme="minorBidi"/>
          <w:sz w:val="24"/>
          <w:szCs w:val="24"/>
        </w:rPr>
        <w:t xml:space="preserve"> (CSBBCS) Annual Meeting</w:t>
      </w:r>
      <w:r w:rsidRPr="4CEA1208">
        <w:rPr>
          <w:rStyle w:val="UNIWebDefaultFont"/>
          <w:rFonts w:asciiTheme="minorHAnsi" w:hAnsiTheme="minorHAnsi" w:eastAsiaTheme="minorEastAsia" w:cstheme="minorBidi"/>
          <w:sz w:val="24"/>
          <w:szCs w:val="24"/>
        </w:rPr>
        <w:t xml:space="preserve">, Toronto, </w:t>
      </w:r>
      <w:r w:rsidRPr="4CEA1208" w:rsidR="0E57BACB">
        <w:rPr>
          <w:rStyle w:val="UNIWebDefaultFont"/>
          <w:rFonts w:asciiTheme="minorHAnsi" w:hAnsiTheme="minorHAnsi" w:eastAsiaTheme="minorEastAsia" w:cstheme="minorBidi"/>
          <w:sz w:val="24"/>
          <w:szCs w:val="24"/>
        </w:rPr>
        <w:t xml:space="preserve">Ontario, </w:t>
      </w:r>
      <w:r w:rsidRPr="4CEA1208">
        <w:rPr>
          <w:rStyle w:val="UNIWebDefaultFont"/>
          <w:rFonts w:asciiTheme="minorHAnsi" w:hAnsiTheme="minorHAnsi" w:eastAsiaTheme="minorEastAsia" w:cstheme="minorBidi"/>
          <w:sz w:val="24"/>
          <w:szCs w:val="24"/>
        </w:rPr>
        <w:t>Canada.</w:t>
      </w:r>
    </w:p>
    <w:p w:rsidRPr="00DC2D1C" w:rsidR="004944D1" w:rsidP="4CEA1208" w:rsidRDefault="003901EA" w14:paraId="44A729AD" w14:textId="7BB39057">
      <w:pPr>
        <w:pStyle w:val="UNIWebCitation"/>
        <w:numPr>
          <w:ilvl w:val="0"/>
          <w:numId w:val="21"/>
        </w:numPr>
        <w:spacing w:line="18" w:lineRule="atLeast"/>
        <w:rPr>
          <w:rStyle w:val="UNIWebDefaultFont"/>
          <w:rFonts w:asciiTheme="minorHAnsi" w:hAnsiTheme="minorHAnsi" w:eastAsiaTheme="minorEastAsia" w:cstheme="minorBidi"/>
          <w:sz w:val="24"/>
          <w:szCs w:val="24"/>
        </w:rPr>
      </w:pPr>
      <w:r w:rsidRPr="4CEA1208">
        <w:rPr>
          <w:rStyle w:val="UNIWebDefaultFont"/>
          <w:rFonts w:asciiTheme="minorHAnsi" w:hAnsiTheme="minorHAnsi" w:eastAsiaTheme="minorEastAsia" w:cstheme="minorBidi"/>
          <w:sz w:val="24"/>
          <w:szCs w:val="24"/>
        </w:rPr>
        <w:t>Levine S</w:t>
      </w:r>
      <w:r w:rsidRPr="4CEA1208" w:rsidR="70637D34">
        <w:rPr>
          <w:rStyle w:val="UNIWebDefaultFont"/>
          <w:rFonts w:asciiTheme="minorHAnsi" w:hAnsiTheme="minorHAnsi" w:eastAsiaTheme="minorEastAsia" w:cstheme="minorBidi"/>
          <w:sz w:val="24"/>
          <w:szCs w:val="24"/>
        </w:rPr>
        <w:t xml:space="preserve">. </w:t>
      </w:r>
      <w:r w:rsidRPr="4CEA1208">
        <w:rPr>
          <w:rStyle w:val="UNIWebDefaultFont"/>
          <w:rFonts w:asciiTheme="minorHAnsi" w:hAnsiTheme="minorHAnsi" w:eastAsiaTheme="minorEastAsia" w:cstheme="minorBidi"/>
          <w:sz w:val="24"/>
          <w:szCs w:val="24"/>
        </w:rPr>
        <w:t>C</w:t>
      </w:r>
      <w:r w:rsidRPr="4CEA1208" w:rsidR="70637D34">
        <w:rPr>
          <w:rStyle w:val="UNIWebDefaultFont"/>
          <w:rFonts w:asciiTheme="minorHAnsi" w:hAnsiTheme="minorHAnsi" w:eastAsiaTheme="minorEastAsia" w:cstheme="minorBidi"/>
          <w:sz w:val="24"/>
          <w:szCs w:val="24"/>
        </w:rPr>
        <w:t>.</w:t>
      </w:r>
      <w:r w:rsidRPr="4CEA1208">
        <w:rPr>
          <w:rStyle w:val="UNIWebDefaultFont"/>
          <w:rFonts w:asciiTheme="minorHAnsi" w:hAnsiTheme="minorHAnsi" w:eastAsiaTheme="minorEastAsia" w:cstheme="minorBidi"/>
          <w:sz w:val="24"/>
          <w:szCs w:val="24"/>
        </w:rPr>
        <w:t xml:space="preserve">, </w:t>
      </w:r>
      <w:r w:rsidRPr="4CEA1208" w:rsidR="70637D34">
        <w:rPr>
          <w:rStyle w:val="UNIWebDefaultFont"/>
          <w:rFonts w:asciiTheme="minorHAnsi" w:hAnsiTheme="minorHAnsi" w:eastAsiaTheme="minorEastAsia" w:cstheme="minorBidi"/>
          <w:b/>
          <w:bCs/>
          <w:sz w:val="24"/>
          <w:szCs w:val="24"/>
        </w:rPr>
        <w:t>Maloney E. A.</w:t>
      </w:r>
      <w:r w:rsidRPr="4CEA1208">
        <w:rPr>
          <w:rStyle w:val="UNIWebDefaultFont"/>
          <w:rFonts w:asciiTheme="minorHAnsi" w:hAnsiTheme="minorHAnsi" w:eastAsiaTheme="minorEastAsia" w:cstheme="minorBidi"/>
          <w:sz w:val="24"/>
          <w:szCs w:val="24"/>
        </w:rPr>
        <w:t>, Ramirez G</w:t>
      </w:r>
      <w:r w:rsidRPr="4CEA1208" w:rsidR="70637D34">
        <w:rPr>
          <w:rStyle w:val="UNIWebDefaultFont"/>
          <w:rFonts w:asciiTheme="minorHAnsi" w:hAnsiTheme="minorHAnsi" w:eastAsiaTheme="minorEastAsia" w:cstheme="minorBidi"/>
          <w:sz w:val="24"/>
          <w:szCs w:val="24"/>
        </w:rPr>
        <w:t>.</w:t>
      </w:r>
      <w:r w:rsidRPr="4CEA1208">
        <w:rPr>
          <w:rStyle w:val="UNIWebDefaultFont"/>
          <w:rFonts w:asciiTheme="minorHAnsi" w:hAnsiTheme="minorHAnsi" w:eastAsiaTheme="minorEastAsia" w:cstheme="minorBidi"/>
          <w:sz w:val="24"/>
          <w:szCs w:val="24"/>
        </w:rPr>
        <w:t>, Gunderson E</w:t>
      </w:r>
      <w:r w:rsidRPr="4CEA1208" w:rsidR="70637D34">
        <w:rPr>
          <w:rStyle w:val="UNIWebDefaultFont"/>
          <w:rFonts w:asciiTheme="minorHAnsi" w:hAnsiTheme="minorHAnsi" w:eastAsiaTheme="minorEastAsia" w:cstheme="minorBidi"/>
          <w:sz w:val="24"/>
          <w:szCs w:val="24"/>
        </w:rPr>
        <w:t xml:space="preserve">. </w:t>
      </w:r>
      <w:r w:rsidRPr="4CEA1208">
        <w:rPr>
          <w:rStyle w:val="UNIWebDefaultFont"/>
          <w:rFonts w:asciiTheme="minorHAnsi" w:hAnsiTheme="minorHAnsi" w:eastAsiaTheme="minorEastAsia" w:cstheme="minorBidi"/>
          <w:sz w:val="24"/>
          <w:szCs w:val="24"/>
        </w:rPr>
        <w:t>A</w:t>
      </w:r>
      <w:r w:rsidRPr="4CEA1208" w:rsidR="70637D34">
        <w:rPr>
          <w:rStyle w:val="UNIWebDefaultFont"/>
          <w:rFonts w:asciiTheme="minorHAnsi" w:hAnsiTheme="minorHAnsi" w:eastAsiaTheme="minorEastAsia" w:cstheme="minorBidi"/>
          <w:sz w:val="24"/>
          <w:szCs w:val="24"/>
        </w:rPr>
        <w:t>.</w:t>
      </w:r>
      <w:r w:rsidRPr="4CEA1208">
        <w:rPr>
          <w:rStyle w:val="UNIWebDefaultFont"/>
          <w:rFonts w:asciiTheme="minorHAnsi" w:hAnsiTheme="minorHAnsi" w:eastAsiaTheme="minorEastAsia" w:cstheme="minorBidi"/>
          <w:sz w:val="24"/>
          <w:szCs w:val="24"/>
        </w:rPr>
        <w:t>, &amp; Beilock S</w:t>
      </w:r>
      <w:r w:rsidRPr="4CEA1208" w:rsidR="70637D34">
        <w:rPr>
          <w:rStyle w:val="UNIWebDefaultFont"/>
          <w:rFonts w:asciiTheme="minorHAnsi" w:hAnsiTheme="minorHAnsi" w:eastAsiaTheme="minorEastAsia" w:cstheme="minorBidi"/>
          <w:sz w:val="24"/>
          <w:szCs w:val="24"/>
        </w:rPr>
        <w:t xml:space="preserve">. </w:t>
      </w:r>
      <w:r w:rsidRPr="4CEA1208">
        <w:rPr>
          <w:rStyle w:val="UNIWebDefaultFont"/>
          <w:rFonts w:asciiTheme="minorHAnsi" w:hAnsiTheme="minorHAnsi" w:eastAsiaTheme="minorEastAsia" w:cstheme="minorBidi"/>
          <w:sz w:val="24"/>
          <w:szCs w:val="24"/>
        </w:rPr>
        <w:t xml:space="preserve">L. (2013). How the math anxiety of teachers, parents, and children themselves relate to the math achievement of 1st and 2nd grade girls and boys. </w:t>
      </w:r>
      <w:r w:rsidRPr="4CEA1208" w:rsidR="1AF014B1">
        <w:rPr>
          <w:rStyle w:val="UNIWebDefaultFont"/>
          <w:rFonts w:asciiTheme="minorHAnsi" w:hAnsiTheme="minorHAnsi" w:eastAsiaTheme="minorEastAsia" w:cstheme="minorBidi"/>
          <w:sz w:val="24"/>
          <w:szCs w:val="24"/>
        </w:rPr>
        <w:t xml:space="preserve">Presentation at the </w:t>
      </w:r>
      <w:r w:rsidRPr="4CEA1208">
        <w:rPr>
          <w:rStyle w:val="UNIWebDefaultFont"/>
          <w:rFonts w:asciiTheme="minorHAnsi" w:hAnsiTheme="minorHAnsi" w:eastAsiaTheme="minorEastAsia" w:cstheme="minorBidi"/>
          <w:sz w:val="24"/>
          <w:szCs w:val="24"/>
        </w:rPr>
        <w:t>Society for Research on Educational Effectiveness</w:t>
      </w:r>
      <w:r w:rsidRPr="4CEA1208" w:rsidR="041F59F3">
        <w:rPr>
          <w:rStyle w:val="UNIWebDefaultFont"/>
          <w:rFonts w:asciiTheme="minorHAnsi" w:hAnsiTheme="minorHAnsi" w:eastAsiaTheme="minorEastAsia" w:cstheme="minorBidi"/>
          <w:sz w:val="24"/>
          <w:szCs w:val="24"/>
        </w:rPr>
        <w:t xml:space="preserve"> (SREE) Conference</w:t>
      </w:r>
      <w:r w:rsidRPr="4CEA1208">
        <w:rPr>
          <w:rStyle w:val="UNIWebDefaultFont"/>
          <w:rFonts w:asciiTheme="minorHAnsi" w:hAnsiTheme="minorHAnsi" w:eastAsiaTheme="minorEastAsia" w:cstheme="minorBidi"/>
          <w:sz w:val="24"/>
          <w:szCs w:val="24"/>
        </w:rPr>
        <w:t xml:space="preserve">, Washington, </w:t>
      </w:r>
      <w:r w:rsidRPr="4CEA1208" w:rsidR="0C3DFC70">
        <w:rPr>
          <w:rStyle w:val="UNIWebDefaultFont"/>
          <w:rFonts w:asciiTheme="minorHAnsi" w:hAnsiTheme="minorHAnsi" w:eastAsiaTheme="minorEastAsia" w:cstheme="minorBidi"/>
          <w:sz w:val="24"/>
          <w:szCs w:val="24"/>
        </w:rPr>
        <w:t xml:space="preserve">DC, </w:t>
      </w:r>
      <w:r w:rsidRPr="4CEA1208">
        <w:rPr>
          <w:rStyle w:val="UNIWebDefaultFont"/>
          <w:rFonts w:asciiTheme="minorHAnsi" w:hAnsiTheme="minorHAnsi" w:eastAsiaTheme="minorEastAsia" w:cstheme="minorBidi"/>
          <w:sz w:val="24"/>
          <w:szCs w:val="24"/>
        </w:rPr>
        <w:t>U</w:t>
      </w:r>
      <w:r w:rsidRPr="4CEA1208" w:rsidR="46FB3621">
        <w:rPr>
          <w:rStyle w:val="UNIWebDefaultFont"/>
          <w:rFonts w:asciiTheme="minorHAnsi" w:hAnsiTheme="minorHAnsi" w:eastAsiaTheme="minorEastAsia" w:cstheme="minorBidi"/>
          <w:sz w:val="24"/>
          <w:szCs w:val="24"/>
        </w:rPr>
        <w:t>SA</w:t>
      </w:r>
      <w:r w:rsidRPr="4CEA1208">
        <w:rPr>
          <w:rStyle w:val="UNIWebDefaultFont"/>
          <w:rFonts w:asciiTheme="minorHAnsi" w:hAnsiTheme="minorHAnsi" w:eastAsiaTheme="minorEastAsia" w:cstheme="minorBidi"/>
          <w:sz w:val="24"/>
          <w:szCs w:val="24"/>
        </w:rPr>
        <w:t>.</w:t>
      </w:r>
    </w:p>
    <w:p w:rsidRPr="00DC2D1C" w:rsidR="004944D1" w:rsidP="4CEA1208" w:rsidRDefault="003901EA" w14:paraId="5BF6B427" w14:textId="35037F47">
      <w:pPr>
        <w:pStyle w:val="UNIWebCitation"/>
        <w:numPr>
          <w:ilvl w:val="0"/>
          <w:numId w:val="21"/>
        </w:numPr>
        <w:spacing w:line="18" w:lineRule="atLeast"/>
        <w:rPr>
          <w:rFonts w:asciiTheme="minorHAnsi" w:hAnsiTheme="minorHAnsi" w:eastAsiaTheme="minorEastAsia" w:cstheme="minorBidi"/>
          <w:sz w:val="24"/>
          <w:szCs w:val="24"/>
        </w:rPr>
      </w:pPr>
      <w:r w:rsidRPr="4CEA1208">
        <w:rPr>
          <w:rStyle w:val="UNIWebDefaultFont"/>
          <w:rFonts w:asciiTheme="minorHAnsi" w:hAnsiTheme="minorHAnsi" w:eastAsiaTheme="minorEastAsia" w:cstheme="minorBidi"/>
          <w:sz w:val="24"/>
          <w:szCs w:val="24"/>
        </w:rPr>
        <w:t>Schaeffer M</w:t>
      </w:r>
      <w:r w:rsidRPr="4CEA1208" w:rsidR="70637D34">
        <w:rPr>
          <w:rStyle w:val="UNIWebDefaultFont"/>
          <w:rFonts w:asciiTheme="minorHAnsi" w:hAnsiTheme="minorHAnsi" w:eastAsiaTheme="minorEastAsia" w:cstheme="minorBidi"/>
          <w:sz w:val="24"/>
          <w:szCs w:val="24"/>
        </w:rPr>
        <w:t xml:space="preserve">. </w:t>
      </w:r>
      <w:r w:rsidRPr="4CEA1208">
        <w:rPr>
          <w:rStyle w:val="UNIWebDefaultFont"/>
          <w:rFonts w:asciiTheme="minorHAnsi" w:hAnsiTheme="minorHAnsi" w:eastAsiaTheme="minorEastAsia" w:cstheme="minorBidi"/>
          <w:sz w:val="24"/>
          <w:szCs w:val="24"/>
        </w:rPr>
        <w:t>W</w:t>
      </w:r>
      <w:r w:rsidRPr="4CEA1208" w:rsidR="70637D34">
        <w:rPr>
          <w:rStyle w:val="UNIWebDefaultFont"/>
          <w:rFonts w:asciiTheme="minorHAnsi" w:hAnsiTheme="minorHAnsi" w:eastAsiaTheme="minorEastAsia" w:cstheme="minorBidi"/>
          <w:sz w:val="24"/>
          <w:szCs w:val="24"/>
        </w:rPr>
        <w:t>.</w:t>
      </w:r>
      <w:r w:rsidRPr="4CEA1208">
        <w:rPr>
          <w:rStyle w:val="UNIWebDefaultFont"/>
          <w:rFonts w:asciiTheme="minorHAnsi" w:hAnsiTheme="minorHAnsi" w:eastAsiaTheme="minorEastAsia" w:cstheme="minorBidi"/>
          <w:sz w:val="24"/>
          <w:szCs w:val="24"/>
        </w:rPr>
        <w:t xml:space="preserve">, </w:t>
      </w:r>
      <w:r w:rsidRPr="4CEA1208" w:rsidR="70637D34">
        <w:rPr>
          <w:rStyle w:val="UNIWebDefaultFont"/>
          <w:rFonts w:asciiTheme="minorHAnsi" w:hAnsiTheme="minorHAnsi" w:eastAsiaTheme="minorEastAsia" w:cstheme="minorBidi"/>
          <w:b/>
          <w:bCs/>
          <w:sz w:val="24"/>
          <w:szCs w:val="24"/>
        </w:rPr>
        <w:t>Maloney E. A.</w:t>
      </w:r>
      <w:r w:rsidRPr="4CEA1208">
        <w:rPr>
          <w:rStyle w:val="UNIWebDefaultFont"/>
          <w:rFonts w:asciiTheme="minorHAnsi" w:hAnsiTheme="minorHAnsi" w:eastAsiaTheme="minorEastAsia" w:cstheme="minorBidi"/>
          <w:sz w:val="24"/>
          <w:szCs w:val="24"/>
        </w:rPr>
        <w:t>, &amp; Beilock S</w:t>
      </w:r>
      <w:r w:rsidRPr="4CEA1208" w:rsidR="70637D34">
        <w:rPr>
          <w:rStyle w:val="UNIWebDefaultFont"/>
          <w:rFonts w:asciiTheme="minorHAnsi" w:hAnsiTheme="minorHAnsi" w:eastAsiaTheme="minorEastAsia" w:cstheme="minorBidi"/>
          <w:sz w:val="24"/>
          <w:szCs w:val="24"/>
        </w:rPr>
        <w:t xml:space="preserve">. </w:t>
      </w:r>
      <w:r w:rsidRPr="4CEA1208">
        <w:rPr>
          <w:rStyle w:val="UNIWebDefaultFont"/>
          <w:rFonts w:asciiTheme="minorHAnsi" w:hAnsiTheme="minorHAnsi" w:eastAsiaTheme="minorEastAsia" w:cstheme="minorBidi"/>
          <w:sz w:val="24"/>
          <w:szCs w:val="24"/>
        </w:rPr>
        <w:t xml:space="preserve">L. (2013). Teachers’ Efficacy Beliefs Relate to Children’s Math Learning When Controlling for Math Anxiety. </w:t>
      </w:r>
      <w:r w:rsidRPr="4CEA1208" w:rsidR="4B812F99">
        <w:rPr>
          <w:rStyle w:val="UNIWebDefaultFont"/>
          <w:rFonts w:asciiTheme="minorHAnsi" w:hAnsiTheme="minorHAnsi" w:eastAsiaTheme="minorEastAsia" w:cstheme="minorBidi"/>
          <w:sz w:val="24"/>
          <w:szCs w:val="24"/>
        </w:rPr>
        <w:t xml:space="preserve">Presentation at the </w:t>
      </w:r>
      <w:r w:rsidRPr="4CEA1208">
        <w:rPr>
          <w:rStyle w:val="UNIWebDefaultFont"/>
          <w:rFonts w:asciiTheme="minorHAnsi" w:hAnsiTheme="minorHAnsi" w:eastAsiaTheme="minorEastAsia" w:cstheme="minorBidi"/>
          <w:sz w:val="24"/>
          <w:szCs w:val="24"/>
        </w:rPr>
        <w:t>Midwestern Psychological Association</w:t>
      </w:r>
      <w:r w:rsidRPr="4CEA1208" w:rsidR="4164CA97">
        <w:rPr>
          <w:rStyle w:val="UNIWebDefaultFont"/>
          <w:rFonts w:asciiTheme="minorHAnsi" w:hAnsiTheme="minorHAnsi" w:eastAsiaTheme="minorEastAsia" w:cstheme="minorBidi"/>
          <w:sz w:val="24"/>
          <w:szCs w:val="24"/>
        </w:rPr>
        <w:t xml:space="preserve"> (MPA)</w:t>
      </w:r>
      <w:r w:rsidRPr="4CEA1208" w:rsidR="4CDDAED3">
        <w:rPr>
          <w:rStyle w:val="UNIWebDefaultFont"/>
          <w:rFonts w:asciiTheme="minorHAnsi" w:hAnsiTheme="minorHAnsi" w:eastAsiaTheme="minorEastAsia" w:cstheme="minorBidi"/>
          <w:sz w:val="24"/>
          <w:szCs w:val="24"/>
        </w:rPr>
        <w:t xml:space="preserve"> Conference,</w:t>
      </w:r>
      <w:r w:rsidRPr="4CEA1208">
        <w:rPr>
          <w:rStyle w:val="UNIWebDefaultFont"/>
          <w:rFonts w:asciiTheme="minorHAnsi" w:hAnsiTheme="minorHAnsi" w:eastAsiaTheme="minorEastAsia" w:cstheme="minorBidi"/>
          <w:sz w:val="24"/>
          <w:szCs w:val="24"/>
        </w:rPr>
        <w:t xml:space="preserve"> Chicago, </w:t>
      </w:r>
      <w:r w:rsidRPr="4CEA1208" w:rsidR="575E50A3">
        <w:rPr>
          <w:rStyle w:val="UNIWebDefaultFont"/>
          <w:rFonts w:asciiTheme="minorHAnsi" w:hAnsiTheme="minorHAnsi" w:eastAsiaTheme="minorEastAsia" w:cstheme="minorBidi"/>
          <w:sz w:val="24"/>
          <w:szCs w:val="24"/>
        </w:rPr>
        <w:t xml:space="preserve">IL, </w:t>
      </w:r>
      <w:r w:rsidRPr="4CEA1208" w:rsidR="4126B641">
        <w:rPr>
          <w:rStyle w:val="UNIWebDefaultFont"/>
          <w:rFonts w:asciiTheme="minorHAnsi" w:hAnsiTheme="minorHAnsi" w:eastAsiaTheme="minorEastAsia" w:cstheme="minorBidi"/>
          <w:sz w:val="24"/>
          <w:szCs w:val="24"/>
        </w:rPr>
        <w:t>USA</w:t>
      </w:r>
      <w:r w:rsidRPr="4CEA1208">
        <w:rPr>
          <w:rStyle w:val="UNIWebDefaultFont"/>
          <w:rFonts w:asciiTheme="minorHAnsi" w:hAnsiTheme="minorHAnsi" w:eastAsiaTheme="minorEastAsia" w:cstheme="minorBidi"/>
          <w:sz w:val="24"/>
          <w:szCs w:val="24"/>
        </w:rPr>
        <w:t>.</w:t>
      </w:r>
    </w:p>
    <w:p w:rsidRPr="00DC2D1C" w:rsidR="004944D1" w:rsidP="4CEA1208" w:rsidRDefault="70637D34" w14:paraId="226A21FF" w14:textId="4E17E6BE">
      <w:pPr>
        <w:pStyle w:val="UNIWebCitation"/>
        <w:numPr>
          <w:ilvl w:val="0"/>
          <w:numId w:val="21"/>
        </w:numPr>
        <w:spacing w:line="18" w:lineRule="atLeast"/>
        <w:rPr>
          <w:rStyle w:val="UNIWebDefaultFont"/>
          <w:rFonts w:asciiTheme="minorHAnsi" w:hAnsiTheme="minorHAnsi" w:eastAsiaTheme="minorEastAsia" w:cstheme="minorBidi"/>
          <w:sz w:val="24"/>
          <w:szCs w:val="24"/>
        </w:rPr>
      </w:pPr>
      <w:r w:rsidRPr="4CEA1208">
        <w:rPr>
          <w:rStyle w:val="UNIWebDefaultFont"/>
          <w:rFonts w:asciiTheme="minorHAnsi" w:hAnsiTheme="minorHAnsi" w:eastAsiaTheme="minorEastAsia" w:cstheme="minorBidi"/>
          <w:b/>
          <w:bCs/>
          <w:sz w:val="24"/>
          <w:szCs w:val="24"/>
        </w:rPr>
        <w:t>Maloney E. A</w:t>
      </w:r>
      <w:r w:rsidRPr="4CEA1208" w:rsidR="003901EA">
        <w:rPr>
          <w:rStyle w:val="UNIWebDefaultFont"/>
          <w:rFonts w:asciiTheme="minorHAnsi" w:hAnsiTheme="minorHAnsi" w:eastAsiaTheme="minorEastAsia" w:cstheme="minorBidi"/>
          <w:sz w:val="24"/>
          <w:szCs w:val="24"/>
        </w:rPr>
        <w:t>. (2013).</w:t>
      </w:r>
      <w:r w:rsidRPr="4CEA1208" w:rsidR="7C7C48F3">
        <w:rPr>
          <w:rStyle w:val="UNIWebDefaultFont"/>
          <w:rFonts w:asciiTheme="minorHAnsi" w:hAnsiTheme="minorHAnsi" w:eastAsiaTheme="minorEastAsia" w:cstheme="minorBidi"/>
          <w:sz w:val="24"/>
          <w:szCs w:val="24"/>
        </w:rPr>
        <w:t xml:space="preserve"> </w:t>
      </w:r>
      <w:r w:rsidRPr="4CEA1208" w:rsidR="003901EA">
        <w:rPr>
          <w:rStyle w:val="UNIWebDefaultFont"/>
          <w:rFonts w:asciiTheme="minorHAnsi" w:hAnsiTheme="minorHAnsi" w:eastAsiaTheme="minorEastAsia" w:cstheme="minorBidi"/>
          <w:sz w:val="24"/>
          <w:szCs w:val="24"/>
        </w:rPr>
        <w:t xml:space="preserve">Math anxiety is related to spatial processing and it cannot be “written away”. </w:t>
      </w:r>
      <w:r w:rsidRPr="4CEA1208" w:rsidR="7F8F9A9F">
        <w:rPr>
          <w:rStyle w:val="UNIWebDefaultFont"/>
          <w:rFonts w:asciiTheme="minorHAnsi" w:hAnsiTheme="minorHAnsi" w:eastAsiaTheme="minorEastAsia" w:cstheme="minorBidi"/>
          <w:sz w:val="24"/>
          <w:szCs w:val="24"/>
        </w:rPr>
        <w:t>Presentation at the</w:t>
      </w:r>
      <w:r w:rsidRPr="4CEA1208" w:rsidR="003901EA">
        <w:rPr>
          <w:rStyle w:val="UNIWebDefaultFont"/>
          <w:rFonts w:asciiTheme="minorHAnsi" w:hAnsiTheme="minorHAnsi" w:eastAsiaTheme="minorEastAsia" w:cstheme="minorBidi"/>
          <w:sz w:val="24"/>
          <w:szCs w:val="24"/>
        </w:rPr>
        <w:t xml:space="preserve"> Psychonomic Society</w:t>
      </w:r>
      <w:r w:rsidRPr="4CEA1208" w:rsidR="6B346B63">
        <w:rPr>
          <w:rStyle w:val="UNIWebDefaultFont"/>
          <w:rFonts w:asciiTheme="minorHAnsi" w:hAnsiTheme="minorHAnsi" w:eastAsiaTheme="minorEastAsia" w:cstheme="minorBidi"/>
          <w:sz w:val="24"/>
          <w:szCs w:val="24"/>
        </w:rPr>
        <w:t xml:space="preserve"> Annual Meeting</w:t>
      </w:r>
      <w:r w:rsidRPr="4CEA1208" w:rsidR="003901EA">
        <w:rPr>
          <w:rStyle w:val="UNIWebDefaultFont"/>
          <w:rFonts w:asciiTheme="minorHAnsi" w:hAnsiTheme="minorHAnsi" w:eastAsiaTheme="minorEastAsia" w:cstheme="minorBidi"/>
          <w:sz w:val="24"/>
          <w:szCs w:val="24"/>
        </w:rPr>
        <w:t xml:space="preserve">, Toronto, </w:t>
      </w:r>
      <w:r w:rsidRPr="4CEA1208" w:rsidR="33667E84">
        <w:rPr>
          <w:rStyle w:val="UNIWebDefaultFont"/>
          <w:rFonts w:asciiTheme="minorHAnsi" w:hAnsiTheme="minorHAnsi" w:eastAsiaTheme="minorEastAsia" w:cstheme="minorBidi"/>
          <w:sz w:val="24"/>
          <w:szCs w:val="24"/>
        </w:rPr>
        <w:t xml:space="preserve">Ontario, </w:t>
      </w:r>
      <w:r w:rsidRPr="4CEA1208" w:rsidR="003901EA">
        <w:rPr>
          <w:rStyle w:val="UNIWebDefaultFont"/>
          <w:rFonts w:asciiTheme="minorHAnsi" w:hAnsiTheme="minorHAnsi" w:eastAsiaTheme="minorEastAsia" w:cstheme="minorBidi"/>
          <w:sz w:val="24"/>
          <w:szCs w:val="24"/>
        </w:rPr>
        <w:t>Canada.</w:t>
      </w:r>
    </w:p>
    <w:p w:rsidRPr="00DC2D1C" w:rsidR="004944D1" w:rsidP="4CEA1208" w:rsidRDefault="70637D34" w14:paraId="5CA707B4" w14:textId="3D60D6BB">
      <w:pPr>
        <w:pStyle w:val="UNIWebCitation"/>
        <w:numPr>
          <w:ilvl w:val="0"/>
          <w:numId w:val="21"/>
        </w:numPr>
        <w:spacing w:line="18" w:lineRule="atLeast"/>
        <w:rPr>
          <w:rStyle w:val="UNIWebDefaultFont"/>
          <w:rFonts w:asciiTheme="minorHAnsi" w:hAnsiTheme="minorHAnsi" w:eastAsiaTheme="minorEastAsia" w:cstheme="minorBidi"/>
          <w:sz w:val="24"/>
          <w:szCs w:val="24"/>
        </w:rPr>
      </w:pPr>
      <w:r w:rsidRPr="4CEA1208">
        <w:rPr>
          <w:rStyle w:val="UNIWebDefaultFont"/>
          <w:rFonts w:asciiTheme="minorHAnsi" w:hAnsiTheme="minorHAnsi" w:eastAsiaTheme="minorEastAsia" w:cstheme="minorBidi"/>
          <w:b/>
          <w:bCs/>
          <w:sz w:val="24"/>
          <w:szCs w:val="24"/>
        </w:rPr>
        <w:t>Maloney E. A.</w:t>
      </w:r>
      <w:r w:rsidRPr="4CEA1208" w:rsidR="003901EA">
        <w:rPr>
          <w:rStyle w:val="UNIWebDefaultFont"/>
          <w:rFonts w:asciiTheme="minorHAnsi" w:hAnsiTheme="minorHAnsi" w:eastAsiaTheme="minorEastAsia" w:cstheme="minorBidi"/>
          <w:sz w:val="24"/>
          <w:szCs w:val="24"/>
        </w:rPr>
        <w:t>, Gunderson E</w:t>
      </w:r>
      <w:r w:rsidRPr="4CEA1208">
        <w:rPr>
          <w:rStyle w:val="UNIWebDefaultFont"/>
          <w:rFonts w:asciiTheme="minorHAnsi" w:hAnsiTheme="minorHAnsi" w:eastAsiaTheme="minorEastAsia" w:cstheme="minorBidi"/>
          <w:sz w:val="24"/>
          <w:szCs w:val="24"/>
        </w:rPr>
        <w:t xml:space="preserve">. </w:t>
      </w:r>
      <w:r w:rsidRPr="4CEA1208" w:rsidR="003901EA">
        <w:rPr>
          <w:rStyle w:val="UNIWebDefaultFont"/>
          <w:rFonts w:asciiTheme="minorHAnsi" w:hAnsiTheme="minorHAnsi" w:eastAsiaTheme="minorEastAsia" w:cstheme="minorBidi"/>
          <w:sz w:val="24"/>
          <w:szCs w:val="24"/>
        </w:rPr>
        <w:t>A</w:t>
      </w:r>
      <w:r w:rsidRPr="4CEA1208">
        <w:rPr>
          <w:rStyle w:val="UNIWebDefaultFont"/>
          <w:rFonts w:asciiTheme="minorHAnsi" w:hAnsiTheme="minorHAnsi" w:eastAsiaTheme="minorEastAsia" w:cstheme="minorBidi"/>
          <w:sz w:val="24"/>
          <w:szCs w:val="24"/>
        </w:rPr>
        <w:t>.</w:t>
      </w:r>
      <w:r w:rsidRPr="4CEA1208" w:rsidR="003901EA">
        <w:rPr>
          <w:rStyle w:val="UNIWebDefaultFont"/>
          <w:rFonts w:asciiTheme="minorHAnsi" w:hAnsiTheme="minorHAnsi" w:eastAsiaTheme="minorEastAsia" w:cstheme="minorBidi"/>
          <w:sz w:val="24"/>
          <w:szCs w:val="24"/>
        </w:rPr>
        <w:t>, Ramirez G</w:t>
      </w:r>
      <w:r w:rsidRPr="4CEA1208">
        <w:rPr>
          <w:rStyle w:val="UNIWebDefaultFont"/>
          <w:rFonts w:asciiTheme="minorHAnsi" w:hAnsiTheme="minorHAnsi" w:eastAsiaTheme="minorEastAsia" w:cstheme="minorBidi"/>
          <w:sz w:val="24"/>
          <w:szCs w:val="24"/>
        </w:rPr>
        <w:t>.</w:t>
      </w:r>
      <w:r w:rsidRPr="4CEA1208" w:rsidR="003901EA">
        <w:rPr>
          <w:rStyle w:val="UNIWebDefaultFont"/>
          <w:rFonts w:asciiTheme="minorHAnsi" w:hAnsiTheme="minorHAnsi" w:eastAsiaTheme="minorEastAsia" w:cstheme="minorBidi"/>
          <w:sz w:val="24"/>
          <w:szCs w:val="24"/>
        </w:rPr>
        <w:t>, Levine S</w:t>
      </w:r>
      <w:r w:rsidRPr="4CEA1208">
        <w:rPr>
          <w:rStyle w:val="UNIWebDefaultFont"/>
          <w:rFonts w:asciiTheme="minorHAnsi" w:hAnsiTheme="minorHAnsi" w:eastAsiaTheme="minorEastAsia" w:cstheme="minorBidi"/>
          <w:sz w:val="24"/>
          <w:szCs w:val="24"/>
        </w:rPr>
        <w:t xml:space="preserve">. </w:t>
      </w:r>
      <w:r w:rsidRPr="4CEA1208" w:rsidR="003901EA">
        <w:rPr>
          <w:rStyle w:val="UNIWebDefaultFont"/>
          <w:rFonts w:asciiTheme="minorHAnsi" w:hAnsiTheme="minorHAnsi" w:eastAsiaTheme="minorEastAsia" w:cstheme="minorBidi"/>
          <w:sz w:val="24"/>
          <w:szCs w:val="24"/>
        </w:rPr>
        <w:t>C</w:t>
      </w:r>
      <w:r w:rsidRPr="4CEA1208">
        <w:rPr>
          <w:rStyle w:val="UNIWebDefaultFont"/>
          <w:rFonts w:asciiTheme="minorHAnsi" w:hAnsiTheme="minorHAnsi" w:eastAsiaTheme="minorEastAsia" w:cstheme="minorBidi"/>
          <w:sz w:val="24"/>
          <w:szCs w:val="24"/>
        </w:rPr>
        <w:t>.</w:t>
      </w:r>
      <w:r w:rsidRPr="4CEA1208" w:rsidR="003901EA">
        <w:rPr>
          <w:rStyle w:val="UNIWebDefaultFont"/>
          <w:rFonts w:asciiTheme="minorHAnsi" w:hAnsiTheme="minorHAnsi" w:eastAsiaTheme="minorEastAsia" w:cstheme="minorBidi"/>
          <w:sz w:val="24"/>
          <w:szCs w:val="24"/>
        </w:rPr>
        <w:t>, &amp; Beilock S</w:t>
      </w:r>
      <w:r w:rsidRPr="4CEA1208">
        <w:rPr>
          <w:rStyle w:val="UNIWebDefaultFont"/>
          <w:rFonts w:asciiTheme="minorHAnsi" w:hAnsiTheme="minorHAnsi" w:eastAsiaTheme="minorEastAsia" w:cstheme="minorBidi"/>
          <w:sz w:val="24"/>
          <w:szCs w:val="24"/>
        </w:rPr>
        <w:t xml:space="preserve">. </w:t>
      </w:r>
      <w:r w:rsidRPr="4CEA1208" w:rsidR="003901EA">
        <w:rPr>
          <w:rStyle w:val="UNIWebDefaultFont"/>
          <w:rFonts w:asciiTheme="minorHAnsi" w:hAnsiTheme="minorHAnsi" w:eastAsiaTheme="minorEastAsia" w:cstheme="minorBidi"/>
          <w:sz w:val="24"/>
          <w:szCs w:val="24"/>
        </w:rPr>
        <w:t xml:space="preserve">L. (2013). Teachers’ and parents’ math anxiety affects girls’ math achievement. </w:t>
      </w:r>
      <w:r w:rsidRPr="4CEA1208" w:rsidR="4B7F0C7D">
        <w:rPr>
          <w:rStyle w:val="UNIWebDefaultFont"/>
          <w:rFonts w:asciiTheme="minorHAnsi" w:hAnsiTheme="minorHAnsi" w:eastAsiaTheme="minorEastAsia" w:cstheme="minorBidi"/>
          <w:sz w:val="24"/>
          <w:szCs w:val="24"/>
        </w:rPr>
        <w:t xml:space="preserve">Presentation at </w:t>
      </w:r>
      <w:r w:rsidRPr="4CEA1208" w:rsidR="003901EA">
        <w:rPr>
          <w:rStyle w:val="UNIWebDefaultFont"/>
          <w:rFonts w:asciiTheme="minorHAnsi" w:hAnsiTheme="minorHAnsi" w:eastAsiaTheme="minorEastAsia" w:cstheme="minorBidi"/>
          <w:sz w:val="24"/>
          <w:szCs w:val="24"/>
        </w:rPr>
        <w:t>the Canadian Society for Brain</w:t>
      </w:r>
      <w:r w:rsidRPr="4CEA1208" w:rsidR="13DFD57D">
        <w:rPr>
          <w:rStyle w:val="UNIWebDefaultFont"/>
          <w:rFonts w:asciiTheme="minorHAnsi" w:hAnsiTheme="minorHAnsi" w:eastAsiaTheme="minorEastAsia" w:cstheme="minorBidi"/>
          <w:sz w:val="24"/>
          <w:szCs w:val="24"/>
        </w:rPr>
        <w:t>,</w:t>
      </w:r>
      <w:r w:rsidRPr="4CEA1208" w:rsidR="003901EA">
        <w:rPr>
          <w:rStyle w:val="UNIWebDefaultFont"/>
          <w:rFonts w:asciiTheme="minorHAnsi" w:hAnsiTheme="minorHAnsi" w:eastAsiaTheme="minorEastAsia" w:cstheme="minorBidi"/>
          <w:sz w:val="24"/>
          <w:szCs w:val="24"/>
        </w:rPr>
        <w:t xml:space="preserve"> Behaviour</w:t>
      </w:r>
      <w:r w:rsidRPr="4CEA1208" w:rsidR="424C8D1D">
        <w:rPr>
          <w:rStyle w:val="UNIWebDefaultFont"/>
          <w:rFonts w:asciiTheme="minorHAnsi" w:hAnsiTheme="minorHAnsi" w:eastAsiaTheme="minorEastAsia" w:cstheme="minorBidi"/>
          <w:sz w:val="24"/>
          <w:szCs w:val="24"/>
        </w:rPr>
        <w:t xml:space="preserve">, </w:t>
      </w:r>
      <w:r w:rsidRPr="4CEA1208" w:rsidR="003901EA">
        <w:rPr>
          <w:rStyle w:val="UNIWebDefaultFont"/>
          <w:rFonts w:asciiTheme="minorHAnsi" w:hAnsiTheme="minorHAnsi" w:eastAsiaTheme="minorEastAsia" w:cstheme="minorBidi"/>
          <w:sz w:val="24"/>
          <w:szCs w:val="24"/>
        </w:rPr>
        <w:t>and Cognitive Science</w:t>
      </w:r>
      <w:r w:rsidRPr="4CEA1208" w:rsidR="65BE8D97">
        <w:rPr>
          <w:rStyle w:val="UNIWebDefaultFont"/>
          <w:rFonts w:asciiTheme="minorHAnsi" w:hAnsiTheme="minorHAnsi" w:eastAsiaTheme="minorEastAsia" w:cstheme="minorBidi"/>
          <w:sz w:val="24"/>
          <w:szCs w:val="24"/>
        </w:rPr>
        <w:t xml:space="preserve"> (CSBBCS) Annual Meeting</w:t>
      </w:r>
      <w:r w:rsidRPr="4CEA1208" w:rsidR="003901EA">
        <w:rPr>
          <w:rStyle w:val="UNIWebDefaultFont"/>
          <w:rFonts w:asciiTheme="minorHAnsi" w:hAnsiTheme="minorHAnsi" w:eastAsiaTheme="minorEastAsia" w:cstheme="minorBidi"/>
          <w:sz w:val="24"/>
          <w:szCs w:val="24"/>
        </w:rPr>
        <w:t xml:space="preserve">, Kingston, </w:t>
      </w:r>
      <w:r w:rsidRPr="4CEA1208" w:rsidR="1B0887C6">
        <w:rPr>
          <w:rStyle w:val="UNIWebDefaultFont"/>
          <w:rFonts w:asciiTheme="minorHAnsi" w:hAnsiTheme="minorHAnsi" w:eastAsiaTheme="minorEastAsia" w:cstheme="minorBidi"/>
          <w:sz w:val="24"/>
          <w:szCs w:val="24"/>
        </w:rPr>
        <w:t xml:space="preserve">Ontario, </w:t>
      </w:r>
      <w:r w:rsidRPr="4CEA1208" w:rsidR="003901EA">
        <w:rPr>
          <w:rStyle w:val="UNIWebDefaultFont"/>
          <w:rFonts w:asciiTheme="minorHAnsi" w:hAnsiTheme="minorHAnsi" w:eastAsiaTheme="minorEastAsia" w:cstheme="minorBidi"/>
          <w:sz w:val="24"/>
          <w:szCs w:val="24"/>
        </w:rPr>
        <w:t>Canada.</w:t>
      </w:r>
    </w:p>
    <w:p w:rsidRPr="00DC2D1C" w:rsidR="004944D1" w:rsidP="4CEA1208" w:rsidRDefault="70637D34" w14:paraId="0EDF7CF4" w14:textId="7908E9A7">
      <w:pPr>
        <w:pStyle w:val="UNIWebCitation"/>
        <w:numPr>
          <w:ilvl w:val="0"/>
          <w:numId w:val="21"/>
        </w:numPr>
        <w:spacing w:line="18" w:lineRule="atLeast"/>
        <w:rPr>
          <w:rFonts w:asciiTheme="minorHAnsi" w:hAnsiTheme="minorHAnsi" w:eastAsiaTheme="minorEastAsia" w:cstheme="minorBidi"/>
          <w:sz w:val="24"/>
          <w:szCs w:val="24"/>
        </w:rPr>
      </w:pPr>
      <w:r w:rsidRPr="4CEA1208">
        <w:rPr>
          <w:rStyle w:val="UNIWebDefaultFont"/>
          <w:rFonts w:asciiTheme="minorHAnsi" w:hAnsiTheme="minorHAnsi" w:eastAsiaTheme="minorEastAsia" w:cstheme="minorBidi"/>
          <w:b/>
          <w:bCs/>
          <w:sz w:val="24"/>
          <w:szCs w:val="24"/>
        </w:rPr>
        <w:t>Maloney E. A</w:t>
      </w:r>
      <w:r w:rsidRPr="4CEA1208" w:rsidR="003901EA">
        <w:rPr>
          <w:rStyle w:val="UNIWebDefaultFont"/>
          <w:rFonts w:asciiTheme="minorHAnsi" w:hAnsiTheme="minorHAnsi" w:eastAsiaTheme="minorEastAsia" w:cstheme="minorBidi"/>
          <w:sz w:val="24"/>
          <w:szCs w:val="24"/>
        </w:rPr>
        <w:t xml:space="preserve">. (2013). Math anxiety and spatial processing. </w:t>
      </w:r>
      <w:r w:rsidRPr="4CEA1208" w:rsidR="2DDF2DA9">
        <w:rPr>
          <w:rStyle w:val="UNIWebDefaultFont"/>
          <w:rFonts w:asciiTheme="minorHAnsi" w:hAnsiTheme="minorHAnsi" w:eastAsiaTheme="minorEastAsia" w:cstheme="minorBidi"/>
          <w:sz w:val="24"/>
          <w:szCs w:val="24"/>
        </w:rPr>
        <w:t xml:space="preserve">Presentation at the </w:t>
      </w:r>
      <w:r w:rsidRPr="4CEA1208" w:rsidR="003901EA">
        <w:rPr>
          <w:rStyle w:val="UNIWebDefaultFont"/>
          <w:rFonts w:asciiTheme="minorHAnsi" w:hAnsiTheme="minorHAnsi" w:eastAsiaTheme="minorEastAsia" w:cstheme="minorBidi"/>
          <w:sz w:val="24"/>
          <w:szCs w:val="24"/>
        </w:rPr>
        <w:t xml:space="preserve">Inter-Science of Learning Centers </w:t>
      </w:r>
      <w:r w:rsidRPr="4CEA1208" w:rsidR="575234E7">
        <w:rPr>
          <w:rStyle w:val="UNIWebDefaultFont"/>
          <w:rFonts w:asciiTheme="minorHAnsi" w:hAnsiTheme="minorHAnsi" w:eastAsiaTheme="minorEastAsia" w:cstheme="minorBidi"/>
          <w:sz w:val="24"/>
          <w:szCs w:val="24"/>
        </w:rPr>
        <w:t xml:space="preserve">(iSLC) </w:t>
      </w:r>
      <w:r w:rsidRPr="4CEA1208" w:rsidR="2173D1C6">
        <w:rPr>
          <w:rStyle w:val="UNIWebDefaultFont"/>
          <w:rFonts w:asciiTheme="minorHAnsi" w:hAnsiTheme="minorHAnsi" w:eastAsiaTheme="minorEastAsia" w:cstheme="minorBidi"/>
          <w:sz w:val="24"/>
          <w:szCs w:val="24"/>
        </w:rPr>
        <w:t>C</w:t>
      </w:r>
      <w:r w:rsidRPr="4CEA1208" w:rsidR="003901EA">
        <w:rPr>
          <w:rStyle w:val="UNIWebDefaultFont"/>
          <w:rFonts w:asciiTheme="minorHAnsi" w:hAnsiTheme="minorHAnsi" w:eastAsiaTheme="minorEastAsia" w:cstheme="minorBidi"/>
          <w:sz w:val="24"/>
          <w:szCs w:val="24"/>
        </w:rPr>
        <w:t>onference, Philadelphia,</w:t>
      </w:r>
      <w:r w:rsidRPr="4CEA1208" w:rsidR="4A1DD79E">
        <w:rPr>
          <w:rStyle w:val="UNIWebDefaultFont"/>
          <w:rFonts w:asciiTheme="minorHAnsi" w:hAnsiTheme="minorHAnsi" w:eastAsiaTheme="minorEastAsia" w:cstheme="minorBidi"/>
          <w:sz w:val="24"/>
          <w:szCs w:val="24"/>
        </w:rPr>
        <w:t xml:space="preserve"> PA,</w:t>
      </w:r>
      <w:r w:rsidRPr="4CEA1208" w:rsidR="003901EA">
        <w:rPr>
          <w:rStyle w:val="UNIWebDefaultFont"/>
          <w:rFonts w:asciiTheme="minorHAnsi" w:hAnsiTheme="minorHAnsi" w:eastAsiaTheme="minorEastAsia" w:cstheme="minorBidi"/>
          <w:sz w:val="24"/>
          <w:szCs w:val="24"/>
        </w:rPr>
        <w:t xml:space="preserve"> </w:t>
      </w:r>
      <w:r w:rsidRPr="4CEA1208" w:rsidR="4126B641">
        <w:rPr>
          <w:rStyle w:val="UNIWebDefaultFont"/>
          <w:rFonts w:asciiTheme="minorHAnsi" w:hAnsiTheme="minorHAnsi" w:eastAsiaTheme="minorEastAsia" w:cstheme="minorBidi"/>
          <w:sz w:val="24"/>
          <w:szCs w:val="24"/>
        </w:rPr>
        <w:t>USA</w:t>
      </w:r>
      <w:r w:rsidRPr="4CEA1208" w:rsidR="003901EA">
        <w:rPr>
          <w:rStyle w:val="UNIWebDefaultFont"/>
          <w:rFonts w:asciiTheme="minorHAnsi" w:hAnsiTheme="minorHAnsi" w:eastAsiaTheme="minorEastAsia" w:cstheme="minorBidi"/>
          <w:sz w:val="24"/>
          <w:szCs w:val="24"/>
        </w:rPr>
        <w:t>.</w:t>
      </w:r>
    </w:p>
    <w:p w:rsidRPr="00DC2D1C" w:rsidR="004944D1" w:rsidP="4CEA1208" w:rsidRDefault="003901EA" w14:paraId="2EC95A15" w14:textId="2A174B0E">
      <w:pPr>
        <w:pStyle w:val="UNIWebCitation"/>
        <w:numPr>
          <w:ilvl w:val="0"/>
          <w:numId w:val="21"/>
        </w:numPr>
        <w:spacing w:line="18" w:lineRule="atLeast"/>
        <w:rPr>
          <w:rFonts w:asciiTheme="minorHAnsi" w:hAnsiTheme="minorHAnsi" w:eastAsiaTheme="minorEastAsia" w:cstheme="minorBidi"/>
          <w:sz w:val="24"/>
          <w:szCs w:val="24"/>
        </w:rPr>
      </w:pPr>
      <w:r w:rsidRPr="4CEA1208">
        <w:rPr>
          <w:rStyle w:val="UNIWebDefaultFont"/>
          <w:rFonts w:asciiTheme="minorHAnsi" w:hAnsiTheme="minorHAnsi" w:eastAsiaTheme="minorEastAsia" w:cstheme="minorBidi"/>
          <w:sz w:val="24"/>
          <w:szCs w:val="24"/>
        </w:rPr>
        <w:t>Lanthier S</w:t>
      </w:r>
      <w:r w:rsidRPr="4CEA1208" w:rsidR="70637D34">
        <w:rPr>
          <w:rStyle w:val="UNIWebDefaultFont"/>
          <w:rFonts w:asciiTheme="minorHAnsi" w:hAnsiTheme="minorHAnsi" w:eastAsiaTheme="minorEastAsia" w:cstheme="minorBidi"/>
          <w:sz w:val="24"/>
          <w:szCs w:val="24"/>
        </w:rPr>
        <w:t xml:space="preserve">. </w:t>
      </w:r>
      <w:r w:rsidRPr="4CEA1208">
        <w:rPr>
          <w:rStyle w:val="UNIWebDefaultFont"/>
          <w:rFonts w:asciiTheme="minorHAnsi" w:hAnsiTheme="minorHAnsi" w:eastAsiaTheme="minorEastAsia" w:cstheme="minorBidi"/>
          <w:sz w:val="24"/>
          <w:szCs w:val="24"/>
        </w:rPr>
        <w:t>N</w:t>
      </w:r>
      <w:r w:rsidRPr="4CEA1208" w:rsidR="188EC3B4">
        <w:rPr>
          <w:rStyle w:val="UNIWebDefaultFont"/>
          <w:rFonts w:asciiTheme="minorHAnsi" w:hAnsiTheme="minorHAnsi" w:eastAsiaTheme="minorEastAsia" w:cstheme="minorBidi"/>
          <w:sz w:val="24"/>
          <w:szCs w:val="24"/>
        </w:rPr>
        <w:t>.</w:t>
      </w:r>
      <w:r w:rsidRPr="4CEA1208">
        <w:rPr>
          <w:rStyle w:val="UNIWebDefaultFont"/>
          <w:rFonts w:asciiTheme="minorHAnsi" w:hAnsiTheme="minorHAnsi" w:eastAsiaTheme="minorEastAsia" w:cstheme="minorBidi"/>
          <w:sz w:val="24"/>
          <w:szCs w:val="24"/>
        </w:rPr>
        <w:t>, Wu D</w:t>
      </w:r>
      <w:r w:rsidRPr="4CEA1208" w:rsidR="188EC3B4">
        <w:rPr>
          <w:rStyle w:val="UNIWebDefaultFont"/>
          <w:rFonts w:asciiTheme="minorHAnsi" w:hAnsiTheme="minorHAnsi" w:eastAsiaTheme="minorEastAsia" w:cstheme="minorBidi"/>
          <w:sz w:val="24"/>
          <w:szCs w:val="24"/>
        </w:rPr>
        <w:t>.</w:t>
      </w:r>
      <w:r w:rsidRPr="4CEA1208">
        <w:rPr>
          <w:rStyle w:val="UNIWebDefaultFont"/>
          <w:rFonts w:asciiTheme="minorHAnsi" w:hAnsiTheme="minorHAnsi" w:eastAsiaTheme="minorEastAsia" w:cstheme="minorBidi"/>
          <w:sz w:val="24"/>
          <w:szCs w:val="24"/>
        </w:rPr>
        <w:t>, Chapman C</w:t>
      </w:r>
      <w:r w:rsidRPr="4CEA1208" w:rsidR="188EC3B4">
        <w:rPr>
          <w:rStyle w:val="UNIWebDefaultFont"/>
          <w:rFonts w:asciiTheme="minorHAnsi" w:hAnsiTheme="minorHAnsi" w:eastAsiaTheme="minorEastAsia" w:cstheme="minorBidi"/>
          <w:sz w:val="24"/>
          <w:szCs w:val="24"/>
        </w:rPr>
        <w:t>.</w:t>
      </w:r>
      <w:r w:rsidRPr="4CEA1208">
        <w:rPr>
          <w:rStyle w:val="UNIWebDefaultFont"/>
          <w:rFonts w:asciiTheme="minorHAnsi" w:hAnsiTheme="minorHAnsi" w:eastAsiaTheme="minorEastAsia" w:cstheme="minorBidi"/>
          <w:sz w:val="24"/>
          <w:szCs w:val="24"/>
        </w:rPr>
        <w:t xml:space="preserve">, </w:t>
      </w:r>
      <w:r w:rsidRPr="4CEA1208" w:rsidR="70637D34">
        <w:rPr>
          <w:rStyle w:val="UNIWebDefaultFont"/>
          <w:rFonts w:asciiTheme="minorHAnsi" w:hAnsiTheme="minorHAnsi" w:eastAsiaTheme="minorEastAsia" w:cstheme="minorBidi"/>
          <w:b/>
          <w:bCs/>
          <w:sz w:val="24"/>
          <w:szCs w:val="24"/>
        </w:rPr>
        <w:t>Maloney E. A.</w:t>
      </w:r>
      <w:r w:rsidRPr="4CEA1208">
        <w:rPr>
          <w:rStyle w:val="UNIWebDefaultFont"/>
          <w:rFonts w:asciiTheme="minorHAnsi" w:hAnsiTheme="minorHAnsi" w:eastAsiaTheme="minorEastAsia" w:cstheme="minorBidi"/>
          <w:sz w:val="24"/>
          <w:szCs w:val="24"/>
        </w:rPr>
        <w:t xml:space="preserve">, &amp; Kingstone A. (2012). Awareness of cue directionality is important for orienting visual attention, but conscious awareness is not. </w:t>
      </w:r>
      <w:r w:rsidRPr="4CEA1208" w:rsidR="6CF33289">
        <w:rPr>
          <w:rStyle w:val="UNIWebDefaultFont"/>
          <w:rFonts w:asciiTheme="minorHAnsi" w:hAnsiTheme="minorHAnsi" w:eastAsiaTheme="minorEastAsia" w:cstheme="minorBidi"/>
          <w:sz w:val="24"/>
          <w:szCs w:val="24"/>
        </w:rPr>
        <w:t xml:space="preserve">Presentation at the </w:t>
      </w:r>
      <w:r w:rsidRPr="4CEA1208">
        <w:rPr>
          <w:rStyle w:val="UNIWebDefaultFont"/>
          <w:rFonts w:asciiTheme="minorHAnsi" w:hAnsiTheme="minorHAnsi" w:eastAsiaTheme="minorEastAsia" w:cstheme="minorBidi"/>
          <w:sz w:val="24"/>
          <w:szCs w:val="24"/>
        </w:rPr>
        <w:t>Visual Sciences Society</w:t>
      </w:r>
      <w:r w:rsidRPr="4CEA1208" w:rsidR="20BC8094">
        <w:rPr>
          <w:rStyle w:val="UNIWebDefaultFont"/>
          <w:rFonts w:asciiTheme="minorHAnsi" w:hAnsiTheme="minorHAnsi" w:eastAsiaTheme="minorEastAsia" w:cstheme="minorBidi"/>
          <w:sz w:val="24"/>
          <w:szCs w:val="24"/>
        </w:rPr>
        <w:t xml:space="preserve"> (VSS) Annual Meeting</w:t>
      </w:r>
      <w:r w:rsidRPr="4CEA1208">
        <w:rPr>
          <w:rStyle w:val="UNIWebDefaultFont"/>
          <w:rFonts w:asciiTheme="minorHAnsi" w:hAnsiTheme="minorHAnsi" w:eastAsiaTheme="minorEastAsia" w:cstheme="minorBidi"/>
          <w:sz w:val="24"/>
          <w:szCs w:val="24"/>
        </w:rPr>
        <w:t xml:space="preserve">, Naples, </w:t>
      </w:r>
      <w:r w:rsidRPr="4CEA1208" w:rsidR="466C8600">
        <w:rPr>
          <w:rStyle w:val="UNIWebDefaultFont"/>
          <w:rFonts w:asciiTheme="minorHAnsi" w:hAnsiTheme="minorHAnsi" w:eastAsiaTheme="minorEastAsia" w:cstheme="minorBidi"/>
          <w:sz w:val="24"/>
          <w:szCs w:val="24"/>
        </w:rPr>
        <w:t xml:space="preserve">FL, </w:t>
      </w:r>
      <w:r w:rsidRPr="4CEA1208" w:rsidR="4126B641">
        <w:rPr>
          <w:rStyle w:val="UNIWebDefaultFont"/>
          <w:rFonts w:asciiTheme="minorHAnsi" w:hAnsiTheme="minorHAnsi" w:eastAsiaTheme="minorEastAsia" w:cstheme="minorBidi"/>
          <w:sz w:val="24"/>
          <w:szCs w:val="24"/>
        </w:rPr>
        <w:t>USA</w:t>
      </w:r>
      <w:r w:rsidRPr="4CEA1208">
        <w:rPr>
          <w:rStyle w:val="UNIWebDefaultFont"/>
          <w:rFonts w:asciiTheme="minorHAnsi" w:hAnsiTheme="minorHAnsi" w:eastAsiaTheme="minorEastAsia" w:cstheme="minorBidi"/>
          <w:sz w:val="24"/>
          <w:szCs w:val="24"/>
        </w:rPr>
        <w:t>.</w:t>
      </w:r>
    </w:p>
    <w:p w:rsidRPr="00DC2D1C" w:rsidR="004944D1" w:rsidP="4CEA1208" w:rsidRDefault="70637D34" w14:paraId="7D91AF5E" w14:textId="11BF7CB4">
      <w:pPr>
        <w:pStyle w:val="UNIWebCitation"/>
        <w:numPr>
          <w:ilvl w:val="0"/>
          <w:numId w:val="21"/>
        </w:numPr>
        <w:spacing w:line="18" w:lineRule="atLeast"/>
        <w:rPr>
          <w:rFonts w:asciiTheme="minorHAnsi" w:hAnsiTheme="minorHAnsi" w:eastAsiaTheme="minorEastAsia" w:cstheme="minorBidi"/>
          <w:sz w:val="24"/>
          <w:szCs w:val="24"/>
        </w:rPr>
      </w:pPr>
      <w:r w:rsidRPr="4CEA1208">
        <w:rPr>
          <w:rStyle w:val="UNIWebDefaultFont"/>
          <w:rFonts w:asciiTheme="minorHAnsi" w:hAnsiTheme="minorHAnsi" w:eastAsiaTheme="minorEastAsia" w:cstheme="minorBidi"/>
          <w:b/>
          <w:bCs/>
          <w:sz w:val="24"/>
          <w:szCs w:val="24"/>
        </w:rPr>
        <w:t>Maloney E. A</w:t>
      </w:r>
      <w:r w:rsidRPr="4CEA1208" w:rsidR="003901EA">
        <w:rPr>
          <w:rStyle w:val="UNIWebDefaultFont"/>
          <w:rFonts w:asciiTheme="minorHAnsi" w:hAnsiTheme="minorHAnsi" w:eastAsiaTheme="minorEastAsia" w:cstheme="minorBidi"/>
          <w:sz w:val="24"/>
          <w:szCs w:val="24"/>
        </w:rPr>
        <w:t xml:space="preserve">. (2012). The relation between math anxiety and basic number processing. </w:t>
      </w:r>
      <w:r w:rsidRPr="4CEA1208" w:rsidR="4EA8DED7">
        <w:rPr>
          <w:rStyle w:val="UNIWebDefaultFont"/>
          <w:rFonts w:asciiTheme="minorHAnsi" w:hAnsiTheme="minorHAnsi" w:eastAsiaTheme="minorEastAsia" w:cstheme="minorBidi"/>
          <w:sz w:val="24"/>
          <w:szCs w:val="24"/>
        </w:rPr>
        <w:t xml:space="preserve">Presentation at the </w:t>
      </w:r>
      <w:r w:rsidRPr="4CEA1208" w:rsidR="003901EA">
        <w:rPr>
          <w:rStyle w:val="UNIWebDefaultFont"/>
          <w:rFonts w:asciiTheme="minorHAnsi" w:hAnsiTheme="minorHAnsi" w:eastAsiaTheme="minorEastAsia" w:cstheme="minorBidi"/>
          <w:sz w:val="24"/>
          <w:szCs w:val="24"/>
        </w:rPr>
        <w:t>Social Psychologists of Chicago</w:t>
      </w:r>
      <w:r w:rsidRPr="4CEA1208" w:rsidR="321DBBCF">
        <w:rPr>
          <w:rStyle w:val="UNIWebDefaultFont"/>
          <w:rFonts w:asciiTheme="minorHAnsi" w:hAnsiTheme="minorHAnsi" w:eastAsiaTheme="minorEastAsia" w:cstheme="minorBidi"/>
          <w:sz w:val="24"/>
          <w:szCs w:val="24"/>
        </w:rPr>
        <w:t xml:space="preserve"> Conference</w:t>
      </w:r>
      <w:r w:rsidRPr="4CEA1208" w:rsidR="003901EA">
        <w:rPr>
          <w:rStyle w:val="UNIWebDefaultFont"/>
          <w:rFonts w:asciiTheme="minorHAnsi" w:hAnsiTheme="minorHAnsi" w:eastAsiaTheme="minorEastAsia" w:cstheme="minorBidi"/>
          <w:sz w:val="24"/>
          <w:szCs w:val="24"/>
        </w:rPr>
        <w:t xml:space="preserve">, Chicago, </w:t>
      </w:r>
      <w:r w:rsidRPr="4CEA1208" w:rsidR="736A5C35">
        <w:rPr>
          <w:rStyle w:val="UNIWebDefaultFont"/>
          <w:rFonts w:asciiTheme="minorHAnsi" w:hAnsiTheme="minorHAnsi" w:eastAsiaTheme="minorEastAsia" w:cstheme="minorBidi"/>
          <w:sz w:val="24"/>
          <w:szCs w:val="24"/>
        </w:rPr>
        <w:t xml:space="preserve">IL, </w:t>
      </w:r>
      <w:r w:rsidRPr="4CEA1208" w:rsidR="4126B641">
        <w:rPr>
          <w:rStyle w:val="UNIWebDefaultFont"/>
          <w:rFonts w:asciiTheme="minorHAnsi" w:hAnsiTheme="minorHAnsi" w:eastAsiaTheme="minorEastAsia" w:cstheme="minorBidi"/>
          <w:sz w:val="24"/>
          <w:szCs w:val="24"/>
        </w:rPr>
        <w:t>USA</w:t>
      </w:r>
      <w:r w:rsidRPr="4CEA1208" w:rsidR="003901EA">
        <w:rPr>
          <w:rStyle w:val="UNIWebDefaultFont"/>
          <w:rFonts w:asciiTheme="minorHAnsi" w:hAnsiTheme="minorHAnsi" w:eastAsiaTheme="minorEastAsia" w:cstheme="minorBidi"/>
          <w:sz w:val="24"/>
          <w:szCs w:val="24"/>
        </w:rPr>
        <w:t>.</w:t>
      </w:r>
    </w:p>
    <w:p w:rsidRPr="00DC2D1C" w:rsidR="004944D1" w:rsidP="4CEA1208" w:rsidRDefault="003901EA" w14:paraId="59019DE3" w14:textId="127EC584">
      <w:pPr>
        <w:pStyle w:val="UNIWebCitation"/>
        <w:numPr>
          <w:ilvl w:val="0"/>
          <w:numId w:val="21"/>
        </w:numPr>
        <w:spacing w:line="18" w:lineRule="atLeast"/>
        <w:rPr>
          <w:rFonts w:asciiTheme="minorHAnsi" w:hAnsiTheme="minorHAnsi" w:eastAsiaTheme="minorEastAsia" w:cstheme="minorBidi"/>
          <w:sz w:val="24"/>
          <w:szCs w:val="24"/>
        </w:rPr>
      </w:pPr>
      <w:r w:rsidRPr="4CEA1208">
        <w:rPr>
          <w:rStyle w:val="UNIWebDefaultFont"/>
          <w:rFonts w:asciiTheme="minorHAnsi" w:hAnsiTheme="minorHAnsi" w:eastAsiaTheme="minorEastAsia" w:cstheme="minorBidi"/>
          <w:sz w:val="24"/>
          <w:szCs w:val="24"/>
        </w:rPr>
        <w:t>Risko E</w:t>
      </w:r>
      <w:r w:rsidRPr="4CEA1208" w:rsidR="188EC3B4">
        <w:rPr>
          <w:rStyle w:val="UNIWebDefaultFont"/>
          <w:rFonts w:asciiTheme="minorHAnsi" w:hAnsiTheme="minorHAnsi" w:eastAsiaTheme="minorEastAsia" w:cstheme="minorBidi"/>
          <w:sz w:val="24"/>
          <w:szCs w:val="24"/>
        </w:rPr>
        <w:t xml:space="preserve">. </w:t>
      </w:r>
      <w:r w:rsidRPr="4CEA1208">
        <w:rPr>
          <w:rStyle w:val="UNIWebDefaultFont"/>
          <w:rFonts w:asciiTheme="minorHAnsi" w:hAnsiTheme="minorHAnsi" w:eastAsiaTheme="minorEastAsia" w:cstheme="minorBidi"/>
          <w:sz w:val="24"/>
          <w:szCs w:val="24"/>
        </w:rPr>
        <w:t>F</w:t>
      </w:r>
      <w:r w:rsidRPr="4CEA1208" w:rsidR="188EC3B4">
        <w:rPr>
          <w:rStyle w:val="UNIWebDefaultFont"/>
          <w:rFonts w:asciiTheme="minorHAnsi" w:hAnsiTheme="minorHAnsi" w:eastAsiaTheme="minorEastAsia" w:cstheme="minorBidi"/>
          <w:sz w:val="24"/>
          <w:szCs w:val="24"/>
        </w:rPr>
        <w:t>.</w:t>
      </w:r>
      <w:r w:rsidRPr="4CEA1208">
        <w:rPr>
          <w:rStyle w:val="UNIWebDefaultFont"/>
          <w:rFonts w:asciiTheme="minorHAnsi" w:hAnsiTheme="minorHAnsi" w:eastAsiaTheme="minorEastAsia" w:cstheme="minorBidi"/>
          <w:sz w:val="24"/>
          <w:szCs w:val="24"/>
        </w:rPr>
        <w:t xml:space="preserve">, </w:t>
      </w:r>
      <w:r w:rsidRPr="4CEA1208" w:rsidR="70637D34">
        <w:rPr>
          <w:rStyle w:val="UNIWebDefaultFont"/>
          <w:rFonts w:asciiTheme="minorHAnsi" w:hAnsiTheme="minorHAnsi" w:eastAsiaTheme="minorEastAsia" w:cstheme="minorBidi"/>
          <w:b/>
          <w:bCs/>
          <w:sz w:val="24"/>
          <w:szCs w:val="24"/>
        </w:rPr>
        <w:t>Maloney E. A.</w:t>
      </w:r>
      <w:r w:rsidRPr="4CEA1208">
        <w:rPr>
          <w:rStyle w:val="UNIWebDefaultFont"/>
          <w:rFonts w:asciiTheme="minorHAnsi" w:hAnsiTheme="minorHAnsi" w:eastAsiaTheme="minorEastAsia" w:cstheme="minorBidi"/>
          <w:sz w:val="24"/>
          <w:szCs w:val="24"/>
        </w:rPr>
        <w:t>, &amp; Fugelsang J</w:t>
      </w:r>
      <w:r w:rsidRPr="4CEA1208" w:rsidR="188EC3B4">
        <w:rPr>
          <w:rStyle w:val="UNIWebDefaultFont"/>
          <w:rFonts w:asciiTheme="minorHAnsi" w:hAnsiTheme="minorHAnsi" w:eastAsiaTheme="minorEastAsia" w:cstheme="minorBidi"/>
          <w:sz w:val="24"/>
          <w:szCs w:val="24"/>
        </w:rPr>
        <w:t xml:space="preserve">. </w:t>
      </w:r>
      <w:r w:rsidRPr="4CEA1208">
        <w:rPr>
          <w:rStyle w:val="UNIWebDefaultFont"/>
          <w:rFonts w:asciiTheme="minorHAnsi" w:hAnsiTheme="minorHAnsi" w:eastAsiaTheme="minorEastAsia" w:cstheme="minorBidi"/>
          <w:sz w:val="24"/>
          <w:szCs w:val="24"/>
        </w:rPr>
        <w:t xml:space="preserve">A. (2012). Exploring an attentional contribution to the numerical size congruity effect. </w:t>
      </w:r>
      <w:r w:rsidRPr="4CEA1208" w:rsidR="7DB25D43">
        <w:rPr>
          <w:rStyle w:val="UNIWebDefaultFont"/>
          <w:rFonts w:asciiTheme="minorHAnsi" w:hAnsiTheme="minorHAnsi" w:eastAsiaTheme="minorEastAsia" w:cstheme="minorBidi"/>
          <w:sz w:val="24"/>
          <w:szCs w:val="24"/>
        </w:rPr>
        <w:t xml:space="preserve">Presentation at </w:t>
      </w:r>
      <w:r w:rsidRPr="4CEA1208">
        <w:rPr>
          <w:rStyle w:val="UNIWebDefaultFont"/>
          <w:rFonts w:asciiTheme="minorHAnsi" w:hAnsiTheme="minorHAnsi" w:eastAsiaTheme="minorEastAsia" w:cstheme="minorBidi"/>
          <w:sz w:val="24"/>
          <w:szCs w:val="24"/>
        </w:rPr>
        <w:t>the Psychonomic Society</w:t>
      </w:r>
      <w:r w:rsidRPr="4CEA1208" w:rsidR="16E0895E">
        <w:rPr>
          <w:rStyle w:val="UNIWebDefaultFont"/>
          <w:rFonts w:asciiTheme="minorHAnsi" w:hAnsiTheme="minorHAnsi" w:eastAsiaTheme="minorEastAsia" w:cstheme="minorBidi"/>
          <w:sz w:val="24"/>
          <w:szCs w:val="24"/>
        </w:rPr>
        <w:t xml:space="preserve"> Annual Meeting</w:t>
      </w:r>
      <w:r w:rsidRPr="4CEA1208">
        <w:rPr>
          <w:rStyle w:val="UNIWebDefaultFont"/>
          <w:rFonts w:asciiTheme="minorHAnsi" w:hAnsiTheme="minorHAnsi" w:eastAsiaTheme="minorEastAsia" w:cstheme="minorBidi"/>
          <w:sz w:val="24"/>
          <w:szCs w:val="24"/>
        </w:rPr>
        <w:t xml:space="preserve">, Minniapolis, </w:t>
      </w:r>
      <w:r w:rsidRPr="4CEA1208" w:rsidR="022B210A">
        <w:rPr>
          <w:rStyle w:val="UNIWebDefaultFont"/>
          <w:rFonts w:asciiTheme="minorHAnsi" w:hAnsiTheme="minorHAnsi" w:eastAsiaTheme="minorEastAsia" w:cstheme="minorBidi"/>
          <w:sz w:val="24"/>
          <w:szCs w:val="24"/>
        </w:rPr>
        <w:t xml:space="preserve">MN, </w:t>
      </w:r>
      <w:r w:rsidRPr="4CEA1208" w:rsidR="4126B641">
        <w:rPr>
          <w:rStyle w:val="UNIWebDefaultFont"/>
          <w:rFonts w:asciiTheme="minorHAnsi" w:hAnsiTheme="minorHAnsi" w:eastAsiaTheme="minorEastAsia" w:cstheme="minorBidi"/>
          <w:sz w:val="24"/>
          <w:szCs w:val="24"/>
        </w:rPr>
        <w:t>USA</w:t>
      </w:r>
      <w:r w:rsidRPr="4CEA1208">
        <w:rPr>
          <w:rStyle w:val="UNIWebDefaultFont"/>
          <w:rFonts w:asciiTheme="minorHAnsi" w:hAnsiTheme="minorHAnsi" w:eastAsiaTheme="minorEastAsia" w:cstheme="minorBidi"/>
          <w:sz w:val="24"/>
          <w:szCs w:val="24"/>
        </w:rPr>
        <w:t>.</w:t>
      </w:r>
    </w:p>
    <w:p w:rsidRPr="00DC2D1C" w:rsidR="004944D1" w:rsidP="4CEA1208" w:rsidRDefault="70637D34" w14:paraId="2E12E74E" w14:textId="2C337DAF">
      <w:pPr>
        <w:pStyle w:val="UNIWebCitation"/>
        <w:numPr>
          <w:ilvl w:val="0"/>
          <w:numId w:val="21"/>
        </w:numPr>
        <w:spacing w:line="18" w:lineRule="atLeast"/>
        <w:rPr>
          <w:rStyle w:val="UNIWebDefaultFont"/>
          <w:rFonts w:asciiTheme="minorHAnsi" w:hAnsiTheme="minorHAnsi" w:eastAsiaTheme="minorEastAsia" w:cstheme="minorBidi"/>
          <w:sz w:val="24"/>
          <w:szCs w:val="24"/>
        </w:rPr>
      </w:pPr>
      <w:r w:rsidRPr="4CEA1208">
        <w:rPr>
          <w:rStyle w:val="UNIWebDefaultFont"/>
          <w:rFonts w:asciiTheme="minorHAnsi" w:hAnsiTheme="minorHAnsi" w:eastAsiaTheme="minorEastAsia" w:cstheme="minorBidi"/>
          <w:b/>
          <w:bCs/>
          <w:sz w:val="24"/>
          <w:szCs w:val="24"/>
        </w:rPr>
        <w:t>Maloney E. A</w:t>
      </w:r>
      <w:r w:rsidRPr="4CEA1208" w:rsidR="003901EA">
        <w:rPr>
          <w:rStyle w:val="UNIWebDefaultFont"/>
          <w:rFonts w:asciiTheme="minorHAnsi" w:hAnsiTheme="minorHAnsi" w:eastAsiaTheme="minorEastAsia" w:cstheme="minorBidi"/>
          <w:sz w:val="24"/>
          <w:szCs w:val="24"/>
        </w:rPr>
        <w:t xml:space="preserve">. (2012). The relation between math anxiety and basic spatial processing. </w:t>
      </w:r>
      <w:r w:rsidRPr="4CEA1208" w:rsidR="6EA87A89">
        <w:rPr>
          <w:rStyle w:val="UNIWebDefaultFont"/>
          <w:rFonts w:asciiTheme="minorHAnsi" w:hAnsiTheme="minorHAnsi" w:eastAsiaTheme="minorEastAsia" w:cstheme="minorBidi"/>
          <w:sz w:val="24"/>
          <w:szCs w:val="24"/>
        </w:rPr>
        <w:t xml:space="preserve">Presentation at </w:t>
      </w:r>
      <w:r w:rsidRPr="4CEA1208" w:rsidR="003901EA">
        <w:rPr>
          <w:rStyle w:val="UNIWebDefaultFont"/>
          <w:rFonts w:asciiTheme="minorHAnsi" w:hAnsiTheme="minorHAnsi" w:eastAsiaTheme="minorEastAsia" w:cstheme="minorBidi"/>
          <w:sz w:val="24"/>
          <w:szCs w:val="24"/>
        </w:rPr>
        <w:t>the Canadian Society for Brain Behaviour and Cognitive Science</w:t>
      </w:r>
      <w:r w:rsidRPr="4CEA1208" w:rsidR="0411AAA5">
        <w:rPr>
          <w:rStyle w:val="UNIWebDefaultFont"/>
          <w:rFonts w:asciiTheme="minorHAnsi" w:hAnsiTheme="minorHAnsi" w:eastAsiaTheme="minorEastAsia" w:cstheme="minorBidi"/>
          <w:sz w:val="24"/>
          <w:szCs w:val="24"/>
        </w:rPr>
        <w:t xml:space="preserve"> (CSBBCS) Annual Meeting</w:t>
      </w:r>
      <w:r w:rsidRPr="4CEA1208" w:rsidR="003901EA">
        <w:rPr>
          <w:rStyle w:val="UNIWebDefaultFont"/>
          <w:rFonts w:asciiTheme="minorHAnsi" w:hAnsiTheme="minorHAnsi" w:eastAsiaTheme="minorEastAsia" w:cstheme="minorBidi"/>
          <w:sz w:val="24"/>
          <w:szCs w:val="24"/>
        </w:rPr>
        <w:t xml:space="preserve">, Kingston, </w:t>
      </w:r>
      <w:r w:rsidRPr="4CEA1208" w:rsidR="645EEAFF">
        <w:rPr>
          <w:rStyle w:val="UNIWebDefaultFont"/>
          <w:rFonts w:asciiTheme="minorHAnsi" w:hAnsiTheme="minorHAnsi" w:eastAsiaTheme="minorEastAsia" w:cstheme="minorBidi"/>
          <w:sz w:val="24"/>
          <w:szCs w:val="24"/>
        </w:rPr>
        <w:t xml:space="preserve">Ontario, </w:t>
      </w:r>
      <w:r w:rsidRPr="4CEA1208" w:rsidR="003901EA">
        <w:rPr>
          <w:rStyle w:val="UNIWebDefaultFont"/>
          <w:rFonts w:asciiTheme="minorHAnsi" w:hAnsiTheme="minorHAnsi" w:eastAsiaTheme="minorEastAsia" w:cstheme="minorBidi"/>
          <w:sz w:val="24"/>
          <w:szCs w:val="24"/>
        </w:rPr>
        <w:t>Canada.</w:t>
      </w:r>
    </w:p>
    <w:p w:rsidRPr="00DC2D1C" w:rsidR="004944D1" w:rsidP="4CEA1208" w:rsidRDefault="70637D34" w14:paraId="26406D02" w14:textId="02D68B68">
      <w:pPr>
        <w:pStyle w:val="UNIWebCitation"/>
        <w:numPr>
          <w:ilvl w:val="0"/>
          <w:numId w:val="21"/>
        </w:numPr>
        <w:spacing w:line="18" w:lineRule="atLeast"/>
        <w:rPr>
          <w:rFonts w:asciiTheme="minorHAnsi" w:hAnsiTheme="minorHAnsi" w:eastAsiaTheme="minorEastAsia" w:cstheme="minorBidi"/>
          <w:sz w:val="24"/>
          <w:szCs w:val="24"/>
        </w:rPr>
      </w:pPr>
      <w:r w:rsidRPr="4CEA1208">
        <w:rPr>
          <w:rStyle w:val="UNIWebDefaultFont"/>
          <w:rFonts w:asciiTheme="minorHAnsi" w:hAnsiTheme="minorHAnsi" w:eastAsiaTheme="minorEastAsia" w:cstheme="minorBidi"/>
          <w:b/>
          <w:bCs/>
          <w:sz w:val="24"/>
          <w:szCs w:val="24"/>
        </w:rPr>
        <w:t>Maloney E. A</w:t>
      </w:r>
      <w:r w:rsidRPr="4CEA1208" w:rsidR="188EC3B4">
        <w:rPr>
          <w:rStyle w:val="UNIWebDefaultFont"/>
          <w:rFonts w:asciiTheme="minorHAnsi" w:hAnsiTheme="minorHAnsi" w:eastAsiaTheme="minorEastAsia" w:cstheme="minorBidi"/>
          <w:b/>
          <w:bCs/>
          <w:sz w:val="24"/>
          <w:szCs w:val="24"/>
        </w:rPr>
        <w:t>.</w:t>
      </w:r>
      <w:r w:rsidRPr="4CEA1208" w:rsidR="003901EA">
        <w:rPr>
          <w:rStyle w:val="UNIWebDefaultFont"/>
          <w:rFonts w:asciiTheme="minorHAnsi" w:hAnsiTheme="minorHAnsi" w:eastAsiaTheme="minorEastAsia" w:cstheme="minorBidi"/>
          <w:b/>
          <w:bCs/>
          <w:sz w:val="24"/>
          <w:szCs w:val="24"/>
        </w:rPr>
        <w:t>,</w:t>
      </w:r>
      <w:r w:rsidRPr="4CEA1208" w:rsidR="003901EA">
        <w:rPr>
          <w:rStyle w:val="UNIWebDefaultFont"/>
          <w:rFonts w:asciiTheme="minorHAnsi" w:hAnsiTheme="minorHAnsi" w:eastAsiaTheme="minorEastAsia" w:cstheme="minorBidi"/>
          <w:sz w:val="24"/>
          <w:szCs w:val="24"/>
        </w:rPr>
        <w:t xml:space="preserve"> Waechter S</w:t>
      </w:r>
      <w:r w:rsidRPr="4CEA1208" w:rsidR="188EC3B4">
        <w:rPr>
          <w:rStyle w:val="UNIWebDefaultFont"/>
          <w:rFonts w:asciiTheme="minorHAnsi" w:hAnsiTheme="minorHAnsi" w:eastAsiaTheme="minorEastAsia" w:cstheme="minorBidi"/>
          <w:sz w:val="24"/>
          <w:szCs w:val="24"/>
        </w:rPr>
        <w:t>.</w:t>
      </w:r>
      <w:r w:rsidRPr="4CEA1208" w:rsidR="003901EA">
        <w:rPr>
          <w:rStyle w:val="UNIWebDefaultFont"/>
          <w:rFonts w:asciiTheme="minorHAnsi" w:hAnsiTheme="minorHAnsi" w:eastAsiaTheme="minorEastAsia" w:cstheme="minorBidi"/>
          <w:sz w:val="24"/>
          <w:szCs w:val="24"/>
        </w:rPr>
        <w:t>, Soliman S</w:t>
      </w:r>
      <w:r w:rsidRPr="4CEA1208" w:rsidR="188EC3B4">
        <w:rPr>
          <w:rStyle w:val="UNIWebDefaultFont"/>
          <w:rFonts w:asciiTheme="minorHAnsi" w:hAnsiTheme="minorHAnsi" w:eastAsiaTheme="minorEastAsia" w:cstheme="minorBidi"/>
          <w:sz w:val="24"/>
          <w:szCs w:val="24"/>
        </w:rPr>
        <w:t>.</w:t>
      </w:r>
      <w:r w:rsidRPr="4CEA1208" w:rsidR="003901EA">
        <w:rPr>
          <w:rStyle w:val="UNIWebDefaultFont"/>
          <w:rFonts w:asciiTheme="minorHAnsi" w:hAnsiTheme="minorHAnsi" w:eastAsiaTheme="minorEastAsia" w:cstheme="minorBidi"/>
          <w:sz w:val="24"/>
          <w:szCs w:val="24"/>
        </w:rPr>
        <w:t>, Risko E</w:t>
      </w:r>
      <w:r w:rsidRPr="4CEA1208" w:rsidR="188EC3B4">
        <w:rPr>
          <w:rStyle w:val="UNIWebDefaultFont"/>
          <w:rFonts w:asciiTheme="minorHAnsi" w:hAnsiTheme="minorHAnsi" w:eastAsiaTheme="minorEastAsia" w:cstheme="minorBidi"/>
          <w:sz w:val="24"/>
          <w:szCs w:val="24"/>
        </w:rPr>
        <w:t xml:space="preserve">. </w:t>
      </w:r>
      <w:r w:rsidRPr="4CEA1208" w:rsidR="003901EA">
        <w:rPr>
          <w:rStyle w:val="UNIWebDefaultFont"/>
          <w:rFonts w:asciiTheme="minorHAnsi" w:hAnsiTheme="minorHAnsi" w:eastAsiaTheme="minorEastAsia" w:cstheme="minorBidi"/>
          <w:sz w:val="24"/>
          <w:szCs w:val="24"/>
        </w:rPr>
        <w:t>F</w:t>
      </w:r>
      <w:r w:rsidRPr="4CEA1208" w:rsidR="188EC3B4">
        <w:rPr>
          <w:rStyle w:val="UNIWebDefaultFont"/>
          <w:rFonts w:asciiTheme="minorHAnsi" w:hAnsiTheme="minorHAnsi" w:eastAsiaTheme="minorEastAsia" w:cstheme="minorBidi"/>
          <w:sz w:val="24"/>
          <w:szCs w:val="24"/>
        </w:rPr>
        <w:t>.</w:t>
      </w:r>
      <w:r w:rsidRPr="4CEA1208" w:rsidR="003901EA">
        <w:rPr>
          <w:rStyle w:val="UNIWebDefaultFont"/>
          <w:rFonts w:asciiTheme="minorHAnsi" w:hAnsiTheme="minorHAnsi" w:eastAsiaTheme="minorEastAsia" w:cstheme="minorBidi"/>
          <w:sz w:val="24"/>
          <w:szCs w:val="24"/>
        </w:rPr>
        <w:t>, &amp; Fugelsang J</w:t>
      </w:r>
      <w:r w:rsidRPr="4CEA1208" w:rsidR="188EC3B4">
        <w:rPr>
          <w:rStyle w:val="UNIWebDefaultFont"/>
          <w:rFonts w:asciiTheme="minorHAnsi" w:hAnsiTheme="minorHAnsi" w:eastAsiaTheme="minorEastAsia" w:cstheme="minorBidi"/>
          <w:sz w:val="24"/>
          <w:szCs w:val="24"/>
        </w:rPr>
        <w:t xml:space="preserve">. </w:t>
      </w:r>
      <w:r w:rsidRPr="4CEA1208" w:rsidR="003901EA">
        <w:rPr>
          <w:rStyle w:val="UNIWebDefaultFont"/>
          <w:rFonts w:asciiTheme="minorHAnsi" w:hAnsiTheme="minorHAnsi" w:eastAsiaTheme="minorEastAsia" w:cstheme="minorBidi"/>
          <w:sz w:val="24"/>
          <w:szCs w:val="24"/>
        </w:rPr>
        <w:t xml:space="preserve">A. (2011). Evidence for a spatial processing deficit in math anxiety. </w:t>
      </w:r>
      <w:r w:rsidRPr="4CEA1208" w:rsidR="6C951215">
        <w:rPr>
          <w:rStyle w:val="UNIWebDefaultFont"/>
          <w:rFonts w:asciiTheme="minorHAnsi" w:hAnsiTheme="minorHAnsi" w:eastAsiaTheme="minorEastAsia" w:cstheme="minorBidi"/>
          <w:sz w:val="24"/>
          <w:szCs w:val="24"/>
        </w:rPr>
        <w:t xml:space="preserve">Presentation at </w:t>
      </w:r>
      <w:r w:rsidRPr="4CEA1208" w:rsidR="003901EA">
        <w:rPr>
          <w:rStyle w:val="UNIWebDefaultFont"/>
          <w:rFonts w:asciiTheme="minorHAnsi" w:hAnsiTheme="minorHAnsi" w:eastAsiaTheme="minorEastAsia" w:cstheme="minorBidi"/>
          <w:sz w:val="24"/>
          <w:szCs w:val="24"/>
        </w:rPr>
        <w:t>the Psychonomic Society</w:t>
      </w:r>
      <w:r w:rsidRPr="4CEA1208" w:rsidR="1494F252">
        <w:rPr>
          <w:rStyle w:val="UNIWebDefaultFont"/>
          <w:rFonts w:asciiTheme="minorHAnsi" w:hAnsiTheme="minorHAnsi" w:eastAsiaTheme="minorEastAsia" w:cstheme="minorBidi"/>
          <w:sz w:val="24"/>
          <w:szCs w:val="24"/>
        </w:rPr>
        <w:t xml:space="preserve"> Annual Meeting</w:t>
      </w:r>
      <w:r w:rsidRPr="4CEA1208" w:rsidR="003901EA">
        <w:rPr>
          <w:rStyle w:val="UNIWebDefaultFont"/>
          <w:rFonts w:asciiTheme="minorHAnsi" w:hAnsiTheme="minorHAnsi" w:eastAsiaTheme="minorEastAsia" w:cstheme="minorBidi"/>
          <w:sz w:val="24"/>
          <w:szCs w:val="24"/>
        </w:rPr>
        <w:t xml:space="preserve">, Seattle, </w:t>
      </w:r>
      <w:r w:rsidRPr="4CEA1208" w:rsidR="4DA5D7A8">
        <w:rPr>
          <w:rStyle w:val="UNIWebDefaultFont"/>
          <w:rFonts w:asciiTheme="minorHAnsi" w:hAnsiTheme="minorHAnsi" w:eastAsiaTheme="minorEastAsia" w:cstheme="minorBidi"/>
          <w:sz w:val="24"/>
          <w:szCs w:val="24"/>
        </w:rPr>
        <w:t xml:space="preserve">WA, </w:t>
      </w:r>
      <w:r w:rsidRPr="4CEA1208" w:rsidR="4126B641">
        <w:rPr>
          <w:rStyle w:val="UNIWebDefaultFont"/>
          <w:rFonts w:asciiTheme="minorHAnsi" w:hAnsiTheme="minorHAnsi" w:eastAsiaTheme="minorEastAsia" w:cstheme="minorBidi"/>
          <w:sz w:val="24"/>
          <w:szCs w:val="24"/>
        </w:rPr>
        <w:t>USA</w:t>
      </w:r>
      <w:r w:rsidRPr="4CEA1208" w:rsidR="003901EA">
        <w:rPr>
          <w:rStyle w:val="UNIWebDefaultFont"/>
          <w:rFonts w:asciiTheme="minorHAnsi" w:hAnsiTheme="minorHAnsi" w:eastAsiaTheme="minorEastAsia" w:cstheme="minorBidi"/>
          <w:sz w:val="24"/>
          <w:szCs w:val="24"/>
        </w:rPr>
        <w:t>.</w:t>
      </w:r>
    </w:p>
    <w:p w:rsidRPr="00DC2D1C" w:rsidR="004944D1" w:rsidP="4CEA1208" w:rsidRDefault="70637D34" w14:paraId="10A2BF1F" w14:textId="13FB1333">
      <w:pPr>
        <w:pStyle w:val="UNIWebCitation"/>
        <w:numPr>
          <w:ilvl w:val="0"/>
          <w:numId w:val="21"/>
        </w:numPr>
        <w:spacing w:line="18" w:lineRule="atLeast"/>
        <w:rPr>
          <w:rFonts w:asciiTheme="minorHAnsi" w:hAnsiTheme="minorHAnsi" w:eastAsiaTheme="minorEastAsia" w:cstheme="minorBidi"/>
          <w:sz w:val="24"/>
          <w:szCs w:val="24"/>
        </w:rPr>
      </w:pPr>
      <w:r w:rsidRPr="4CEA1208">
        <w:rPr>
          <w:rStyle w:val="UNIWebDefaultFont"/>
          <w:rFonts w:asciiTheme="minorHAnsi" w:hAnsiTheme="minorHAnsi" w:eastAsiaTheme="minorEastAsia" w:cstheme="minorBidi"/>
          <w:b/>
          <w:bCs/>
          <w:sz w:val="24"/>
          <w:szCs w:val="24"/>
        </w:rPr>
        <w:t>Maloney E. A.</w:t>
      </w:r>
      <w:r w:rsidRPr="4CEA1208" w:rsidR="003901EA">
        <w:rPr>
          <w:rStyle w:val="UNIWebDefaultFont"/>
          <w:rFonts w:asciiTheme="minorHAnsi" w:hAnsiTheme="minorHAnsi" w:eastAsiaTheme="minorEastAsia" w:cstheme="minorBidi"/>
          <w:sz w:val="24"/>
          <w:szCs w:val="24"/>
        </w:rPr>
        <w:t>, Waechter S</w:t>
      </w:r>
      <w:r w:rsidRPr="4CEA1208" w:rsidR="2F372D94">
        <w:rPr>
          <w:rStyle w:val="UNIWebDefaultFont"/>
          <w:rFonts w:asciiTheme="minorHAnsi" w:hAnsiTheme="minorHAnsi" w:eastAsiaTheme="minorEastAsia" w:cstheme="minorBidi"/>
          <w:sz w:val="24"/>
          <w:szCs w:val="24"/>
        </w:rPr>
        <w:t>.</w:t>
      </w:r>
      <w:r w:rsidRPr="4CEA1208" w:rsidR="003901EA">
        <w:rPr>
          <w:rStyle w:val="UNIWebDefaultFont"/>
          <w:rFonts w:asciiTheme="minorHAnsi" w:hAnsiTheme="minorHAnsi" w:eastAsiaTheme="minorEastAsia" w:cstheme="minorBidi"/>
          <w:sz w:val="24"/>
          <w:szCs w:val="24"/>
        </w:rPr>
        <w:t>, Soliman S</w:t>
      </w:r>
      <w:r w:rsidRPr="4CEA1208" w:rsidR="2F372D94">
        <w:rPr>
          <w:rStyle w:val="UNIWebDefaultFont"/>
          <w:rFonts w:asciiTheme="minorHAnsi" w:hAnsiTheme="minorHAnsi" w:eastAsiaTheme="minorEastAsia" w:cstheme="minorBidi"/>
          <w:sz w:val="24"/>
          <w:szCs w:val="24"/>
        </w:rPr>
        <w:t>.</w:t>
      </w:r>
      <w:r w:rsidRPr="4CEA1208" w:rsidR="003901EA">
        <w:rPr>
          <w:rStyle w:val="UNIWebDefaultFont"/>
          <w:rFonts w:asciiTheme="minorHAnsi" w:hAnsiTheme="minorHAnsi" w:eastAsiaTheme="minorEastAsia" w:cstheme="minorBidi"/>
          <w:sz w:val="24"/>
          <w:szCs w:val="24"/>
        </w:rPr>
        <w:t>, Risko E</w:t>
      </w:r>
      <w:r w:rsidRPr="4CEA1208" w:rsidR="2F372D94">
        <w:rPr>
          <w:rStyle w:val="UNIWebDefaultFont"/>
          <w:rFonts w:asciiTheme="minorHAnsi" w:hAnsiTheme="minorHAnsi" w:eastAsiaTheme="minorEastAsia" w:cstheme="minorBidi"/>
          <w:sz w:val="24"/>
          <w:szCs w:val="24"/>
        </w:rPr>
        <w:t xml:space="preserve">. </w:t>
      </w:r>
      <w:r w:rsidRPr="4CEA1208" w:rsidR="003901EA">
        <w:rPr>
          <w:rStyle w:val="UNIWebDefaultFont"/>
          <w:rFonts w:asciiTheme="minorHAnsi" w:hAnsiTheme="minorHAnsi" w:eastAsiaTheme="minorEastAsia" w:cstheme="minorBidi"/>
          <w:sz w:val="24"/>
          <w:szCs w:val="24"/>
        </w:rPr>
        <w:t>F</w:t>
      </w:r>
      <w:r w:rsidRPr="4CEA1208" w:rsidR="2F372D94">
        <w:rPr>
          <w:rStyle w:val="UNIWebDefaultFont"/>
          <w:rFonts w:asciiTheme="minorHAnsi" w:hAnsiTheme="minorHAnsi" w:eastAsiaTheme="minorEastAsia" w:cstheme="minorBidi"/>
          <w:sz w:val="24"/>
          <w:szCs w:val="24"/>
        </w:rPr>
        <w:t>.</w:t>
      </w:r>
      <w:r w:rsidRPr="4CEA1208" w:rsidR="003901EA">
        <w:rPr>
          <w:rStyle w:val="UNIWebDefaultFont"/>
          <w:rFonts w:asciiTheme="minorHAnsi" w:hAnsiTheme="minorHAnsi" w:eastAsiaTheme="minorEastAsia" w:cstheme="minorBidi"/>
          <w:sz w:val="24"/>
          <w:szCs w:val="24"/>
        </w:rPr>
        <w:t>, &amp; Fugelsang J</w:t>
      </w:r>
      <w:r w:rsidRPr="4CEA1208" w:rsidR="2F372D94">
        <w:rPr>
          <w:rStyle w:val="UNIWebDefaultFont"/>
          <w:rFonts w:asciiTheme="minorHAnsi" w:hAnsiTheme="minorHAnsi" w:eastAsiaTheme="minorEastAsia" w:cstheme="minorBidi"/>
          <w:sz w:val="24"/>
          <w:szCs w:val="24"/>
        </w:rPr>
        <w:t xml:space="preserve">. </w:t>
      </w:r>
      <w:r w:rsidRPr="4CEA1208" w:rsidR="003901EA">
        <w:rPr>
          <w:rStyle w:val="UNIWebDefaultFont"/>
          <w:rFonts w:asciiTheme="minorHAnsi" w:hAnsiTheme="minorHAnsi" w:eastAsiaTheme="minorEastAsia" w:cstheme="minorBidi"/>
          <w:sz w:val="24"/>
          <w:szCs w:val="24"/>
        </w:rPr>
        <w:t xml:space="preserve">A. (2011). More than math: Evidence for a spatial processing deficit in mathematics anxiety. </w:t>
      </w:r>
      <w:r w:rsidRPr="4CEA1208" w:rsidR="15467ECD">
        <w:rPr>
          <w:rStyle w:val="UNIWebDefaultFont"/>
          <w:rFonts w:asciiTheme="minorHAnsi" w:hAnsiTheme="minorHAnsi" w:eastAsiaTheme="minorEastAsia" w:cstheme="minorBidi"/>
          <w:sz w:val="24"/>
          <w:szCs w:val="24"/>
        </w:rPr>
        <w:t xml:space="preserve">Presentation at the </w:t>
      </w:r>
      <w:r w:rsidRPr="4CEA1208" w:rsidR="003901EA">
        <w:rPr>
          <w:rStyle w:val="UNIWebDefaultFont"/>
          <w:rFonts w:asciiTheme="minorHAnsi" w:hAnsiTheme="minorHAnsi" w:eastAsiaTheme="minorEastAsia" w:cstheme="minorBidi"/>
          <w:sz w:val="24"/>
          <w:szCs w:val="24"/>
        </w:rPr>
        <w:t>Association for Psychological Science</w:t>
      </w:r>
      <w:r w:rsidRPr="4CEA1208" w:rsidR="5E7A6D50">
        <w:rPr>
          <w:rStyle w:val="UNIWebDefaultFont"/>
          <w:rFonts w:asciiTheme="minorHAnsi" w:hAnsiTheme="minorHAnsi" w:eastAsiaTheme="minorEastAsia" w:cstheme="minorBidi"/>
          <w:sz w:val="24"/>
          <w:szCs w:val="24"/>
        </w:rPr>
        <w:t xml:space="preserve"> (APS) Conference</w:t>
      </w:r>
      <w:r w:rsidRPr="4CEA1208" w:rsidR="003901EA">
        <w:rPr>
          <w:rStyle w:val="UNIWebDefaultFont"/>
          <w:rFonts w:asciiTheme="minorHAnsi" w:hAnsiTheme="minorHAnsi" w:eastAsiaTheme="minorEastAsia" w:cstheme="minorBidi"/>
          <w:sz w:val="24"/>
          <w:szCs w:val="24"/>
        </w:rPr>
        <w:t xml:space="preserve">, Washington, </w:t>
      </w:r>
      <w:r w:rsidRPr="4CEA1208" w:rsidR="2BCD6308">
        <w:rPr>
          <w:rStyle w:val="UNIWebDefaultFont"/>
          <w:rFonts w:asciiTheme="minorHAnsi" w:hAnsiTheme="minorHAnsi" w:eastAsiaTheme="minorEastAsia" w:cstheme="minorBidi"/>
          <w:sz w:val="24"/>
          <w:szCs w:val="24"/>
        </w:rPr>
        <w:t xml:space="preserve">DC, </w:t>
      </w:r>
      <w:r w:rsidRPr="4CEA1208" w:rsidR="4126B641">
        <w:rPr>
          <w:rStyle w:val="UNIWebDefaultFont"/>
          <w:rFonts w:asciiTheme="minorHAnsi" w:hAnsiTheme="minorHAnsi" w:eastAsiaTheme="minorEastAsia" w:cstheme="minorBidi"/>
          <w:sz w:val="24"/>
          <w:szCs w:val="24"/>
        </w:rPr>
        <w:t>USA</w:t>
      </w:r>
      <w:r w:rsidRPr="4CEA1208" w:rsidR="003901EA">
        <w:rPr>
          <w:rStyle w:val="UNIWebDefaultFont"/>
          <w:rFonts w:asciiTheme="minorHAnsi" w:hAnsiTheme="minorHAnsi" w:eastAsiaTheme="minorEastAsia" w:cstheme="minorBidi"/>
          <w:sz w:val="24"/>
          <w:szCs w:val="24"/>
        </w:rPr>
        <w:t>.</w:t>
      </w:r>
    </w:p>
    <w:p w:rsidRPr="00DC2D1C" w:rsidR="004944D1" w:rsidP="4CEA1208" w:rsidRDefault="70637D34" w14:paraId="4E8AB01F" w14:textId="589384D0">
      <w:pPr>
        <w:pStyle w:val="UNIWebCitation"/>
        <w:numPr>
          <w:ilvl w:val="0"/>
          <w:numId w:val="21"/>
        </w:numPr>
        <w:spacing w:line="18" w:lineRule="atLeast"/>
        <w:rPr>
          <w:rFonts w:asciiTheme="minorHAnsi" w:hAnsiTheme="minorHAnsi" w:eastAsiaTheme="minorEastAsia" w:cstheme="minorBidi"/>
          <w:sz w:val="24"/>
          <w:szCs w:val="24"/>
        </w:rPr>
      </w:pPr>
      <w:r w:rsidRPr="4CEA1208">
        <w:rPr>
          <w:rStyle w:val="UNIWebDefaultFont"/>
          <w:rFonts w:asciiTheme="minorHAnsi" w:hAnsiTheme="minorHAnsi" w:eastAsiaTheme="minorEastAsia" w:cstheme="minorBidi"/>
          <w:b/>
          <w:bCs/>
          <w:sz w:val="24"/>
          <w:szCs w:val="24"/>
        </w:rPr>
        <w:t>Maloney E. A</w:t>
      </w:r>
      <w:r w:rsidRPr="4CEA1208" w:rsidR="003901EA">
        <w:rPr>
          <w:rStyle w:val="UNIWebDefaultFont"/>
          <w:rFonts w:asciiTheme="minorHAnsi" w:hAnsiTheme="minorHAnsi" w:eastAsiaTheme="minorEastAsia" w:cstheme="minorBidi"/>
          <w:sz w:val="24"/>
          <w:szCs w:val="24"/>
        </w:rPr>
        <w:t xml:space="preserve">. (2011). Evidence for a numerical processing deficit in math anxiety. </w:t>
      </w:r>
      <w:r w:rsidRPr="4CEA1208" w:rsidR="4727FB0F">
        <w:rPr>
          <w:rStyle w:val="UNIWebDefaultFont"/>
          <w:rFonts w:asciiTheme="minorHAnsi" w:hAnsiTheme="minorHAnsi" w:eastAsiaTheme="minorEastAsia" w:cstheme="minorBidi"/>
          <w:sz w:val="24"/>
          <w:szCs w:val="24"/>
        </w:rPr>
        <w:t>S</w:t>
      </w:r>
      <w:r w:rsidRPr="4CEA1208" w:rsidR="003901EA">
        <w:rPr>
          <w:rStyle w:val="UNIWebDefaultFont"/>
          <w:rFonts w:asciiTheme="minorHAnsi" w:hAnsiTheme="minorHAnsi" w:eastAsiaTheme="minorEastAsia" w:cstheme="minorBidi"/>
          <w:sz w:val="24"/>
          <w:szCs w:val="24"/>
        </w:rPr>
        <w:t>ymposium at the Jean Piaget Society</w:t>
      </w:r>
      <w:r w:rsidRPr="4CEA1208" w:rsidR="1B355D33">
        <w:rPr>
          <w:rStyle w:val="UNIWebDefaultFont"/>
          <w:rFonts w:asciiTheme="minorHAnsi" w:hAnsiTheme="minorHAnsi" w:eastAsiaTheme="minorEastAsia" w:cstheme="minorBidi"/>
          <w:sz w:val="24"/>
          <w:szCs w:val="24"/>
        </w:rPr>
        <w:t xml:space="preserve"> (JPS) Annual Meeting,</w:t>
      </w:r>
      <w:r w:rsidRPr="4CEA1208" w:rsidR="003901EA">
        <w:rPr>
          <w:rStyle w:val="UNIWebDefaultFont"/>
          <w:rFonts w:asciiTheme="minorHAnsi" w:hAnsiTheme="minorHAnsi" w:eastAsiaTheme="minorEastAsia" w:cstheme="minorBidi"/>
          <w:sz w:val="24"/>
          <w:szCs w:val="24"/>
        </w:rPr>
        <w:t xml:space="preserve"> Berkeley, </w:t>
      </w:r>
      <w:r w:rsidRPr="4CEA1208" w:rsidR="5C4E4A26">
        <w:rPr>
          <w:rStyle w:val="UNIWebDefaultFont"/>
          <w:rFonts w:asciiTheme="minorHAnsi" w:hAnsiTheme="minorHAnsi" w:eastAsiaTheme="minorEastAsia" w:cstheme="minorBidi"/>
          <w:sz w:val="24"/>
          <w:szCs w:val="24"/>
        </w:rPr>
        <w:t xml:space="preserve">CA, </w:t>
      </w:r>
      <w:r w:rsidRPr="4CEA1208" w:rsidR="4126B641">
        <w:rPr>
          <w:rStyle w:val="UNIWebDefaultFont"/>
          <w:rFonts w:asciiTheme="minorHAnsi" w:hAnsiTheme="minorHAnsi" w:eastAsiaTheme="minorEastAsia" w:cstheme="minorBidi"/>
          <w:sz w:val="24"/>
          <w:szCs w:val="24"/>
        </w:rPr>
        <w:t>USA</w:t>
      </w:r>
      <w:r w:rsidRPr="4CEA1208" w:rsidR="003901EA">
        <w:rPr>
          <w:rStyle w:val="UNIWebDefaultFont"/>
          <w:rFonts w:asciiTheme="minorHAnsi" w:hAnsiTheme="minorHAnsi" w:eastAsiaTheme="minorEastAsia" w:cstheme="minorBidi"/>
          <w:sz w:val="24"/>
          <w:szCs w:val="24"/>
        </w:rPr>
        <w:t>.</w:t>
      </w:r>
    </w:p>
    <w:p w:rsidRPr="00DC2D1C" w:rsidR="004944D1" w:rsidP="4CEA1208" w:rsidRDefault="70637D34" w14:paraId="39938761" w14:textId="62C25F05">
      <w:pPr>
        <w:pStyle w:val="UNIWebCitation"/>
        <w:numPr>
          <w:ilvl w:val="0"/>
          <w:numId w:val="21"/>
        </w:numPr>
        <w:spacing w:line="18" w:lineRule="atLeast"/>
        <w:rPr>
          <w:rStyle w:val="UNIWebDefaultFont"/>
          <w:rFonts w:asciiTheme="minorHAnsi" w:hAnsiTheme="minorHAnsi" w:eastAsiaTheme="minorEastAsia" w:cstheme="minorBidi"/>
          <w:sz w:val="24"/>
          <w:szCs w:val="24"/>
        </w:rPr>
      </w:pPr>
      <w:r w:rsidRPr="4CEA1208">
        <w:rPr>
          <w:rStyle w:val="UNIWebDefaultFont"/>
          <w:rFonts w:asciiTheme="minorHAnsi" w:hAnsiTheme="minorHAnsi" w:eastAsiaTheme="minorEastAsia" w:cstheme="minorBidi"/>
          <w:b/>
          <w:bCs/>
          <w:sz w:val="24"/>
          <w:szCs w:val="24"/>
        </w:rPr>
        <w:t>Maloney E. A</w:t>
      </w:r>
      <w:r w:rsidRPr="4CEA1208" w:rsidR="003901EA">
        <w:rPr>
          <w:rStyle w:val="UNIWebDefaultFont"/>
          <w:rFonts w:asciiTheme="minorHAnsi" w:hAnsiTheme="minorHAnsi" w:eastAsiaTheme="minorEastAsia" w:cstheme="minorBidi"/>
          <w:sz w:val="24"/>
          <w:szCs w:val="24"/>
        </w:rPr>
        <w:t xml:space="preserve">. (2011). </w:t>
      </w:r>
      <w:r w:rsidRPr="4CEA1208" w:rsidR="69B626CC">
        <w:rPr>
          <w:rStyle w:val="UNIWebDefaultFont"/>
          <w:rFonts w:asciiTheme="minorHAnsi" w:hAnsiTheme="minorHAnsi" w:eastAsiaTheme="minorEastAsia" w:cstheme="minorBidi"/>
          <w:sz w:val="24"/>
          <w:szCs w:val="24"/>
        </w:rPr>
        <w:t>T</w:t>
      </w:r>
      <w:r w:rsidRPr="4CEA1208" w:rsidR="003901EA">
        <w:rPr>
          <w:rStyle w:val="UNIWebDefaultFont"/>
          <w:rFonts w:asciiTheme="minorHAnsi" w:hAnsiTheme="minorHAnsi" w:eastAsiaTheme="minorEastAsia" w:cstheme="minorBidi"/>
          <w:sz w:val="24"/>
          <w:szCs w:val="24"/>
        </w:rPr>
        <w:t>he relation between math anxiety and basic numerical and spatial processing. Numerical Cognition Lab (PI – Danie</w:t>
      </w:r>
      <w:r w:rsidRPr="4CEA1208" w:rsidR="76D419C9">
        <w:rPr>
          <w:rStyle w:val="UNIWebDefaultFont"/>
          <w:rFonts w:asciiTheme="minorHAnsi" w:hAnsiTheme="minorHAnsi" w:eastAsiaTheme="minorEastAsia" w:cstheme="minorBidi"/>
          <w:sz w:val="24"/>
          <w:szCs w:val="24"/>
        </w:rPr>
        <w:t>\</w:t>
      </w:r>
      <w:r w:rsidRPr="4CEA1208" w:rsidR="003901EA">
        <w:rPr>
          <w:rStyle w:val="UNIWebDefaultFont"/>
          <w:rFonts w:asciiTheme="minorHAnsi" w:hAnsiTheme="minorHAnsi" w:eastAsiaTheme="minorEastAsia" w:cstheme="minorBidi"/>
          <w:sz w:val="24"/>
          <w:szCs w:val="24"/>
        </w:rPr>
        <w:t xml:space="preserve">l Ansari), London, </w:t>
      </w:r>
      <w:r w:rsidRPr="4CEA1208" w:rsidR="2E85F84D">
        <w:rPr>
          <w:rStyle w:val="UNIWebDefaultFont"/>
          <w:rFonts w:asciiTheme="minorHAnsi" w:hAnsiTheme="minorHAnsi" w:eastAsiaTheme="minorEastAsia" w:cstheme="minorBidi"/>
          <w:sz w:val="24"/>
          <w:szCs w:val="24"/>
        </w:rPr>
        <w:t xml:space="preserve">Ontario, </w:t>
      </w:r>
      <w:r w:rsidRPr="4CEA1208" w:rsidR="003901EA">
        <w:rPr>
          <w:rStyle w:val="UNIWebDefaultFont"/>
          <w:rFonts w:asciiTheme="minorHAnsi" w:hAnsiTheme="minorHAnsi" w:eastAsiaTheme="minorEastAsia" w:cstheme="minorBidi"/>
          <w:sz w:val="24"/>
          <w:szCs w:val="24"/>
        </w:rPr>
        <w:t>Canada.</w:t>
      </w:r>
    </w:p>
    <w:p w:rsidRPr="00DC2D1C" w:rsidR="004944D1" w:rsidP="4CEA1208" w:rsidRDefault="003901EA" w14:paraId="6BBD6037" w14:textId="5E7CF710">
      <w:pPr>
        <w:pStyle w:val="UNIWebCitation"/>
        <w:numPr>
          <w:ilvl w:val="0"/>
          <w:numId w:val="21"/>
        </w:numPr>
        <w:spacing w:line="18" w:lineRule="atLeast"/>
        <w:rPr>
          <w:rFonts w:asciiTheme="minorHAnsi" w:hAnsiTheme="minorHAnsi" w:eastAsiaTheme="minorEastAsia" w:cstheme="minorBidi"/>
          <w:sz w:val="24"/>
          <w:szCs w:val="24"/>
        </w:rPr>
      </w:pPr>
      <w:r w:rsidRPr="4CEA1208">
        <w:rPr>
          <w:rStyle w:val="UNIWebDefaultFont"/>
          <w:rFonts w:asciiTheme="minorHAnsi" w:hAnsiTheme="minorHAnsi" w:eastAsiaTheme="minorEastAsia" w:cstheme="minorBidi"/>
          <w:sz w:val="24"/>
          <w:szCs w:val="24"/>
        </w:rPr>
        <w:t>Barr N</w:t>
      </w:r>
      <w:r w:rsidRPr="4CEA1208" w:rsidR="2F372D94">
        <w:rPr>
          <w:rStyle w:val="UNIWebDefaultFont"/>
          <w:rFonts w:asciiTheme="minorHAnsi" w:hAnsiTheme="minorHAnsi" w:eastAsiaTheme="minorEastAsia" w:cstheme="minorBidi"/>
          <w:sz w:val="24"/>
          <w:szCs w:val="24"/>
        </w:rPr>
        <w:t>.</w:t>
      </w:r>
      <w:r w:rsidRPr="4CEA1208">
        <w:rPr>
          <w:rStyle w:val="UNIWebDefaultFont"/>
          <w:rFonts w:asciiTheme="minorHAnsi" w:hAnsiTheme="minorHAnsi" w:eastAsiaTheme="minorEastAsia" w:cstheme="minorBidi"/>
          <w:sz w:val="24"/>
          <w:szCs w:val="24"/>
        </w:rPr>
        <w:t xml:space="preserve">, </w:t>
      </w:r>
      <w:r w:rsidRPr="4CEA1208" w:rsidR="70637D34">
        <w:rPr>
          <w:rStyle w:val="UNIWebDefaultFont"/>
          <w:rFonts w:asciiTheme="minorHAnsi" w:hAnsiTheme="minorHAnsi" w:eastAsiaTheme="minorEastAsia" w:cstheme="minorBidi"/>
          <w:b/>
          <w:bCs/>
          <w:sz w:val="24"/>
          <w:szCs w:val="24"/>
        </w:rPr>
        <w:t>Maloney E. A.</w:t>
      </w:r>
      <w:r w:rsidRPr="4CEA1208">
        <w:rPr>
          <w:rStyle w:val="UNIWebDefaultFont"/>
          <w:rFonts w:asciiTheme="minorHAnsi" w:hAnsiTheme="minorHAnsi" w:eastAsiaTheme="minorEastAsia" w:cstheme="minorBidi"/>
          <w:sz w:val="24"/>
          <w:szCs w:val="24"/>
        </w:rPr>
        <w:t>, Ansari D</w:t>
      </w:r>
      <w:r w:rsidRPr="4CEA1208" w:rsidR="2F372D94">
        <w:rPr>
          <w:rStyle w:val="UNIWebDefaultFont"/>
          <w:rFonts w:asciiTheme="minorHAnsi" w:hAnsiTheme="minorHAnsi" w:eastAsiaTheme="minorEastAsia" w:cstheme="minorBidi"/>
          <w:sz w:val="24"/>
          <w:szCs w:val="24"/>
        </w:rPr>
        <w:t>.</w:t>
      </w:r>
      <w:r w:rsidRPr="4CEA1208">
        <w:rPr>
          <w:rStyle w:val="UNIWebDefaultFont"/>
          <w:rFonts w:asciiTheme="minorHAnsi" w:hAnsiTheme="minorHAnsi" w:eastAsiaTheme="minorEastAsia" w:cstheme="minorBidi"/>
          <w:sz w:val="24"/>
          <w:szCs w:val="24"/>
        </w:rPr>
        <w:t>, Stolz J</w:t>
      </w:r>
      <w:r w:rsidRPr="4CEA1208" w:rsidR="2F372D94">
        <w:rPr>
          <w:rStyle w:val="UNIWebDefaultFont"/>
          <w:rFonts w:asciiTheme="minorHAnsi" w:hAnsiTheme="minorHAnsi" w:eastAsiaTheme="minorEastAsia" w:cstheme="minorBidi"/>
          <w:sz w:val="24"/>
          <w:szCs w:val="24"/>
        </w:rPr>
        <w:t xml:space="preserve">. </w:t>
      </w:r>
      <w:r w:rsidRPr="4CEA1208">
        <w:rPr>
          <w:rStyle w:val="UNIWebDefaultFont"/>
          <w:rFonts w:asciiTheme="minorHAnsi" w:hAnsiTheme="minorHAnsi" w:eastAsiaTheme="minorEastAsia" w:cstheme="minorBidi"/>
          <w:sz w:val="24"/>
          <w:szCs w:val="24"/>
        </w:rPr>
        <w:t>A</w:t>
      </w:r>
      <w:r w:rsidRPr="4CEA1208" w:rsidR="2F372D94">
        <w:rPr>
          <w:rStyle w:val="UNIWebDefaultFont"/>
          <w:rFonts w:asciiTheme="minorHAnsi" w:hAnsiTheme="minorHAnsi" w:eastAsiaTheme="minorEastAsia" w:cstheme="minorBidi"/>
          <w:sz w:val="24"/>
          <w:szCs w:val="24"/>
        </w:rPr>
        <w:t>.</w:t>
      </w:r>
      <w:r w:rsidRPr="4CEA1208">
        <w:rPr>
          <w:rStyle w:val="UNIWebDefaultFont"/>
          <w:rFonts w:asciiTheme="minorHAnsi" w:hAnsiTheme="minorHAnsi" w:eastAsiaTheme="minorEastAsia" w:cstheme="minorBidi"/>
          <w:sz w:val="24"/>
          <w:szCs w:val="24"/>
        </w:rPr>
        <w:t>, &amp; Fugelsang J</w:t>
      </w:r>
      <w:r w:rsidRPr="4CEA1208" w:rsidR="2F372D94">
        <w:rPr>
          <w:rStyle w:val="UNIWebDefaultFont"/>
          <w:rFonts w:asciiTheme="minorHAnsi" w:hAnsiTheme="minorHAnsi" w:eastAsiaTheme="minorEastAsia" w:cstheme="minorBidi"/>
          <w:sz w:val="24"/>
          <w:szCs w:val="24"/>
        </w:rPr>
        <w:t xml:space="preserve">. </w:t>
      </w:r>
      <w:r w:rsidRPr="4CEA1208">
        <w:rPr>
          <w:rStyle w:val="UNIWebDefaultFont"/>
          <w:rFonts w:asciiTheme="minorHAnsi" w:hAnsiTheme="minorHAnsi" w:eastAsiaTheme="minorEastAsia" w:cstheme="minorBidi"/>
          <w:sz w:val="24"/>
          <w:szCs w:val="24"/>
        </w:rPr>
        <w:t xml:space="preserve">A. (2011). Not all distance effects are created the same: Examining three commonly-studied symbolic numerical distance effects. </w:t>
      </w:r>
      <w:r w:rsidRPr="4CEA1208" w:rsidR="47E54180">
        <w:rPr>
          <w:rStyle w:val="UNIWebDefaultFont"/>
          <w:rFonts w:asciiTheme="minorHAnsi" w:hAnsiTheme="minorHAnsi" w:eastAsiaTheme="minorEastAsia" w:cstheme="minorBidi"/>
          <w:sz w:val="24"/>
          <w:szCs w:val="24"/>
        </w:rPr>
        <w:t xml:space="preserve">Presentation at </w:t>
      </w:r>
      <w:r w:rsidRPr="4CEA1208">
        <w:rPr>
          <w:rStyle w:val="UNIWebDefaultFont"/>
          <w:rFonts w:asciiTheme="minorHAnsi" w:hAnsiTheme="minorHAnsi" w:eastAsiaTheme="minorEastAsia" w:cstheme="minorBidi"/>
          <w:sz w:val="24"/>
          <w:szCs w:val="24"/>
        </w:rPr>
        <w:t>the Psychonomic Society</w:t>
      </w:r>
      <w:r w:rsidRPr="4CEA1208" w:rsidR="2BBEC2FB">
        <w:rPr>
          <w:rStyle w:val="UNIWebDefaultFont"/>
          <w:rFonts w:asciiTheme="minorHAnsi" w:hAnsiTheme="minorHAnsi" w:eastAsiaTheme="minorEastAsia" w:cstheme="minorBidi"/>
          <w:sz w:val="24"/>
          <w:szCs w:val="24"/>
        </w:rPr>
        <w:t xml:space="preserve"> Annual Meeting</w:t>
      </w:r>
      <w:r w:rsidRPr="4CEA1208">
        <w:rPr>
          <w:rStyle w:val="UNIWebDefaultFont"/>
          <w:rFonts w:asciiTheme="minorHAnsi" w:hAnsiTheme="minorHAnsi" w:eastAsiaTheme="minorEastAsia" w:cstheme="minorBidi"/>
          <w:sz w:val="24"/>
          <w:szCs w:val="24"/>
        </w:rPr>
        <w:t xml:space="preserve">, Seattle, </w:t>
      </w:r>
      <w:r w:rsidRPr="4CEA1208" w:rsidR="71F0C29A">
        <w:rPr>
          <w:rStyle w:val="UNIWebDefaultFont"/>
          <w:rFonts w:asciiTheme="minorHAnsi" w:hAnsiTheme="minorHAnsi" w:eastAsiaTheme="minorEastAsia" w:cstheme="minorBidi"/>
          <w:sz w:val="24"/>
          <w:szCs w:val="24"/>
        </w:rPr>
        <w:t xml:space="preserve">WA, </w:t>
      </w:r>
      <w:r w:rsidRPr="4CEA1208" w:rsidR="4126B641">
        <w:rPr>
          <w:rStyle w:val="UNIWebDefaultFont"/>
          <w:rFonts w:asciiTheme="minorHAnsi" w:hAnsiTheme="minorHAnsi" w:eastAsiaTheme="minorEastAsia" w:cstheme="minorBidi"/>
          <w:sz w:val="24"/>
          <w:szCs w:val="24"/>
        </w:rPr>
        <w:t>USA</w:t>
      </w:r>
      <w:r w:rsidRPr="4CEA1208">
        <w:rPr>
          <w:rStyle w:val="UNIWebDefaultFont"/>
          <w:rFonts w:asciiTheme="minorHAnsi" w:hAnsiTheme="minorHAnsi" w:eastAsiaTheme="minorEastAsia" w:cstheme="minorBidi"/>
          <w:sz w:val="24"/>
          <w:szCs w:val="24"/>
        </w:rPr>
        <w:t>.</w:t>
      </w:r>
    </w:p>
    <w:p w:rsidRPr="00DC2D1C" w:rsidR="004944D1" w:rsidP="4CEA1208" w:rsidRDefault="70637D34" w14:paraId="5B20FEDD" w14:textId="4A096911">
      <w:pPr>
        <w:pStyle w:val="UNIWebCitation"/>
        <w:numPr>
          <w:ilvl w:val="0"/>
          <w:numId w:val="21"/>
        </w:numPr>
        <w:spacing w:line="18" w:lineRule="atLeast"/>
        <w:rPr>
          <w:rStyle w:val="UNIWebDefaultFont"/>
          <w:rFonts w:asciiTheme="minorHAnsi" w:hAnsiTheme="minorHAnsi" w:eastAsiaTheme="minorEastAsia" w:cstheme="minorBidi"/>
          <w:sz w:val="24"/>
          <w:szCs w:val="24"/>
        </w:rPr>
      </w:pPr>
      <w:r w:rsidRPr="4CEA1208">
        <w:rPr>
          <w:rStyle w:val="UNIWebDefaultFont"/>
          <w:rFonts w:asciiTheme="minorHAnsi" w:hAnsiTheme="minorHAnsi" w:eastAsiaTheme="minorEastAsia" w:cstheme="minorBidi"/>
          <w:b/>
          <w:bCs/>
          <w:sz w:val="24"/>
          <w:szCs w:val="24"/>
        </w:rPr>
        <w:t>Maloney E. A.</w:t>
      </w:r>
      <w:r w:rsidRPr="4CEA1208" w:rsidR="003901EA">
        <w:rPr>
          <w:rStyle w:val="UNIWebDefaultFont"/>
          <w:rFonts w:asciiTheme="minorHAnsi" w:hAnsiTheme="minorHAnsi" w:eastAsiaTheme="minorEastAsia" w:cstheme="minorBidi"/>
          <w:sz w:val="24"/>
          <w:szCs w:val="24"/>
        </w:rPr>
        <w:t>, Ansari D</w:t>
      </w:r>
      <w:r w:rsidRPr="4CEA1208" w:rsidR="2F372D94">
        <w:rPr>
          <w:rStyle w:val="UNIWebDefaultFont"/>
          <w:rFonts w:asciiTheme="minorHAnsi" w:hAnsiTheme="minorHAnsi" w:eastAsiaTheme="minorEastAsia" w:cstheme="minorBidi"/>
          <w:sz w:val="24"/>
          <w:szCs w:val="24"/>
        </w:rPr>
        <w:t>.</w:t>
      </w:r>
      <w:r w:rsidRPr="4CEA1208" w:rsidR="003901EA">
        <w:rPr>
          <w:rStyle w:val="UNIWebDefaultFont"/>
          <w:rFonts w:asciiTheme="minorHAnsi" w:hAnsiTheme="minorHAnsi" w:eastAsiaTheme="minorEastAsia" w:cstheme="minorBidi"/>
          <w:sz w:val="24"/>
          <w:szCs w:val="24"/>
        </w:rPr>
        <w:t xml:space="preserve">, </w:t>
      </w:r>
      <w:r w:rsidRPr="4CEA1208" w:rsidR="2F372D94">
        <w:rPr>
          <w:rStyle w:val="UNIWebDefaultFont"/>
          <w:rFonts w:asciiTheme="minorHAnsi" w:hAnsiTheme="minorHAnsi" w:eastAsiaTheme="minorEastAsia" w:cstheme="minorBidi"/>
          <w:sz w:val="24"/>
          <w:szCs w:val="24"/>
        </w:rPr>
        <w:t xml:space="preserve">&amp; </w:t>
      </w:r>
      <w:r w:rsidRPr="4CEA1208" w:rsidR="003901EA">
        <w:rPr>
          <w:rStyle w:val="UNIWebDefaultFont"/>
          <w:rFonts w:asciiTheme="minorHAnsi" w:hAnsiTheme="minorHAnsi" w:eastAsiaTheme="minorEastAsia" w:cstheme="minorBidi"/>
          <w:sz w:val="24"/>
          <w:szCs w:val="24"/>
        </w:rPr>
        <w:t>Fugelsang J</w:t>
      </w:r>
      <w:r w:rsidRPr="4CEA1208" w:rsidR="2F372D94">
        <w:rPr>
          <w:rStyle w:val="UNIWebDefaultFont"/>
          <w:rFonts w:asciiTheme="minorHAnsi" w:hAnsiTheme="minorHAnsi" w:eastAsiaTheme="minorEastAsia" w:cstheme="minorBidi"/>
          <w:sz w:val="24"/>
          <w:szCs w:val="24"/>
        </w:rPr>
        <w:t xml:space="preserve">. </w:t>
      </w:r>
      <w:r w:rsidRPr="4CEA1208" w:rsidR="003901EA">
        <w:rPr>
          <w:rStyle w:val="UNIWebDefaultFont"/>
          <w:rFonts w:asciiTheme="minorHAnsi" w:hAnsiTheme="minorHAnsi" w:eastAsiaTheme="minorEastAsia" w:cstheme="minorBidi"/>
          <w:sz w:val="24"/>
          <w:szCs w:val="24"/>
        </w:rPr>
        <w:t xml:space="preserve">A. (2009). The effect of math anxiety on counting. </w:t>
      </w:r>
      <w:r w:rsidRPr="4CEA1208" w:rsidR="58F95FEF">
        <w:rPr>
          <w:rStyle w:val="UNIWebDefaultFont"/>
          <w:rFonts w:asciiTheme="minorHAnsi" w:hAnsiTheme="minorHAnsi" w:eastAsiaTheme="minorEastAsia" w:cstheme="minorBidi"/>
          <w:sz w:val="24"/>
          <w:szCs w:val="24"/>
        </w:rPr>
        <w:t xml:space="preserve">Presentation at the </w:t>
      </w:r>
      <w:r w:rsidRPr="4CEA1208" w:rsidR="003901EA">
        <w:rPr>
          <w:rStyle w:val="UNIWebDefaultFont"/>
          <w:rFonts w:asciiTheme="minorHAnsi" w:hAnsiTheme="minorHAnsi" w:eastAsiaTheme="minorEastAsia" w:cstheme="minorBidi"/>
          <w:sz w:val="24"/>
          <w:szCs w:val="24"/>
        </w:rPr>
        <w:t xml:space="preserve">University of Waterloo Graduate Student Conference, Waterloo, </w:t>
      </w:r>
      <w:r w:rsidRPr="4CEA1208" w:rsidR="0D6F9346">
        <w:rPr>
          <w:rStyle w:val="UNIWebDefaultFont"/>
          <w:rFonts w:asciiTheme="minorHAnsi" w:hAnsiTheme="minorHAnsi" w:eastAsiaTheme="minorEastAsia" w:cstheme="minorBidi"/>
          <w:sz w:val="24"/>
          <w:szCs w:val="24"/>
        </w:rPr>
        <w:t xml:space="preserve">Ontario, </w:t>
      </w:r>
      <w:r w:rsidRPr="4CEA1208" w:rsidR="003901EA">
        <w:rPr>
          <w:rStyle w:val="UNIWebDefaultFont"/>
          <w:rFonts w:asciiTheme="minorHAnsi" w:hAnsiTheme="minorHAnsi" w:eastAsiaTheme="minorEastAsia" w:cstheme="minorBidi"/>
          <w:sz w:val="24"/>
          <w:szCs w:val="24"/>
        </w:rPr>
        <w:t>Canada.</w:t>
      </w:r>
    </w:p>
    <w:p w:rsidRPr="00DC2D1C" w:rsidR="004944D1" w:rsidP="4CEA1208" w:rsidRDefault="004944D1" w14:paraId="1BDE38E2" w14:textId="77777777">
      <w:pPr>
        <w:pBdr>
          <w:bottom w:val="single" w:color="auto" w:sz="4" w:space="1"/>
        </w:pBdr>
        <w:spacing w:after="0" w:line="18" w:lineRule="atLeast"/>
        <w:rPr>
          <w:rFonts w:asciiTheme="minorHAnsi" w:hAnsiTheme="minorHAnsi" w:eastAsiaTheme="minorEastAsia" w:cstheme="minorBidi"/>
          <w:b/>
          <w:bCs/>
          <w:sz w:val="24"/>
          <w:szCs w:val="24"/>
        </w:rPr>
      </w:pPr>
    </w:p>
    <w:p w:rsidRPr="00DC2D1C" w:rsidR="004944D1" w:rsidP="4CEA1208" w:rsidRDefault="66D94431" w14:paraId="1DCFFFA8" w14:textId="77777777">
      <w:pPr>
        <w:pBdr>
          <w:bottom w:val="single" w:color="auto" w:sz="4" w:space="1"/>
        </w:pBdr>
        <w:spacing w:after="0" w:line="18" w:lineRule="atLeast"/>
        <w:rPr>
          <w:rFonts w:asciiTheme="minorHAnsi" w:hAnsiTheme="minorHAnsi" w:eastAsiaTheme="minorEastAsia" w:cstheme="minorBidi"/>
          <w:b/>
          <w:bCs/>
          <w:sz w:val="24"/>
          <w:szCs w:val="24"/>
          <w:lang w:val="en-CA"/>
        </w:rPr>
      </w:pPr>
      <w:r w:rsidRPr="4CEA1208">
        <w:rPr>
          <w:rFonts w:asciiTheme="minorHAnsi" w:hAnsiTheme="minorHAnsi" w:eastAsiaTheme="minorEastAsia" w:cstheme="minorBidi"/>
          <w:b/>
          <w:bCs/>
          <w:sz w:val="24"/>
          <w:szCs w:val="24"/>
          <w:lang w:val="en-CA"/>
        </w:rPr>
        <w:t>STUDENT SUPERVISION</w:t>
      </w:r>
    </w:p>
    <w:p w:rsidR="4CEA1208" w:rsidP="4CEA1208" w:rsidRDefault="4CEA1208" w14:paraId="2B2FD418" w14:textId="1B335EE0">
      <w:pPr>
        <w:spacing w:after="0" w:line="18" w:lineRule="atLeast"/>
        <w:rPr>
          <w:rFonts w:asciiTheme="minorHAnsi" w:hAnsiTheme="minorHAnsi" w:eastAsiaTheme="minorEastAsia" w:cstheme="minorBidi"/>
          <w:b/>
          <w:bCs/>
          <w:sz w:val="24"/>
          <w:szCs w:val="24"/>
          <w:lang w:val="en-CA"/>
        </w:rPr>
      </w:pPr>
    </w:p>
    <w:p w:rsidR="211E6F1A" w:rsidP="4CEA1208" w:rsidRDefault="211E6F1A" w14:paraId="623D7778" w14:textId="299402B1">
      <w:pPr>
        <w:spacing w:after="0" w:line="18" w:lineRule="atLeast"/>
        <w:rPr>
          <w:rFonts w:asciiTheme="minorHAnsi" w:hAnsiTheme="minorHAnsi" w:eastAsiaTheme="minorEastAsia" w:cstheme="minorBidi"/>
          <w:sz w:val="24"/>
          <w:szCs w:val="24"/>
          <w:lang w:val="en-CA"/>
        </w:rPr>
      </w:pPr>
      <w:r w:rsidRPr="4CEA1208">
        <w:rPr>
          <w:rFonts w:asciiTheme="minorHAnsi" w:hAnsiTheme="minorHAnsi" w:eastAsiaTheme="minorEastAsia" w:cstheme="minorBidi"/>
          <w:b/>
          <w:bCs/>
          <w:sz w:val="24"/>
          <w:szCs w:val="24"/>
          <w:lang w:val="en-CA"/>
        </w:rPr>
        <w:t>PHD STUDENTS</w:t>
      </w:r>
    </w:p>
    <w:p w:rsidR="4CEA1208" w:rsidP="4CEA1208" w:rsidRDefault="4CEA1208" w14:paraId="224E9730" w14:textId="10362B3C">
      <w:pPr>
        <w:pStyle w:val="UOCVSingleLine"/>
        <w:spacing w:after="0" w:line="18" w:lineRule="atLeast"/>
        <w:rPr>
          <w:rFonts w:asciiTheme="minorHAnsi" w:hAnsiTheme="minorHAnsi" w:eastAsiaTheme="minorEastAsia" w:cstheme="minorBidi"/>
          <w:sz w:val="24"/>
          <w:szCs w:val="24"/>
          <w:lang w:val="en-CA"/>
        </w:rPr>
      </w:pPr>
    </w:p>
    <w:p w:rsidR="211E6F1A" w:rsidP="4CEA1208" w:rsidRDefault="211E6F1A" w14:paraId="269C0A60" w14:textId="068724E9">
      <w:pPr>
        <w:pStyle w:val="UOCVSingleLine"/>
        <w:spacing w:after="0" w:line="18" w:lineRule="atLeast"/>
        <w:rPr>
          <w:rFonts w:asciiTheme="minorHAnsi" w:hAnsiTheme="minorHAnsi" w:eastAsiaTheme="minorEastAsia" w:cstheme="minorBidi"/>
          <w:sz w:val="24"/>
          <w:szCs w:val="24"/>
        </w:rPr>
      </w:pPr>
      <w:r w:rsidRPr="4CEA1208">
        <w:rPr>
          <w:rFonts w:asciiTheme="minorHAnsi" w:hAnsiTheme="minorHAnsi" w:eastAsiaTheme="minorEastAsia" w:cstheme="minorBidi"/>
          <w:b/>
          <w:bCs/>
          <w:sz w:val="24"/>
          <w:szCs w:val="24"/>
          <w:lang w:val="en-CA"/>
        </w:rPr>
        <w:t>Current Students</w:t>
      </w:r>
    </w:p>
    <w:p w:rsidR="211E6F1A" w:rsidP="4CEA1208" w:rsidRDefault="211E6F1A" w14:paraId="4958DEAC" w14:textId="3DACB6F0">
      <w:pPr>
        <w:pStyle w:val="ListParagraph"/>
        <w:numPr>
          <w:ilvl w:val="0"/>
          <w:numId w:val="15"/>
        </w:numPr>
        <w:spacing w:after="0" w:line="18" w:lineRule="atLeast"/>
        <w:jc w:val="both"/>
        <w:rPr>
          <w:rFonts w:asciiTheme="minorHAnsi" w:hAnsiTheme="minorHAnsi" w:eastAsiaTheme="minorEastAsia" w:cstheme="minorBidi"/>
          <w:sz w:val="24"/>
          <w:szCs w:val="24"/>
        </w:rPr>
      </w:pPr>
      <w:r w:rsidRPr="4CEA1208">
        <w:rPr>
          <w:rStyle w:val="UNIWebDefaultFont"/>
          <w:rFonts w:asciiTheme="minorHAnsi" w:hAnsiTheme="minorHAnsi" w:eastAsiaTheme="minorEastAsia" w:cstheme="minorBidi"/>
          <w:sz w:val="24"/>
          <w:szCs w:val="24"/>
          <w:lang w:val="fr-CA"/>
        </w:rPr>
        <w:t xml:space="preserve">Vivian Liu </w:t>
      </w:r>
      <w:r w:rsidRPr="4CEA1208">
        <w:rPr>
          <w:rStyle w:val="UNIWebDefaultFont"/>
          <w:rFonts w:asciiTheme="minorHAnsi" w:hAnsiTheme="minorHAnsi" w:eastAsiaTheme="minorEastAsia" w:cstheme="minorBidi"/>
          <w:sz w:val="24"/>
          <w:szCs w:val="24"/>
        </w:rPr>
        <w:t>(</w:t>
      </w:r>
      <w:r w:rsidRPr="4CEA1208">
        <w:rPr>
          <w:rStyle w:val="UNIWebDefaultFont"/>
          <w:rFonts w:asciiTheme="minorHAnsi" w:hAnsiTheme="minorHAnsi" w:eastAsiaTheme="minorEastAsia" w:cstheme="minorBidi"/>
          <w:sz w:val="24"/>
          <w:szCs w:val="24"/>
          <w:lang w:val="fr-CA"/>
        </w:rPr>
        <w:t xml:space="preserve">Doctorate), Psychology. TBD, September 2024 </w:t>
      </w:r>
      <w:r w:rsidRPr="4CEA1208">
        <w:rPr>
          <w:rStyle w:val="UNIWebDefaultFont"/>
          <w:rFonts w:asciiTheme="minorHAnsi" w:hAnsiTheme="minorHAnsi" w:eastAsiaTheme="minorEastAsia" w:cstheme="minorBidi"/>
          <w:sz w:val="24"/>
          <w:szCs w:val="24"/>
        </w:rPr>
        <w:t>–</w:t>
      </w:r>
      <w:r w:rsidRPr="4CEA1208">
        <w:rPr>
          <w:rStyle w:val="UNIWebDefaultFont"/>
          <w:rFonts w:asciiTheme="minorHAnsi" w:hAnsiTheme="minorHAnsi" w:eastAsiaTheme="minorEastAsia" w:cstheme="minorBidi"/>
          <w:sz w:val="24"/>
          <w:szCs w:val="24"/>
          <w:lang w:val="fr-CA"/>
        </w:rPr>
        <w:t xml:space="preserve"> Present</w:t>
      </w:r>
    </w:p>
    <w:p w:rsidR="211E6F1A" w:rsidP="4CEA1208" w:rsidRDefault="211E6F1A" w14:paraId="3AEF9518" w14:textId="38426F62">
      <w:pPr>
        <w:pStyle w:val="ListParagraph"/>
        <w:numPr>
          <w:ilvl w:val="0"/>
          <w:numId w:val="15"/>
        </w:numPr>
        <w:spacing w:after="0" w:line="18" w:lineRule="atLeast"/>
        <w:jc w:val="both"/>
        <w:rPr>
          <w:rFonts w:asciiTheme="minorHAnsi" w:hAnsiTheme="minorHAnsi" w:eastAsiaTheme="minorEastAsia" w:cstheme="minorBidi"/>
          <w:sz w:val="24"/>
          <w:szCs w:val="24"/>
        </w:rPr>
      </w:pPr>
      <w:r w:rsidRPr="4CEA1208">
        <w:rPr>
          <w:rStyle w:val="UNIWebDefaultFont"/>
          <w:rFonts w:asciiTheme="minorHAnsi" w:hAnsiTheme="minorHAnsi" w:eastAsiaTheme="minorEastAsia" w:cstheme="minorBidi"/>
          <w:sz w:val="24"/>
          <w:szCs w:val="24"/>
        </w:rPr>
        <w:t>Diya Kamineni (</w:t>
      </w:r>
      <w:r w:rsidRPr="4CEA1208">
        <w:rPr>
          <w:rStyle w:val="UNIWebDefaultFont"/>
          <w:rFonts w:asciiTheme="minorHAnsi" w:hAnsiTheme="minorHAnsi" w:eastAsiaTheme="minorEastAsia" w:cstheme="minorBidi"/>
          <w:sz w:val="24"/>
          <w:szCs w:val="24"/>
          <w:lang w:val="fr-CA"/>
        </w:rPr>
        <w:t xml:space="preserve">Doctorate), Psychology. TBD, September 2024 </w:t>
      </w:r>
      <w:r w:rsidRPr="4CEA1208">
        <w:rPr>
          <w:rStyle w:val="UNIWebDefaultFont"/>
          <w:rFonts w:asciiTheme="minorHAnsi" w:hAnsiTheme="minorHAnsi" w:eastAsiaTheme="minorEastAsia" w:cstheme="minorBidi"/>
          <w:sz w:val="24"/>
          <w:szCs w:val="24"/>
        </w:rPr>
        <w:t>–</w:t>
      </w:r>
      <w:r w:rsidRPr="4CEA1208">
        <w:rPr>
          <w:rStyle w:val="UNIWebDefaultFont"/>
          <w:rFonts w:asciiTheme="minorHAnsi" w:hAnsiTheme="minorHAnsi" w:eastAsiaTheme="minorEastAsia" w:cstheme="minorBidi"/>
          <w:sz w:val="24"/>
          <w:szCs w:val="24"/>
          <w:lang w:val="fr-CA"/>
        </w:rPr>
        <w:t xml:space="preserve"> Present</w:t>
      </w:r>
    </w:p>
    <w:p w:rsidR="211E6F1A" w:rsidP="4CEA1208" w:rsidRDefault="211E6F1A" w14:paraId="4600BFCE" w14:textId="2B68DD7B">
      <w:pPr>
        <w:pStyle w:val="ListParagraph"/>
        <w:numPr>
          <w:ilvl w:val="0"/>
          <w:numId w:val="15"/>
        </w:numPr>
        <w:spacing w:after="0" w:line="18" w:lineRule="atLeast"/>
        <w:jc w:val="both"/>
        <w:rPr>
          <w:rFonts w:asciiTheme="minorHAnsi" w:hAnsiTheme="minorHAnsi" w:eastAsiaTheme="minorEastAsia" w:cstheme="minorBidi"/>
          <w:sz w:val="24"/>
          <w:szCs w:val="24"/>
        </w:rPr>
      </w:pPr>
      <w:r w:rsidRPr="4CEA1208">
        <w:rPr>
          <w:rStyle w:val="UNIWebDefaultFont"/>
          <w:rFonts w:asciiTheme="minorHAnsi" w:hAnsiTheme="minorHAnsi" w:eastAsiaTheme="minorEastAsia" w:cstheme="minorBidi"/>
          <w:sz w:val="24"/>
          <w:szCs w:val="24"/>
        </w:rPr>
        <w:t xml:space="preserve">Véronic Delage </w:t>
      </w:r>
      <w:r w:rsidRPr="4CEA1208">
        <w:rPr>
          <w:rStyle w:val="UNIWebDefaultFont"/>
          <w:rFonts w:asciiTheme="minorHAnsi" w:hAnsiTheme="minorHAnsi" w:eastAsiaTheme="minorEastAsia" w:cstheme="minorBidi"/>
          <w:sz w:val="24"/>
          <w:szCs w:val="24"/>
          <w:lang w:val="fr-CA"/>
        </w:rPr>
        <w:t xml:space="preserve">(Doctorate), Psychology. TBD, September 2021 </w:t>
      </w:r>
      <w:r w:rsidRPr="4CEA1208">
        <w:rPr>
          <w:rStyle w:val="UNIWebDefaultFont"/>
          <w:rFonts w:asciiTheme="minorHAnsi" w:hAnsiTheme="minorHAnsi" w:eastAsiaTheme="minorEastAsia" w:cstheme="minorBidi"/>
          <w:sz w:val="24"/>
          <w:szCs w:val="24"/>
        </w:rPr>
        <w:t>–</w:t>
      </w:r>
      <w:r w:rsidRPr="4CEA1208">
        <w:rPr>
          <w:rStyle w:val="UNIWebDefaultFont"/>
          <w:rFonts w:asciiTheme="minorHAnsi" w:hAnsiTheme="minorHAnsi" w:eastAsiaTheme="minorEastAsia" w:cstheme="minorBidi"/>
          <w:sz w:val="24"/>
          <w:szCs w:val="24"/>
          <w:lang w:val="fr-CA"/>
        </w:rPr>
        <w:t xml:space="preserve"> Present </w:t>
      </w:r>
    </w:p>
    <w:p w:rsidRPr="008002DE" w:rsidR="211E6F1A" w:rsidP="4CEA1208" w:rsidRDefault="211E6F1A" w14:paraId="0A80F603" w14:textId="454FB6F6">
      <w:pPr>
        <w:pStyle w:val="ListParagraph"/>
        <w:numPr>
          <w:ilvl w:val="0"/>
          <w:numId w:val="15"/>
        </w:numPr>
        <w:spacing w:after="0" w:line="18" w:lineRule="atLeast"/>
        <w:jc w:val="both"/>
        <w:rPr>
          <w:rFonts w:asciiTheme="minorHAnsi" w:hAnsiTheme="minorHAnsi" w:eastAsiaTheme="minorEastAsia" w:cstheme="minorBidi"/>
          <w:sz w:val="24"/>
          <w:szCs w:val="24"/>
          <w:lang w:val="fr-CA"/>
        </w:rPr>
      </w:pPr>
      <w:r w:rsidRPr="4CEA1208">
        <w:rPr>
          <w:rStyle w:val="UNIWebDefaultFont"/>
          <w:rFonts w:asciiTheme="minorHAnsi" w:hAnsiTheme="minorHAnsi" w:eastAsiaTheme="minorEastAsia" w:cstheme="minorBidi"/>
          <w:sz w:val="24"/>
          <w:szCs w:val="24"/>
          <w:lang w:val="fr-CA"/>
        </w:rPr>
        <w:t xml:space="preserve">Fraulein Retanal (Doctorate), Psychology. TBD, September 2020 – Present </w:t>
      </w:r>
    </w:p>
    <w:p w:rsidR="211E6F1A" w:rsidP="4CEA1208" w:rsidRDefault="211E6F1A" w14:paraId="0874EFF7" w14:textId="00497532">
      <w:pPr>
        <w:pStyle w:val="ListParagraph"/>
        <w:numPr>
          <w:ilvl w:val="0"/>
          <w:numId w:val="15"/>
        </w:numPr>
        <w:spacing w:after="0" w:line="18" w:lineRule="atLeast"/>
        <w:jc w:val="both"/>
        <w:rPr>
          <w:rFonts w:asciiTheme="minorHAnsi" w:hAnsiTheme="minorHAnsi" w:eastAsiaTheme="minorEastAsia" w:cstheme="minorBidi"/>
          <w:sz w:val="24"/>
          <w:szCs w:val="24"/>
        </w:rPr>
      </w:pPr>
      <w:r w:rsidRPr="4CEA1208">
        <w:rPr>
          <w:rStyle w:val="UNIWebDefaultFont"/>
          <w:rFonts w:asciiTheme="minorHAnsi" w:hAnsiTheme="minorHAnsi" w:eastAsiaTheme="minorEastAsia" w:cstheme="minorBidi"/>
          <w:sz w:val="24"/>
          <w:szCs w:val="24"/>
        </w:rPr>
        <w:t xml:space="preserve">Geneviève Trudel (Doctorate), Psychology </w:t>
      </w:r>
      <w:r w:rsidRPr="4CEA1208">
        <w:rPr>
          <w:rStyle w:val="UNIWebItalic"/>
          <w:rFonts w:asciiTheme="minorHAnsi" w:hAnsiTheme="minorHAnsi" w:eastAsiaTheme="minorEastAsia" w:cstheme="minorBidi"/>
          <w:sz w:val="24"/>
          <w:szCs w:val="24"/>
        </w:rPr>
        <w:t>Parents' Spatial Abilities, Math Anxiety, and Their Puzzle Play with Their Children</w:t>
      </w:r>
      <w:r w:rsidRPr="4CEA1208">
        <w:rPr>
          <w:rStyle w:val="UNIWebDefaultFont"/>
          <w:rFonts w:asciiTheme="minorHAnsi" w:hAnsiTheme="minorHAnsi" w:eastAsiaTheme="minorEastAsia" w:cstheme="minorBidi"/>
          <w:sz w:val="24"/>
          <w:szCs w:val="24"/>
        </w:rPr>
        <w:t>, Principal Supervisor, September 2019 – Present</w:t>
      </w:r>
    </w:p>
    <w:p w:rsidR="211E6F1A" w:rsidP="4CEA1208" w:rsidRDefault="211E6F1A" w14:paraId="17DACCE6" w14:textId="4380B6DE">
      <w:pPr>
        <w:pStyle w:val="ListParagraph"/>
        <w:numPr>
          <w:ilvl w:val="0"/>
          <w:numId w:val="15"/>
        </w:numPr>
        <w:spacing w:after="0" w:line="18" w:lineRule="atLeast"/>
        <w:jc w:val="both"/>
        <w:rPr>
          <w:rFonts w:asciiTheme="minorHAnsi" w:hAnsiTheme="minorHAnsi" w:eastAsiaTheme="minorEastAsia" w:cstheme="minorBidi"/>
          <w:sz w:val="24"/>
          <w:szCs w:val="24"/>
        </w:rPr>
      </w:pPr>
      <w:r w:rsidRPr="4CEA1208">
        <w:rPr>
          <w:rStyle w:val="UNIWebDefaultFont"/>
          <w:rFonts w:asciiTheme="minorHAnsi" w:hAnsiTheme="minorHAnsi" w:eastAsiaTheme="minorEastAsia" w:cstheme="minorBidi"/>
          <w:sz w:val="24"/>
          <w:szCs w:val="24"/>
        </w:rPr>
        <w:t xml:space="preserve">Michela DiStefano (Doctorate), Psychology </w:t>
      </w:r>
      <w:r w:rsidRPr="4CEA1208">
        <w:rPr>
          <w:rStyle w:val="UNIWebItalic"/>
          <w:rFonts w:asciiTheme="minorHAnsi" w:hAnsiTheme="minorHAnsi" w:eastAsiaTheme="minorEastAsia" w:cstheme="minorBidi"/>
          <w:sz w:val="24"/>
          <w:szCs w:val="24"/>
        </w:rPr>
        <w:t>the Role of Parents in Children's Math Homework</w:t>
      </w:r>
      <w:r w:rsidRPr="4CEA1208">
        <w:rPr>
          <w:rStyle w:val="UNIWebDefaultFont"/>
          <w:rFonts w:asciiTheme="minorHAnsi" w:hAnsiTheme="minorHAnsi" w:eastAsiaTheme="minorEastAsia" w:cstheme="minorBidi"/>
          <w:sz w:val="24"/>
          <w:szCs w:val="24"/>
        </w:rPr>
        <w:t>, Principal Supervisor, September 2018 – Present</w:t>
      </w:r>
    </w:p>
    <w:p w:rsidR="4CEA1208" w:rsidP="4CEA1208" w:rsidRDefault="4CEA1208" w14:paraId="7F94E87B" w14:textId="65968978">
      <w:pPr>
        <w:spacing w:after="0" w:line="18" w:lineRule="atLeast"/>
        <w:ind w:left="708"/>
        <w:rPr>
          <w:rFonts w:asciiTheme="minorHAnsi" w:hAnsiTheme="minorHAnsi" w:eastAsiaTheme="minorEastAsia" w:cstheme="minorBidi"/>
          <w:sz w:val="24"/>
          <w:szCs w:val="24"/>
        </w:rPr>
      </w:pPr>
    </w:p>
    <w:p w:rsidR="211E6F1A" w:rsidP="4CEA1208" w:rsidRDefault="211E6F1A" w14:paraId="4324C0DB" w14:textId="5658050B">
      <w:pPr>
        <w:spacing w:after="0" w:line="18" w:lineRule="atLeast"/>
        <w:rPr>
          <w:rFonts w:asciiTheme="minorHAnsi" w:hAnsiTheme="minorHAnsi" w:eastAsiaTheme="minorEastAsia" w:cstheme="minorBidi"/>
          <w:sz w:val="24"/>
          <w:szCs w:val="24"/>
        </w:rPr>
      </w:pPr>
      <w:r w:rsidRPr="4CEA1208">
        <w:rPr>
          <w:rFonts w:asciiTheme="minorHAnsi" w:hAnsiTheme="minorHAnsi" w:eastAsiaTheme="minorEastAsia" w:cstheme="minorBidi"/>
          <w:b/>
          <w:bCs/>
          <w:sz w:val="24"/>
          <w:szCs w:val="24"/>
          <w:lang w:val="en-CA"/>
        </w:rPr>
        <w:t>Former Students</w:t>
      </w:r>
    </w:p>
    <w:p w:rsidR="211E6F1A" w:rsidP="4CEA1208" w:rsidRDefault="211E6F1A" w14:paraId="6B1AF528" w14:textId="3A3293D7">
      <w:pPr>
        <w:pStyle w:val="ListParagraph"/>
        <w:numPr>
          <w:ilvl w:val="0"/>
          <w:numId w:val="15"/>
        </w:numPr>
        <w:spacing w:after="0" w:line="18" w:lineRule="atLeast"/>
        <w:jc w:val="both"/>
        <w:rPr>
          <w:rFonts w:asciiTheme="minorHAnsi" w:hAnsiTheme="minorHAnsi" w:eastAsiaTheme="minorEastAsia" w:cstheme="minorBidi"/>
          <w:sz w:val="24"/>
          <w:szCs w:val="24"/>
        </w:rPr>
      </w:pPr>
      <w:r w:rsidRPr="4CEA1208">
        <w:rPr>
          <w:rStyle w:val="UNIWebDefaultFont"/>
          <w:rFonts w:asciiTheme="minorHAnsi" w:hAnsiTheme="minorHAnsi" w:eastAsiaTheme="minorEastAsia" w:cstheme="minorBidi"/>
          <w:sz w:val="24"/>
          <w:szCs w:val="24"/>
        </w:rPr>
        <w:t xml:space="preserve">Andie Storozuk (Doctorate), Psychology </w:t>
      </w:r>
      <w:r w:rsidRPr="4CEA1208">
        <w:rPr>
          <w:rStyle w:val="UNIWebItalic"/>
          <w:rFonts w:asciiTheme="minorHAnsi" w:hAnsiTheme="minorHAnsi" w:eastAsiaTheme="minorEastAsia" w:cstheme="minorBidi"/>
          <w:sz w:val="24"/>
          <w:szCs w:val="24"/>
        </w:rPr>
        <w:t>Examining the Development of Mathematical Knowledge</w:t>
      </w:r>
      <w:r w:rsidRPr="4CEA1208">
        <w:rPr>
          <w:rStyle w:val="UNIWebDefaultFont"/>
          <w:rFonts w:asciiTheme="minorHAnsi" w:hAnsiTheme="minorHAnsi" w:eastAsiaTheme="minorEastAsia" w:cstheme="minorBidi"/>
          <w:sz w:val="24"/>
          <w:szCs w:val="24"/>
        </w:rPr>
        <w:t>, Principal Supervisor, September 2018 – Present</w:t>
      </w:r>
    </w:p>
    <w:p w:rsidR="6838C8E9" w:rsidP="4CEA1208" w:rsidRDefault="6838C8E9" w14:paraId="7836527A" w14:textId="5F2C14B3">
      <w:pPr>
        <w:pStyle w:val="UOCVSingleLine"/>
        <w:spacing w:after="0" w:line="18" w:lineRule="atLeast"/>
        <w:rPr>
          <w:rStyle w:val="UNIWebDefaultFont"/>
          <w:rFonts w:asciiTheme="minorHAnsi" w:hAnsiTheme="minorHAnsi" w:eastAsiaTheme="minorEastAsia" w:cstheme="minorBidi"/>
          <w:sz w:val="24"/>
          <w:szCs w:val="24"/>
        </w:rPr>
      </w:pPr>
    </w:p>
    <w:p w:rsidRPr="00DC2D1C" w:rsidR="00FE47FD" w:rsidP="4CEA1208" w:rsidRDefault="5A9CD9F7" w14:paraId="09565589" w14:textId="668F7888">
      <w:pPr>
        <w:spacing w:after="0" w:line="18" w:lineRule="atLeast"/>
        <w:rPr>
          <w:rFonts w:asciiTheme="minorHAnsi" w:hAnsiTheme="minorHAnsi" w:eastAsiaTheme="minorEastAsia" w:cstheme="minorBidi"/>
          <w:b/>
          <w:bCs/>
          <w:sz w:val="24"/>
          <w:szCs w:val="24"/>
          <w:lang w:val="en-CA"/>
        </w:rPr>
      </w:pPr>
      <w:r w:rsidRPr="4CEA1208">
        <w:rPr>
          <w:rFonts w:asciiTheme="minorHAnsi" w:hAnsiTheme="minorHAnsi" w:eastAsiaTheme="minorEastAsia" w:cstheme="minorBidi"/>
          <w:b/>
          <w:bCs/>
          <w:sz w:val="24"/>
          <w:szCs w:val="24"/>
          <w:lang w:val="en-CA"/>
        </w:rPr>
        <w:t>PHD STUDENT DISSERTATION COMMITTEE</w:t>
      </w:r>
    </w:p>
    <w:p w:rsidRPr="005D77F3" w:rsidR="00613E26" w:rsidP="4CEA1208" w:rsidRDefault="7506536F" w14:paraId="744A75A5" w14:textId="4CE0C918">
      <w:pPr>
        <w:pStyle w:val="ListParagraph"/>
        <w:numPr>
          <w:ilvl w:val="0"/>
          <w:numId w:val="23"/>
        </w:numPr>
        <w:rPr>
          <w:rFonts w:asciiTheme="minorHAnsi" w:hAnsiTheme="minorHAnsi" w:eastAsiaTheme="minorEastAsia" w:cstheme="minorBidi"/>
          <w:sz w:val="24"/>
          <w:szCs w:val="24"/>
          <w:lang w:val="en-CA"/>
        </w:rPr>
      </w:pPr>
      <w:r w:rsidRPr="4CEA1208">
        <w:rPr>
          <w:rFonts w:asciiTheme="minorHAnsi" w:hAnsiTheme="minorHAnsi" w:eastAsiaTheme="minorEastAsia" w:cstheme="minorBidi"/>
          <w:sz w:val="24"/>
          <w:szCs w:val="24"/>
          <w:lang w:val="en-CA"/>
        </w:rPr>
        <w:t xml:space="preserve">Philip M. Aucoin </w:t>
      </w:r>
      <w:r w:rsidRPr="4CEA1208">
        <w:rPr>
          <w:rStyle w:val="UNIWebDefaultFont"/>
          <w:rFonts w:asciiTheme="minorHAnsi" w:hAnsiTheme="minorHAnsi" w:eastAsiaTheme="minorEastAsia" w:cstheme="minorBidi"/>
          <w:sz w:val="24"/>
          <w:szCs w:val="24"/>
        </w:rPr>
        <w:t>2022 – Present</w:t>
      </w:r>
      <w:r w:rsidRPr="4CEA1208">
        <w:rPr>
          <w:rFonts w:asciiTheme="minorHAnsi" w:hAnsiTheme="minorHAnsi" w:eastAsiaTheme="minorEastAsia" w:cstheme="minorBidi"/>
          <w:sz w:val="24"/>
          <w:szCs w:val="24"/>
          <w:lang w:val="en-CA"/>
        </w:rPr>
        <w:t xml:space="preserve"> </w:t>
      </w:r>
    </w:p>
    <w:p w:rsidRPr="005D77F3" w:rsidR="00D43ED1" w:rsidP="4CEA1208" w:rsidRDefault="29EE22C2" w14:paraId="10A1B316" w14:textId="6D4467AE">
      <w:pPr>
        <w:pStyle w:val="ListParagraph"/>
        <w:numPr>
          <w:ilvl w:val="0"/>
          <w:numId w:val="23"/>
        </w:numPr>
        <w:rPr>
          <w:rFonts w:asciiTheme="minorHAnsi" w:hAnsiTheme="minorHAnsi" w:eastAsiaTheme="minorEastAsia" w:cstheme="minorBidi"/>
          <w:sz w:val="24"/>
          <w:szCs w:val="24"/>
          <w:lang w:val="en-CA"/>
        </w:rPr>
      </w:pPr>
      <w:r w:rsidRPr="4CEA1208">
        <w:rPr>
          <w:rFonts w:asciiTheme="minorHAnsi" w:hAnsiTheme="minorHAnsi" w:eastAsiaTheme="minorEastAsia" w:cstheme="minorBidi"/>
          <w:sz w:val="24"/>
          <w:szCs w:val="24"/>
          <w:lang w:val="en-CA"/>
        </w:rPr>
        <w:t xml:space="preserve">Michael Yee </w:t>
      </w:r>
      <w:r w:rsidRPr="4CEA1208">
        <w:rPr>
          <w:rStyle w:val="UNIWebDefaultFont"/>
          <w:rFonts w:asciiTheme="minorHAnsi" w:hAnsiTheme="minorHAnsi" w:eastAsiaTheme="minorEastAsia" w:cstheme="minorBidi"/>
          <w:sz w:val="24"/>
          <w:szCs w:val="24"/>
        </w:rPr>
        <w:t>2022 – Present</w:t>
      </w:r>
    </w:p>
    <w:p w:rsidRPr="005D77F3" w:rsidR="00347730" w:rsidP="4CEA1208" w:rsidRDefault="2FF4F497" w14:paraId="6A33E607" w14:textId="0BF7F8A7">
      <w:pPr>
        <w:pStyle w:val="ListParagraph"/>
        <w:numPr>
          <w:ilvl w:val="0"/>
          <w:numId w:val="23"/>
        </w:numPr>
        <w:spacing w:after="0" w:line="240" w:lineRule="auto"/>
        <w:rPr>
          <w:rStyle w:val="UNIWebDefaultFont"/>
          <w:rFonts w:asciiTheme="minorHAnsi" w:hAnsiTheme="minorHAnsi" w:eastAsiaTheme="minorEastAsia" w:cstheme="minorBidi"/>
          <w:sz w:val="24"/>
          <w:szCs w:val="24"/>
          <w:lang w:val="en-CA"/>
        </w:rPr>
      </w:pPr>
      <w:r w:rsidRPr="4CEA1208">
        <w:rPr>
          <w:rStyle w:val="UNIWebDefaultFont"/>
          <w:rFonts w:asciiTheme="minorHAnsi" w:hAnsiTheme="minorHAnsi" w:eastAsiaTheme="minorEastAsia" w:cstheme="minorBidi"/>
          <w:sz w:val="24"/>
          <w:szCs w:val="24"/>
        </w:rPr>
        <w:t xml:space="preserve">Bronwyn O’Brien 2021 – </w:t>
      </w:r>
      <w:r w:rsidRPr="4CEA1208" w:rsidR="0924D8EE">
        <w:rPr>
          <w:rStyle w:val="UNIWebDefaultFont"/>
          <w:rFonts w:asciiTheme="minorHAnsi" w:hAnsiTheme="minorHAnsi" w:eastAsiaTheme="minorEastAsia" w:cstheme="minorBidi"/>
          <w:sz w:val="24"/>
          <w:szCs w:val="24"/>
        </w:rPr>
        <w:t>2024</w:t>
      </w:r>
    </w:p>
    <w:p w:rsidRPr="00DC2D1C" w:rsidR="00FE47FD" w:rsidP="4CEA1208" w:rsidRDefault="42F8BFF1" w14:paraId="0283EBBB" w14:textId="5B53D283">
      <w:pPr>
        <w:pStyle w:val="UOCVSingleLine"/>
        <w:numPr>
          <w:ilvl w:val="0"/>
          <w:numId w:val="23"/>
        </w:numPr>
        <w:spacing w:after="0" w:line="240" w:lineRule="auto"/>
        <w:rPr>
          <w:rStyle w:val="UNIWebDefaultFont"/>
          <w:rFonts w:asciiTheme="minorHAnsi" w:hAnsiTheme="minorHAnsi" w:eastAsiaTheme="minorEastAsia" w:cstheme="minorBidi"/>
          <w:sz w:val="24"/>
          <w:szCs w:val="24"/>
        </w:rPr>
      </w:pPr>
      <w:r w:rsidRPr="4CEA1208">
        <w:rPr>
          <w:rFonts w:asciiTheme="minorHAnsi" w:hAnsiTheme="minorHAnsi" w:eastAsiaTheme="minorEastAsia" w:cstheme="minorBidi"/>
          <w:sz w:val="24"/>
          <w:szCs w:val="24"/>
        </w:rPr>
        <w:t xml:space="preserve">Golnaz Ghaderi </w:t>
      </w:r>
      <w:r w:rsidRPr="4CEA1208">
        <w:rPr>
          <w:rStyle w:val="UNIWebDefaultFont"/>
          <w:rFonts w:asciiTheme="minorHAnsi" w:hAnsiTheme="minorHAnsi" w:eastAsiaTheme="minorEastAsia" w:cstheme="minorBidi"/>
          <w:sz w:val="24"/>
          <w:szCs w:val="24"/>
        </w:rPr>
        <w:t xml:space="preserve">2020 – </w:t>
      </w:r>
      <w:r w:rsidRPr="4CEA1208" w:rsidR="75572326">
        <w:rPr>
          <w:rStyle w:val="UNIWebDefaultFont"/>
          <w:rFonts w:asciiTheme="minorHAnsi" w:hAnsiTheme="minorHAnsi" w:eastAsiaTheme="minorEastAsia" w:cstheme="minorBidi"/>
          <w:sz w:val="24"/>
          <w:szCs w:val="24"/>
        </w:rPr>
        <w:t>2024</w:t>
      </w:r>
    </w:p>
    <w:p w:rsidRPr="00DC2D1C" w:rsidR="00FE47FD" w:rsidP="4CEA1208" w:rsidRDefault="42F8BFF1" w14:paraId="19F70F1F" w14:textId="5B0EF0EB">
      <w:pPr>
        <w:pStyle w:val="UOCVSingleLine"/>
        <w:numPr>
          <w:ilvl w:val="0"/>
          <w:numId w:val="23"/>
        </w:numPr>
        <w:spacing w:after="0" w:line="240" w:lineRule="auto"/>
        <w:rPr>
          <w:rFonts w:asciiTheme="minorHAnsi" w:hAnsiTheme="minorHAnsi" w:eastAsiaTheme="minorEastAsia" w:cstheme="minorBidi"/>
          <w:sz w:val="24"/>
          <w:szCs w:val="24"/>
        </w:rPr>
      </w:pPr>
      <w:r w:rsidRPr="4CEA1208">
        <w:rPr>
          <w:rFonts w:asciiTheme="minorHAnsi" w:hAnsiTheme="minorHAnsi" w:eastAsiaTheme="minorEastAsia" w:cstheme="minorBidi"/>
          <w:sz w:val="24"/>
          <w:szCs w:val="24"/>
        </w:rPr>
        <w:t>Kristina Kljajic 2019</w:t>
      </w:r>
      <w:r w:rsidRPr="4CEA1208">
        <w:rPr>
          <w:rStyle w:val="UNIWebDefaultFont"/>
          <w:rFonts w:asciiTheme="minorHAnsi" w:hAnsiTheme="minorHAnsi" w:eastAsiaTheme="minorEastAsia" w:cstheme="minorBidi"/>
          <w:sz w:val="24"/>
          <w:szCs w:val="24"/>
        </w:rPr>
        <w:t xml:space="preserve"> – </w:t>
      </w:r>
      <w:r w:rsidRPr="4CEA1208" w:rsidR="203BC2C7">
        <w:rPr>
          <w:rStyle w:val="UNIWebDefaultFont"/>
          <w:rFonts w:asciiTheme="minorHAnsi" w:hAnsiTheme="minorHAnsi" w:eastAsiaTheme="minorEastAsia" w:cstheme="minorBidi"/>
          <w:sz w:val="24"/>
          <w:szCs w:val="24"/>
        </w:rPr>
        <w:t>2022</w:t>
      </w:r>
    </w:p>
    <w:p w:rsidRPr="00DC2D1C" w:rsidR="00FE47FD" w:rsidP="4CEA1208" w:rsidRDefault="42F8BFF1" w14:paraId="360BD5DB" w14:textId="765E3F28">
      <w:pPr>
        <w:pStyle w:val="UOCVSingleLine"/>
        <w:numPr>
          <w:ilvl w:val="0"/>
          <w:numId w:val="23"/>
        </w:numPr>
        <w:spacing w:after="0" w:line="240" w:lineRule="auto"/>
        <w:rPr>
          <w:rFonts w:asciiTheme="minorHAnsi" w:hAnsiTheme="minorHAnsi" w:eastAsiaTheme="minorEastAsia" w:cstheme="minorBidi"/>
          <w:sz w:val="24"/>
          <w:szCs w:val="24"/>
        </w:rPr>
      </w:pPr>
      <w:r w:rsidRPr="4CEA1208">
        <w:rPr>
          <w:rFonts w:asciiTheme="minorHAnsi" w:hAnsiTheme="minorHAnsi" w:eastAsiaTheme="minorEastAsia" w:cstheme="minorBidi"/>
          <w:sz w:val="24"/>
          <w:szCs w:val="24"/>
        </w:rPr>
        <w:t xml:space="preserve">Leia Kopp </w:t>
      </w:r>
      <w:r w:rsidRPr="4CEA1208">
        <w:rPr>
          <w:rStyle w:val="UNIWebDefaultFont"/>
          <w:rFonts w:asciiTheme="minorHAnsi" w:hAnsiTheme="minorHAnsi" w:eastAsiaTheme="minorEastAsia" w:cstheme="minorBidi"/>
          <w:sz w:val="24"/>
          <w:szCs w:val="24"/>
        </w:rPr>
        <w:t xml:space="preserve">2019 – </w:t>
      </w:r>
      <w:r w:rsidRPr="4CEA1208" w:rsidR="203BC2C7">
        <w:rPr>
          <w:rStyle w:val="UNIWebDefaultFont"/>
          <w:rFonts w:asciiTheme="minorHAnsi" w:hAnsiTheme="minorHAnsi" w:eastAsiaTheme="minorEastAsia" w:cstheme="minorBidi"/>
          <w:sz w:val="24"/>
          <w:szCs w:val="24"/>
        </w:rPr>
        <w:t>2022</w:t>
      </w:r>
    </w:p>
    <w:p w:rsidRPr="00DC2D1C" w:rsidR="00FE47FD" w:rsidP="4CEA1208" w:rsidRDefault="42F8BFF1" w14:paraId="7F1808DF" w14:textId="64734DE9">
      <w:pPr>
        <w:pStyle w:val="UOCVSingleLine"/>
        <w:numPr>
          <w:ilvl w:val="0"/>
          <w:numId w:val="23"/>
        </w:numPr>
        <w:spacing w:after="0" w:line="240" w:lineRule="auto"/>
        <w:rPr>
          <w:rStyle w:val="UNIWebDefaultFont"/>
          <w:rFonts w:asciiTheme="minorHAnsi" w:hAnsiTheme="minorHAnsi" w:eastAsiaTheme="minorEastAsia" w:cstheme="minorBidi"/>
          <w:sz w:val="24"/>
          <w:szCs w:val="24"/>
        </w:rPr>
      </w:pPr>
      <w:r w:rsidRPr="4CEA1208">
        <w:rPr>
          <w:rFonts w:asciiTheme="minorHAnsi" w:hAnsiTheme="minorHAnsi" w:eastAsiaTheme="minorEastAsia" w:cstheme="minorBidi"/>
          <w:sz w:val="24"/>
          <w:szCs w:val="24"/>
        </w:rPr>
        <w:t xml:space="preserve">Melodie Chamandy </w:t>
      </w:r>
      <w:r w:rsidRPr="4CEA1208">
        <w:rPr>
          <w:rStyle w:val="UNIWebDefaultFont"/>
          <w:rFonts w:asciiTheme="minorHAnsi" w:hAnsiTheme="minorHAnsi" w:eastAsiaTheme="minorEastAsia" w:cstheme="minorBidi"/>
          <w:sz w:val="24"/>
          <w:szCs w:val="24"/>
        </w:rPr>
        <w:t xml:space="preserve">2019 – </w:t>
      </w:r>
      <w:r w:rsidRPr="4CEA1208" w:rsidR="203BC2C7">
        <w:rPr>
          <w:rStyle w:val="UNIWebDefaultFont"/>
          <w:rFonts w:asciiTheme="minorHAnsi" w:hAnsiTheme="minorHAnsi" w:eastAsiaTheme="minorEastAsia" w:cstheme="minorBidi"/>
          <w:sz w:val="24"/>
          <w:szCs w:val="24"/>
        </w:rPr>
        <w:t>2022</w:t>
      </w:r>
    </w:p>
    <w:p w:rsidRPr="00DC2D1C" w:rsidR="003D38FF" w:rsidP="4CEA1208" w:rsidRDefault="1F98EF45" w14:paraId="6774D0FA" w14:textId="516E6F6A">
      <w:pPr>
        <w:pStyle w:val="UOCVSingleLine"/>
        <w:numPr>
          <w:ilvl w:val="0"/>
          <w:numId w:val="23"/>
        </w:numPr>
        <w:spacing w:after="0" w:line="240" w:lineRule="auto"/>
        <w:rPr>
          <w:rStyle w:val="UNIWebDefaultFont"/>
          <w:rFonts w:asciiTheme="minorHAnsi" w:hAnsiTheme="minorHAnsi" w:eastAsiaTheme="minorEastAsia" w:cstheme="minorBidi"/>
          <w:sz w:val="24"/>
          <w:szCs w:val="24"/>
        </w:rPr>
      </w:pPr>
      <w:r w:rsidRPr="4CEA1208">
        <w:rPr>
          <w:rFonts w:asciiTheme="minorHAnsi" w:hAnsiTheme="minorHAnsi" w:eastAsiaTheme="minorEastAsia" w:cstheme="minorBidi"/>
          <w:sz w:val="24"/>
          <w:szCs w:val="24"/>
        </w:rPr>
        <w:t xml:space="preserve">Ryan Ferguson </w:t>
      </w:r>
      <w:r w:rsidRPr="4CEA1208">
        <w:rPr>
          <w:rStyle w:val="UNIWebDefaultFont"/>
          <w:rFonts w:asciiTheme="minorHAnsi" w:hAnsiTheme="minorHAnsi" w:eastAsiaTheme="minorEastAsia" w:cstheme="minorBidi"/>
          <w:sz w:val="24"/>
          <w:szCs w:val="24"/>
        </w:rPr>
        <w:t xml:space="preserve">2019 – </w:t>
      </w:r>
      <w:r w:rsidRPr="4CEA1208" w:rsidR="203BC2C7">
        <w:rPr>
          <w:rStyle w:val="UNIWebDefaultFont"/>
          <w:rFonts w:asciiTheme="minorHAnsi" w:hAnsiTheme="minorHAnsi" w:eastAsiaTheme="minorEastAsia" w:cstheme="minorBidi"/>
          <w:sz w:val="24"/>
          <w:szCs w:val="24"/>
        </w:rPr>
        <w:t>2022</w:t>
      </w:r>
    </w:p>
    <w:p w:rsidRPr="00DC2D1C" w:rsidR="009B196C" w:rsidP="4CEA1208" w:rsidRDefault="5299676B" w14:paraId="07F06D97" w14:textId="418DD38F">
      <w:pPr>
        <w:pStyle w:val="UOCVSingleLine"/>
        <w:numPr>
          <w:ilvl w:val="0"/>
          <w:numId w:val="23"/>
        </w:numPr>
        <w:spacing w:after="0" w:line="240" w:lineRule="auto"/>
        <w:rPr>
          <w:rStyle w:val="UNIWebDefaultFont"/>
          <w:rFonts w:asciiTheme="minorHAnsi" w:hAnsiTheme="minorHAnsi" w:eastAsiaTheme="minorEastAsia" w:cstheme="minorBidi"/>
          <w:sz w:val="24"/>
          <w:szCs w:val="24"/>
        </w:rPr>
      </w:pPr>
      <w:r w:rsidRPr="4CEA1208">
        <w:rPr>
          <w:rFonts w:asciiTheme="minorHAnsi" w:hAnsiTheme="minorHAnsi" w:eastAsiaTheme="minorEastAsia" w:cstheme="minorBidi"/>
          <w:sz w:val="24"/>
          <w:szCs w:val="24"/>
        </w:rPr>
        <w:t xml:space="preserve">Sarah Jayne Connick-Keefer </w:t>
      </w:r>
      <w:r w:rsidRPr="4CEA1208">
        <w:rPr>
          <w:rStyle w:val="UNIWebDefaultFont"/>
          <w:rFonts w:asciiTheme="minorHAnsi" w:hAnsiTheme="minorHAnsi" w:eastAsiaTheme="minorEastAsia" w:cstheme="minorBidi"/>
          <w:sz w:val="24"/>
          <w:szCs w:val="24"/>
        </w:rPr>
        <w:t xml:space="preserve">2019 – </w:t>
      </w:r>
      <w:r w:rsidRPr="4CEA1208" w:rsidR="566557EC">
        <w:rPr>
          <w:rStyle w:val="UNIWebDefaultFont"/>
          <w:rFonts w:asciiTheme="minorHAnsi" w:hAnsiTheme="minorHAnsi" w:eastAsiaTheme="minorEastAsia" w:cstheme="minorBidi"/>
          <w:sz w:val="24"/>
          <w:szCs w:val="24"/>
        </w:rPr>
        <w:t>2022</w:t>
      </w:r>
    </w:p>
    <w:p w:rsidRPr="00DC2D1C" w:rsidR="00613E26" w:rsidP="4CEA1208" w:rsidRDefault="00613E26" w14:paraId="561F5C07" w14:textId="7A06B002">
      <w:pPr>
        <w:pStyle w:val="UOCVSingleLine"/>
        <w:spacing w:after="0" w:line="240" w:lineRule="auto"/>
        <w:rPr>
          <w:rStyle w:val="UNIWebDefaultFont"/>
          <w:rFonts w:asciiTheme="minorHAnsi" w:hAnsiTheme="minorHAnsi" w:eastAsiaTheme="minorEastAsia" w:cstheme="minorBidi"/>
          <w:sz w:val="24"/>
          <w:szCs w:val="24"/>
        </w:rPr>
      </w:pPr>
    </w:p>
    <w:p w:rsidR="799C76F4" w:rsidP="4CEA1208" w:rsidRDefault="799C76F4" w14:paraId="6E1A3A31" w14:textId="50FBBE0F">
      <w:pPr>
        <w:pStyle w:val="UOCVSingleLine"/>
        <w:spacing w:after="0" w:line="240" w:lineRule="auto"/>
        <w:rPr>
          <w:rStyle w:val="UNIWebDefaultFont"/>
          <w:rFonts w:asciiTheme="minorHAnsi" w:hAnsiTheme="minorHAnsi" w:eastAsiaTheme="minorEastAsia" w:cstheme="minorBidi"/>
          <w:sz w:val="24"/>
          <w:szCs w:val="24"/>
        </w:rPr>
      </w:pPr>
      <w:r w:rsidRPr="4CEA1208">
        <w:rPr>
          <w:rStyle w:val="UNIWebDefaultFont"/>
          <w:rFonts w:asciiTheme="minorHAnsi" w:hAnsiTheme="minorHAnsi" w:eastAsiaTheme="minorEastAsia" w:cstheme="minorBidi"/>
          <w:sz w:val="24"/>
          <w:szCs w:val="24"/>
        </w:rPr>
        <w:t>MA STUDENT THESIS COMMITTEE</w:t>
      </w:r>
    </w:p>
    <w:p w:rsidR="3DCF6AF2" w:rsidP="4CEA1208" w:rsidRDefault="3DCF6AF2" w14:paraId="09E40CCB" w14:textId="1A6E926B">
      <w:pPr>
        <w:pStyle w:val="UOCVSingleLine"/>
        <w:numPr>
          <w:ilvl w:val="0"/>
          <w:numId w:val="23"/>
        </w:numPr>
        <w:spacing w:after="0" w:line="240" w:lineRule="auto"/>
        <w:rPr>
          <w:rStyle w:val="UNIWebDefaultFont"/>
          <w:rFonts w:asciiTheme="minorHAnsi" w:hAnsiTheme="minorHAnsi" w:eastAsiaTheme="minorEastAsia" w:cstheme="minorBidi"/>
          <w:sz w:val="24"/>
          <w:szCs w:val="24"/>
        </w:rPr>
      </w:pPr>
      <w:r w:rsidRPr="4CEA1208">
        <w:rPr>
          <w:rStyle w:val="UNIWebDefaultFont"/>
          <w:rFonts w:asciiTheme="minorHAnsi" w:hAnsiTheme="minorHAnsi" w:eastAsiaTheme="minorEastAsia" w:cstheme="minorBidi"/>
          <w:sz w:val="24"/>
          <w:szCs w:val="24"/>
        </w:rPr>
        <w:t>Kinsey Church 2021 – 2024</w:t>
      </w:r>
    </w:p>
    <w:p w:rsidR="3DCF6AF2" w:rsidP="4CEA1208" w:rsidRDefault="3DCF6AF2" w14:paraId="1F6B94E4" w14:textId="746137FD">
      <w:pPr>
        <w:pStyle w:val="UOCVSingleLine"/>
        <w:numPr>
          <w:ilvl w:val="0"/>
          <w:numId w:val="23"/>
        </w:numPr>
        <w:spacing w:after="0" w:line="240" w:lineRule="auto"/>
        <w:rPr>
          <w:rStyle w:val="UNIWebDefaultFont"/>
          <w:rFonts w:asciiTheme="minorHAnsi" w:hAnsiTheme="minorHAnsi" w:eastAsiaTheme="minorEastAsia" w:cstheme="minorBidi"/>
          <w:sz w:val="24"/>
          <w:szCs w:val="24"/>
        </w:rPr>
      </w:pPr>
      <w:r w:rsidRPr="4CEA1208">
        <w:rPr>
          <w:rFonts w:asciiTheme="minorHAnsi" w:hAnsiTheme="minorHAnsi" w:eastAsiaTheme="minorEastAsia" w:cstheme="minorBidi"/>
          <w:sz w:val="24"/>
          <w:szCs w:val="24"/>
        </w:rPr>
        <w:t>Dylan Franklin 2020 – 2024</w:t>
      </w:r>
    </w:p>
    <w:p w:rsidRPr="00DC2D1C" w:rsidR="00E43916" w:rsidP="4CEA1208" w:rsidRDefault="5FB5771B" w14:paraId="23BF79DF" w14:textId="16C8F15F">
      <w:pPr>
        <w:pStyle w:val="UOCVSingleLine"/>
        <w:numPr>
          <w:ilvl w:val="0"/>
          <w:numId w:val="23"/>
        </w:numPr>
        <w:spacing w:after="0" w:line="240" w:lineRule="auto"/>
        <w:rPr>
          <w:rFonts w:asciiTheme="minorHAnsi" w:hAnsiTheme="minorHAnsi" w:eastAsiaTheme="minorEastAsia" w:cstheme="minorBidi"/>
          <w:sz w:val="24"/>
          <w:szCs w:val="24"/>
        </w:rPr>
      </w:pPr>
      <w:r w:rsidRPr="4CEA1208">
        <w:rPr>
          <w:rFonts w:asciiTheme="minorHAnsi" w:hAnsiTheme="minorHAnsi" w:eastAsiaTheme="minorEastAsia" w:cstheme="minorBidi"/>
          <w:sz w:val="24"/>
          <w:szCs w:val="24"/>
        </w:rPr>
        <w:t>Hannah O'Reilly 2021-2022</w:t>
      </w:r>
    </w:p>
    <w:p w:rsidRPr="00DC2D1C" w:rsidR="004944D1" w:rsidP="4CEA1208" w:rsidRDefault="004944D1" w14:paraId="48F6E092" w14:textId="77777777">
      <w:pPr>
        <w:spacing w:after="0" w:line="18" w:lineRule="atLeast"/>
        <w:rPr>
          <w:rFonts w:asciiTheme="minorHAnsi" w:hAnsiTheme="minorHAnsi" w:eastAsiaTheme="minorEastAsia" w:cstheme="minorBidi"/>
          <w:sz w:val="24"/>
          <w:szCs w:val="24"/>
        </w:rPr>
      </w:pPr>
    </w:p>
    <w:p w:rsidR="0047725C" w:rsidP="4CEA1208" w:rsidRDefault="66D94431" w14:paraId="12C735C7" w14:textId="787268A1">
      <w:pPr>
        <w:spacing w:after="0" w:line="18" w:lineRule="atLeast"/>
        <w:rPr>
          <w:rFonts w:asciiTheme="minorHAnsi" w:hAnsiTheme="minorHAnsi" w:eastAsiaTheme="minorEastAsia" w:cstheme="minorBidi"/>
          <w:b/>
          <w:bCs/>
          <w:sz w:val="24"/>
          <w:szCs w:val="24"/>
        </w:rPr>
      </w:pPr>
      <w:r w:rsidRPr="4CEA1208">
        <w:rPr>
          <w:rFonts w:asciiTheme="minorHAnsi" w:hAnsiTheme="minorHAnsi" w:eastAsiaTheme="minorEastAsia" w:cstheme="minorBidi"/>
          <w:b/>
          <w:bCs/>
          <w:sz w:val="24"/>
          <w:szCs w:val="24"/>
        </w:rPr>
        <w:t>HONOURS THESIS STUDENTS</w:t>
      </w:r>
    </w:p>
    <w:p w:rsidR="00543569" w:rsidP="4CEA1208" w:rsidRDefault="44C0A886" w14:paraId="0FD67C5E" w14:textId="77777777">
      <w:pPr>
        <w:spacing w:after="0" w:line="18" w:lineRule="atLeast"/>
        <w:rPr>
          <w:rFonts w:asciiTheme="minorHAnsi" w:hAnsiTheme="minorHAnsi" w:eastAsiaTheme="minorEastAsia" w:cstheme="minorBidi"/>
          <w:b/>
          <w:bCs/>
          <w:sz w:val="24"/>
          <w:szCs w:val="24"/>
        </w:rPr>
      </w:pPr>
      <w:r w:rsidRPr="4CEA1208">
        <w:rPr>
          <w:rFonts w:asciiTheme="minorHAnsi" w:hAnsiTheme="minorHAnsi" w:eastAsiaTheme="minorEastAsia" w:cstheme="minorBidi"/>
          <w:b/>
          <w:bCs/>
          <w:sz w:val="24"/>
          <w:szCs w:val="24"/>
        </w:rPr>
        <w:t>Completed:</w:t>
      </w:r>
    </w:p>
    <w:p w:rsidR="7AD2D0BB" w:rsidP="4CEA1208" w:rsidRDefault="53E883F7" w14:paraId="2F8ED22F" w14:textId="6127E170">
      <w:pPr>
        <w:pStyle w:val="ListParagraph"/>
        <w:numPr>
          <w:ilvl w:val="0"/>
          <w:numId w:val="12"/>
        </w:numPr>
        <w:spacing w:after="0" w:line="18" w:lineRule="atLeast"/>
        <w:rPr>
          <w:rStyle w:val="UNIWebDefaultFont"/>
          <w:rFonts w:asciiTheme="minorHAnsi" w:hAnsiTheme="minorHAnsi" w:eastAsiaTheme="minorEastAsia" w:cstheme="minorBidi"/>
          <w:i/>
          <w:iCs/>
          <w:sz w:val="24"/>
          <w:szCs w:val="24"/>
        </w:rPr>
      </w:pPr>
      <w:r w:rsidRPr="4CEA1208">
        <w:rPr>
          <w:rFonts w:asciiTheme="minorHAnsi" w:hAnsiTheme="minorHAnsi" w:eastAsiaTheme="minorEastAsia" w:cstheme="minorBidi"/>
          <w:sz w:val="24"/>
          <w:szCs w:val="24"/>
        </w:rPr>
        <w:t xml:space="preserve">Christen Potvin (Bachelor’s Honours), </w:t>
      </w:r>
      <w:r w:rsidRPr="4CEA1208" w:rsidR="41DB66CD">
        <w:rPr>
          <w:rFonts w:asciiTheme="minorHAnsi" w:hAnsiTheme="minorHAnsi" w:eastAsiaTheme="minorEastAsia" w:cstheme="minorBidi"/>
          <w:sz w:val="24"/>
          <w:szCs w:val="24"/>
        </w:rPr>
        <w:t xml:space="preserve">Psychology. </w:t>
      </w:r>
      <w:r w:rsidRPr="4CEA1208" w:rsidR="0EF117F5">
        <w:rPr>
          <w:rStyle w:val="UNIWebDefaultFont"/>
          <w:rFonts w:asciiTheme="minorHAnsi" w:hAnsiTheme="minorHAnsi" w:eastAsiaTheme="minorEastAsia" w:cstheme="minorBidi"/>
          <w:i/>
          <w:iCs/>
          <w:sz w:val="24"/>
          <w:szCs w:val="24"/>
        </w:rPr>
        <w:t xml:space="preserve">The Effect of Gender on the Efficacy of an Expressive Writing Intervention. </w:t>
      </w:r>
      <w:r w:rsidRPr="4CEA1208">
        <w:rPr>
          <w:rFonts w:asciiTheme="minorHAnsi" w:hAnsiTheme="minorHAnsi" w:eastAsiaTheme="minorEastAsia" w:cstheme="minorBidi"/>
          <w:sz w:val="24"/>
          <w:szCs w:val="24"/>
        </w:rPr>
        <w:t>September 2023-April 2024</w:t>
      </w:r>
    </w:p>
    <w:p w:rsidR="7AD2D0BB" w:rsidP="4CEA1208" w:rsidRDefault="53E883F7" w14:paraId="4FEAC69B" w14:textId="1D15735F">
      <w:pPr>
        <w:pStyle w:val="ListParagraph"/>
        <w:numPr>
          <w:ilvl w:val="0"/>
          <w:numId w:val="12"/>
        </w:numPr>
        <w:spacing w:after="0" w:line="18" w:lineRule="atLeast"/>
        <w:rPr>
          <w:rFonts w:asciiTheme="minorHAnsi" w:hAnsiTheme="minorHAnsi" w:eastAsiaTheme="minorEastAsia" w:cstheme="minorBidi"/>
          <w:sz w:val="24"/>
          <w:szCs w:val="24"/>
        </w:rPr>
      </w:pPr>
      <w:r w:rsidRPr="4CEA1208">
        <w:rPr>
          <w:rFonts w:asciiTheme="minorHAnsi" w:hAnsiTheme="minorHAnsi" w:eastAsiaTheme="minorEastAsia" w:cstheme="minorBidi"/>
          <w:sz w:val="24"/>
          <w:szCs w:val="24"/>
        </w:rPr>
        <w:t xml:space="preserve">Mia Gerber (Bachelor’s Honours), </w:t>
      </w:r>
      <w:r w:rsidRPr="4CEA1208" w:rsidR="026FDF16">
        <w:rPr>
          <w:rFonts w:asciiTheme="minorHAnsi" w:hAnsiTheme="minorHAnsi" w:eastAsiaTheme="minorEastAsia" w:cstheme="minorBidi"/>
          <w:sz w:val="24"/>
          <w:szCs w:val="24"/>
        </w:rPr>
        <w:t xml:space="preserve">Psychology. </w:t>
      </w:r>
      <w:r w:rsidRPr="4CEA1208" w:rsidR="12E781FC">
        <w:rPr>
          <w:rStyle w:val="UNIWebDefaultFont"/>
          <w:rFonts w:asciiTheme="minorHAnsi" w:hAnsiTheme="minorHAnsi" w:eastAsiaTheme="minorEastAsia" w:cstheme="minorBidi"/>
          <w:i/>
          <w:iCs/>
          <w:sz w:val="24"/>
          <w:szCs w:val="24"/>
        </w:rPr>
        <w:t>Relations Between Expressive Writing, State Anxiety, and Intrusive Thoughts During a Math Test.</w:t>
      </w:r>
      <w:r w:rsidRPr="4CEA1208" w:rsidR="12E781FC">
        <w:rPr>
          <w:rFonts w:asciiTheme="minorHAnsi" w:hAnsiTheme="minorHAnsi" w:eastAsiaTheme="minorEastAsia" w:cstheme="minorBidi"/>
          <w:sz w:val="24"/>
          <w:szCs w:val="24"/>
        </w:rPr>
        <w:t xml:space="preserve"> </w:t>
      </w:r>
      <w:r w:rsidRPr="4CEA1208">
        <w:rPr>
          <w:rFonts w:asciiTheme="minorHAnsi" w:hAnsiTheme="minorHAnsi" w:eastAsiaTheme="minorEastAsia" w:cstheme="minorBidi"/>
          <w:sz w:val="24"/>
          <w:szCs w:val="24"/>
        </w:rPr>
        <w:t>September 2023-April 2024</w:t>
      </w:r>
    </w:p>
    <w:p w:rsidR="71AC0954" w:rsidP="4CEA1208" w:rsidRDefault="4FC1843A" w14:paraId="0F485D7A" w14:textId="398C22D3">
      <w:pPr>
        <w:pStyle w:val="ListParagraph"/>
        <w:numPr>
          <w:ilvl w:val="0"/>
          <w:numId w:val="12"/>
        </w:numPr>
        <w:spacing w:after="0" w:line="18" w:lineRule="atLeast"/>
        <w:rPr>
          <w:rFonts w:asciiTheme="minorHAnsi" w:hAnsiTheme="minorHAnsi" w:eastAsiaTheme="minorEastAsia" w:cstheme="minorBidi"/>
          <w:sz w:val="24"/>
          <w:szCs w:val="24"/>
        </w:rPr>
      </w:pPr>
      <w:r w:rsidRPr="4CEA1208">
        <w:rPr>
          <w:rFonts w:asciiTheme="minorHAnsi" w:hAnsiTheme="minorHAnsi" w:eastAsiaTheme="minorEastAsia" w:cstheme="minorBidi"/>
          <w:sz w:val="24"/>
          <w:szCs w:val="24"/>
        </w:rPr>
        <w:t xml:space="preserve">Mikaleigh Cairns (Bachelor’s Honours), </w:t>
      </w:r>
      <w:r w:rsidRPr="4CEA1208" w:rsidR="395C72B9">
        <w:rPr>
          <w:rFonts w:asciiTheme="minorHAnsi" w:hAnsiTheme="minorHAnsi" w:eastAsiaTheme="minorEastAsia" w:cstheme="minorBidi"/>
          <w:sz w:val="24"/>
          <w:szCs w:val="24"/>
        </w:rPr>
        <w:t>Psychology</w:t>
      </w:r>
      <w:r w:rsidRPr="4CEA1208" w:rsidR="395C72B9">
        <w:rPr>
          <w:rFonts w:asciiTheme="minorHAnsi" w:hAnsiTheme="minorHAnsi" w:eastAsiaTheme="minorEastAsia" w:cstheme="minorBidi"/>
          <w:i/>
          <w:iCs/>
          <w:sz w:val="24"/>
          <w:szCs w:val="24"/>
        </w:rPr>
        <w:t xml:space="preserve">. </w:t>
      </w:r>
      <w:r w:rsidRPr="4CEA1208" w:rsidR="629259C0">
        <w:rPr>
          <w:rFonts w:asciiTheme="minorHAnsi" w:hAnsiTheme="minorHAnsi" w:eastAsiaTheme="minorEastAsia" w:cstheme="minorBidi"/>
          <w:i/>
          <w:iCs/>
          <w:sz w:val="24"/>
          <w:szCs w:val="24"/>
        </w:rPr>
        <w:t>Examining the Endorsement of Gender Stereotypes in Mathematics and Language Arts and their Implications for Elementary School Childr</w:t>
      </w:r>
      <w:r w:rsidRPr="4CEA1208" w:rsidR="4EB7CDDB">
        <w:rPr>
          <w:rFonts w:asciiTheme="minorHAnsi" w:hAnsiTheme="minorHAnsi" w:eastAsiaTheme="minorEastAsia" w:cstheme="minorBidi"/>
          <w:i/>
          <w:iCs/>
          <w:sz w:val="24"/>
          <w:szCs w:val="24"/>
        </w:rPr>
        <w:t>en.</w:t>
      </w:r>
      <w:r w:rsidRPr="4CEA1208" w:rsidR="629259C0">
        <w:rPr>
          <w:rFonts w:asciiTheme="minorHAnsi" w:hAnsiTheme="minorHAnsi" w:eastAsiaTheme="minorEastAsia" w:cstheme="minorBidi"/>
          <w:b/>
          <w:bCs/>
          <w:sz w:val="24"/>
          <w:szCs w:val="24"/>
        </w:rPr>
        <w:t xml:space="preserve"> </w:t>
      </w:r>
      <w:r w:rsidRPr="4CEA1208">
        <w:rPr>
          <w:rFonts w:asciiTheme="minorHAnsi" w:hAnsiTheme="minorHAnsi" w:eastAsiaTheme="minorEastAsia" w:cstheme="minorBidi"/>
          <w:sz w:val="24"/>
          <w:szCs w:val="24"/>
        </w:rPr>
        <w:t>September 2023-April 2024</w:t>
      </w:r>
    </w:p>
    <w:p w:rsidRPr="00543569" w:rsidR="4206235F" w:rsidP="4CEA1208" w:rsidRDefault="4FC1843A" w14:paraId="46E0BC09" w14:textId="453B3FDE">
      <w:pPr>
        <w:pStyle w:val="ListParagraph"/>
        <w:numPr>
          <w:ilvl w:val="0"/>
          <w:numId w:val="12"/>
        </w:numPr>
        <w:spacing w:after="0" w:line="18" w:lineRule="atLeast"/>
        <w:rPr>
          <w:rFonts w:asciiTheme="minorHAnsi" w:hAnsiTheme="minorHAnsi" w:eastAsiaTheme="minorEastAsia" w:cstheme="minorBidi"/>
          <w:sz w:val="24"/>
          <w:szCs w:val="24"/>
        </w:rPr>
      </w:pPr>
      <w:r w:rsidRPr="4CEA1208">
        <w:rPr>
          <w:rFonts w:asciiTheme="minorHAnsi" w:hAnsiTheme="minorHAnsi" w:eastAsiaTheme="minorEastAsia" w:cstheme="minorBidi"/>
          <w:sz w:val="24"/>
          <w:szCs w:val="24"/>
          <w:lang w:val="fr-CA"/>
        </w:rPr>
        <w:t xml:space="preserve">Vivian Liu (Bachelor’s Honours), </w:t>
      </w:r>
      <w:r w:rsidRPr="4CEA1208" w:rsidR="72C92394">
        <w:rPr>
          <w:rFonts w:asciiTheme="minorHAnsi" w:hAnsiTheme="minorHAnsi" w:eastAsiaTheme="minorEastAsia" w:cstheme="minorBidi"/>
          <w:sz w:val="24"/>
          <w:szCs w:val="24"/>
          <w:lang w:val="fr-CA"/>
        </w:rPr>
        <w:t xml:space="preserve">Psychology. </w:t>
      </w:r>
      <w:r w:rsidRPr="4CEA1208" w:rsidR="1C01336E">
        <w:rPr>
          <w:rFonts w:asciiTheme="minorHAnsi" w:hAnsiTheme="minorHAnsi" w:eastAsiaTheme="minorEastAsia" w:cstheme="minorBidi"/>
          <w:i/>
          <w:iCs/>
          <w:sz w:val="24"/>
          <w:szCs w:val="24"/>
          <w:lang w:val="en-CA"/>
        </w:rPr>
        <w:t xml:space="preserve">Relations between parent and child math anxiety, expectations, and accuracy in predicting child math performance. </w:t>
      </w:r>
      <w:r w:rsidRPr="4CEA1208">
        <w:rPr>
          <w:rFonts w:asciiTheme="minorHAnsi" w:hAnsiTheme="minorHAnsi" w:eastAsiaTheme="minorEastAsia" w:cstheme="minorBidi"/>
          <w:sz w:val="24"/>
          <w:szCs w:val="24"/>
        </w:rPr>
        <w:t>September 2023-April 2024</w:t>
      </w:r>
    </w:p>
    <w:p w:rsidRPr="00DC2D1C" w:rsidR="00D456EB" w:rsidP="4CEA1208" w:rsidRDefault="5ACD9499" w14:paraId="40869C61" w14:textId="664CDD03">
      <w:pPr>
        <w:pStyle w:val="ListParagraph"/>
        <w:numPr>
          <w:ilvl w:val="0"/>
          <w:numId w:val="16"/>
        </w:numPr>
        <w:spacing w:after="0" w:line="18" w:lineRule="atLeast"/>
        <w:rPr>
          <w:rFonts w:asciiTheme="minorHAnsi" w:hAnsiTheme="minorHAnsi" w:eastAsiaTheme="minorEastAsia" w:cstheme="minorBidi"/>
          <w:sz w:val="24"/>
          <w:szCs w:val="24"/>
        </w:rPr>
      </w:pPr>
      <w:r w:rsidRPr="4CEA1208">
        <w:rPr>
          <w:rFonts w:asciiTheme="minorHAnsi" w:hAnsiTheme="minorHAnsi" w:eastAsiaTheme="minorEastAsia" w:cstheme="minorBidi"/>
          <w:sz w:val="24"/>
          <w:szCs w:val="24"/>
          <w:lang w:val="fr-CA"/>
        </w:rPr>
        <w:t xml:space="preserve">Marie Gregoire-Gaul </w:t>
      </w:r>
      <w:r w:rsidRPr="4CEA1208">
        <w:rPr>
          <w:rStyle w:val="UNIWebDefaultFont"/>
          <w:rFonts w:asciiTheme="minorHAnsi" w:hAnsiTheme="minorHAnsi" w:eastAsiaTheme="minorEastAsia" w:cstheme="minorBidi"/>
          <w:sz w:val="24"/>
          <w:szCs w:val="24"/>
          <w:lang w:val="fr-CA"/>
        </w:rPr>
        <w:t xml:space="preserve">(Bachelor’s Honours), </w:t>
      </w:r>
      <w:r w:rsidRPr="4CEA1208" w:rsidR="648A5D78">
        <w:rPr>
          <w:rStyle w:val="UNIWebDefaultFont"/>
          <w:rFonts w:asciiTheme="minorHAnsi" w:hAnsiTheme="minorHAnsi" w:eastAsiaTheme="minorEastAsia" w:cstheme="minorBidi"/>
          <w:sz w:val="24"/>
          <w:szCs w:val="24"/>
          <w:lang w:val="fr-CA"/>
        </w:rPr>
        <w:t>Psychology</w:t>
      </w:r>
      <w:r w:rsidRPr="4CEA1208" w:rsidR="506FBE8D">
        <w:rPr>
          <w:rStyle w:val="UNIWebDefaultFont"/>
          <w:rFonts w:asciiTheme="minorHAnsi" w:hAnsiTheme="minorHAnsi" w:eastAsiaTheme="minorEastAsia" w:cstheme="minorBidi"/>
          <w:sz w:val="24"/>
          <w:szCs w:val="24"/>
          <w:lang w:val="fr-CA"/>
        </w:rPr>
        <w:t>.</w:t>
      </w:r>
      <w:r w:rsidRPr="4CEA1208" w:rsidR="648A5D78">
        <w:rPr>
          <w:rStyle w:val="UNIWebDefaultFont"/>
          <w:rFonts w:asciiTheme="minorHAnsi" w:hAnsiTheme="minorHAnsi" w:eastAsiaTheme="minorEastAsia" w:cstheme="minorBidi"/>
          <w:sz w:val="24"/>
          <w:szCs w:val="24"/>
          <w:lang w:val="fr-CA"/>
        </w:rPr>
        <w:t xml:space="preserve"> </w:t>
      </w:r>
      <w:r w:rsidRPr="4CEA1208" w:rsidR="144F4874">
        <w:rPr>
          <w:rStyle w:val="UNIWebDefaultFont"/>
          <w:rFonts w:asciiTheme="minorHAnsi" w:hAnsiTheme="minorHAnsi" w:eastAsiaTheme="minorEastAsia" w:cstheme="minorBidi"/>
          <w:i/>
          <w:iCs/>
          <w:sz w:val="24"/>
          <w:szCs w:val="24"/>
        </w:rPr>
        <w:t>Does spatial talk mediate a relation between parent spatial anxiety and child puzzle enjoyment?</w:t>
      </w:r>
      <w:r w:rsidRPr="4CEA1208">
        <w:rPr>
          <w:rStyle w:val="UNIWebDefaultFont"/>
          <w:rFonts w:asciiTheme="minorHAnsi" w:hAnsiTheme="minorHAnsi" w:eastAsiaTheme="minorEastAsia" w:cstheme="minorBidi"/>
          <w:sz w:val="24"/>
          <w:szCs w:val="24"/>
        </w:rPr>
        <w:t xml:space="preserve"> September 2022 - April 2023</w:t>
      </w:r>
    </w:p>
    <w:p w:rsidRPr="00DC2D1C" w:rsidR="00D456EB" w:rsidP="4CEA1208" w:rsidRDefault="5ACD9499" w14:paraId="072A06FD" w14:textId="76951EC3">
      <w:pPr>
        <w:pStyle w:val="ListParagraph"/>
        <w:numPr>
          <w:ilvl w:val="0"/>
          <w:numId w:val="16"/>
        </w:numPr>
        <w:spacing w:after="0" w:line="18" w:lineRule="atLeast"/>
        <w:rPr>
          <w:rStyle w:val="UNIWebDefaultFont"/>
          <w:rFonts w:asciiTheme="minorHAnsi" w:hAnsiTheme="minorHAnsi" w:eastAsiaTheme="minorEastAsia" w:cstheme="minorBidi"/>
          <w:sz w:val="24"/>
          <w:szCs w:val="24"/>
        </w:rPr>
      </w:pPr>
      <w:r w:rsidRPr="4CEA1208">
        <w:rPr>
          <w:rFonts w:asciiTheme="minorHAnsi" w:hAnsiTheme="minorHAnsi" w:eastAsiaTheme="minorEastAsia" w:cstheme="minorBidi"/>
          <w:sz w:val="24"/>
          <w:szCs w:val="24"/>
        </w:rPr>
        <w:t>Diya Kamineni</w:t>
      </w:r>
      <w:r w:rsidRPr="4CEA1208">
        <w:rPr>
          <w:rStyle w:val="UNIWebDefaultFont"/>
          <w:rFonts w:asciiTheme="minorHAnsi" w:hAnsiTheme="minorHAnsi" w:eastAsiaTheme="minorEastAsia" w:cstheme="minorBidi"/>
          <w:sz w:val="24"/>
          <w:szCs w:val="24"/>
        </w:rPr>
        <w:t xml:space="preserve"> (Bachelor’s Honours), </w:t>
      </w:r>
      <w:r w:rsidRPr="4CEA1208" w:rsidR="0C651616">
        <w:rPr>
          <w:rStyle w:val="UNIWebDefaultFont"/>
          <w:rFonts w:asciiTheme="minorHAnsi" w:hAnsiTheme="minorHAnsi" w:eastAsiaTheme="minorEastAsia" w:cstheme="minorBidi"/>
          <w:sz w:val="24"/>
          <w:szCs w:val="24"/>
        </w:rPr>
        <w:t>Psychology</w:t>
      </w:r>
      <w:r w:rsidRPr="4CEA1208" w:rsidR="7E258BC4">
        <w:rPr>
          <w:rStyle w:val="UNIWebDefaultFont"/>
          <w:rFonts w:asciiTheme="minorHAnsi" w:hAnsiTheme="minorHAnsi" w:eastAsiaTheme="minorEastAsia" w:cstheme="minorBidi"/>
          <w:sz w:val="24"/>
          <w:szCs w:val="24"/>
        </w:rPr>
        <w:t>.</w:t>
      </w:r>
      <w:r w:rsidRPr="4CEA1208" w:rsidR="0C651616">
        <w:rPr>
          <w:rStyle w:val="UNIWebDefaultFont"/>
          <w:rFonts w:asciiTheme="minorHAnsi" w:hAnsiTheme="minorHAnsi" w:eastAsiaTheme="minorEastAsia" w:cstheme="minorBidi"/>
          <w:sz w:val="24"/>
          <w:szCs w:val="24"/>
        </w:rPr>
        <w:t xml:space="preserve"> </w:t>
      </w:r>
      <w:r w:rsidRPr="4CEA1208" w:rsidR="419632B3">
        <w:rPr>
          <w:rStyle w:val="UNIWebDefaultFont"/>
          <w:rFonts w:asciiTheme="minorHAnsi" w:hAnsiTheme="minorHAnsi" w:eastAsiaTheme="minorEastAsia" w:cstheme="minorBidi"/>
          <w:i/>
          <w:iCs/>
          <w:sz w:val="24"/>
          <w:szCs w:val="24"/>
        </w:rPr>
        <w:t>Working memory and the numerical distance effect: How verbal and visuo-spatial working memory load affect the numerical distance effect during a comparison to standard task</w:t>
      </w:r>
      <w:r w:rsidRPr="4CEA1208" w:rsidR="65C593E6">
        <w:rPr>
          <w:rStyle w:val="UNIWebDefaultFont"/>
          <w:rFonts w:asciiTheme="minorHAnsi" w:hAnsiTheme="minorHAnsi" w:eastAsiaTheme="minorEastAsia" w:cstheme="minorBidi"/>
          <w:i/>
          <w:iCs/>
          <w:sz w:val="24"/>
          <w:szCs w:val="24"/>
        </w:rPr>
        <w:t>.</w:t>
      </w:r>
      <w:r w:rsidRPr="4CEA1208">
        <w:rPr>
          <w:rStyle w:val="UNIWebDefaultFont"/>
          <w:rFonts w:asciiTheme="minorHAnsi" w:hAnsiTheme="minorHAnsi" w:eastAsiaTheme="minorEastAsia" w:cstheme="minorBidi"/>
          <w:sz w:val="24"/>
          <w:szCs w:val="24"/>
        </w:rPr>
        <w:t xml:space="preserve"> September 2022 - April 2023</w:t>
      </w:r>
    </w:p>
    <w:p w:rsidRPr="00DC2D1C" w:rsidR="00742F5F" w:rsidP="4CEA1208" w:rsidRDefault="114FB725" w14:paraId="7A99250D" w14:textId="51CA0AA9">
      <w:pPr>
        <w:pStyle w:val="ListParagraph"/>
        <w:numPr>
          <w:ilvl w:val="0"/>
          <w:numId w:val="16"/>
        </w:numPr>
        <w:spacing w:after="0" w:line="18" w:lineRule="atLeast"/>
        <w:rPr>
          <w:rFonts w:asciiTheme="minorHAnsi" w:hAnsiTheme="minorHAnsi" w:eastAsiaTheme="minorEastAsia" w:cstheme="minorBidi"/>
          <w:sz w:val="24"/>
          <w:szCs w:val="24"/>
        </w:rPr>
      </w:pPr>
      <w:r w:rsidRPr="4CEA1208">
        <w:rPr>
          <w:rFonts w:asciiTheme="minorHAnsi" w:hAnsiTheme="minorHAnsi" w:eastAsiaTheme="minorEastAsia" w:cstheme="minorBidi"/>
          <w:sz w:val="24"/>
          <w:szCs w:val="24"/>
        </w:rPr>
        <w:t xml:space="preserve">Abigail Lea </w:t>
      </w:r>
      <w:r w:rsidRPr="4CEA1208">
        <w:rPr>
          <w:rStyle w:val="UNIWebDefaultFont"/>
          <w:rFonts w:asciiTheme="minorHAnsi" w:hAnsiTheme="minorHAnsi" w:eastAsiaTheme="minorEastAsia" w:cstheme="minorBidi"/>
          <w:sz w:val="24"/>
          <w:szCs w:val="24"/>
        </w:rPr>
        <w:t>(Bachelor’s Honours),</w:t>
      </w:r>
      <w:r w:rsidRPr="4CEA1208" w:rsidR="57223833">
        <w:rPr>
          <w:rFonts w:asciiTheme="minorHAnsi" w:hAnsiTheme="minorHAnsi" w:eastAsiaTheme="minorEastAsia" w:cstheme="minorBidi"/>
          <w:sz w:val="24"/>
          <w:szCs w:val="24"/>
        </w:rPr>
        <w:t xml:space="preserve"> </w:t>
      </w:r>
      <w:r w:rsidRPr="4CEA1208" w:rsidR="25556C95">
        <w:rPr>
          <w:rFonts w:asciiTheme="minorHAnsi" w:hAnsiTheme="minorHAnsi" w:eastAsiaTheme="minorEastAsia" w:cstheme="minorBidi"/>
          <w:sz w:val="24"/>
          <w:szCs w:val="24"/>
        </w:rPr>
        <w:t>Psychology</w:t>
      </w:r>
      <w:r w:rsidRPr="4CEA1208" w:rsidR="7E258BC4">
        <w:rPr>
          <w:rFonts w:asciiTheme="minorHAnsi" w:hAnsiTheme="minorHAnsi" w:eastAsiaTheme="minorEastAsia" w:cstheme="minorBidi"/>
          <w:sz w:val="24"/>
          <w:szCs w:val="24"/>
        </w:rPr>
        <w:t>.</w:t>
      </w:r>
      <w:r w:rsidRPr="4CEA1208" w:rsidR="25556C95">
        <w:rPr>
          <w:rFonts w:asciiTheme="minorHAnsi" w:hAnsiTheme="minorHAnsi" w:eastAsiaTheme="minorEastAsia" w:cstheme="minorBidi"/>
          <w:sz w:val="24"/>
          <w:szCs w:val="24"/>
        </w:rPr>
        <w:t xml:space="preserve"> </w:t>
      </w:r>
      <w:r w:rsidRPr="4CEA1208" w:rsidR="57223833">
        <w:rPr>
          <w:rStyle w:val="UNIWebDefaultFont"/>
          <w:rFonts w:asciiTheme="minorHAnsi" w:hAnsiTheme="minorHAnsi" w:eastAsiaTheme="minorEastAsia" w:cstheme="minorBidi"/>
          <w:i/>
          <w:iCs/>
          <w:sz w:val="24"/>
          <w:szCs w:val="24"/>
        </w:rPr>
        <w:t>Spatial Talk in Parent-Child Dyads During Physical and Virtual Puzzle Play with and Without Mental Rotation</w:t>
      </w:r>
      <w:r w:rsidRPr="4CEA1208" w:rsidR="57223833">
        <w:rPr>
          <w:rStyle w:val="UNIWebDefaultFont"/>
          <w:rFonts w:asciiTheme="minorHAnsi" w:hAnsiTheme="minorHAnsi" w:eastAsiaTheme="minorEastAsia" w:cstheme="minorBidi"/>
          <w:sz w:val="24"/>
          <w:szCs w:val="24"/>
        </w:rPr>
        <w:t xml:space="preserve">. September 2021 - April 2022  </w:t>
      </w:r>
    </w:p>
    <w:p w:rsidRPr="00DC2D1C" w:rsidR="00AC6AD3" w:rsidP="4CEA1208" w:rsidRDefault="36D4A446" w14:paraId="5473503E" w14:textId="4F07DDEB">
      <w:pPr>
        <w:pStyle w:val="ListParagraph"/>
        <w:numPr>
          <w:ilvl w:val="0"/>
          <w:numId w:val="16"/>
        </w:numPr>
        <w:spacing w:after="0" w:line="18" w:lineRule="atLeast"/>
        <w:rPr>
          <w:rFonts w:asciiTheme="minorHAnsi" w:hAnsiTheme="minorHAnsi" w:eastAsiaTheme="minorEastAsia" w:cstheme="minorBidi"/>
          <w:sz w:val="24"/>
          <w:szCs w:val="24"/>
        </w:rPr>
      </w:pPr>
      <w:r w:rsidRPr="4CEA1208">
        <w:rPr>
          <w:rFonts w:asciiTheme="minorHAnsi" w:hAnsiTheme="minorHAnsi" w:eastAsiaTheme="minorEastAsia" w:cstheme="minorBidi"/>
          <w:sz w:val="24"/>
          <w:szCs w:val="24"/>
        </w:rPr>
        <w:t xml:space="preserve">Anthony Welan-Cox </w:t>
      </w:r>
      <w:r w:rsidRPr="4CEA1208">
        <w:rPr>
          <w:rStyle w:val="UNIWebDefaultFont"/>
          <w:rFonts w:asciiTheme="minorHAnsi" w:hAnsiTheme="minorHAnsi" w:eastAsiaTheme="minorEastAsia" w:cstheme="minorBidi"/>
          <w:sz w:val="24"/>
          <w:szCs w:val="24"/>
        </w:rPr>
        <w:t>(Bachelor’s Honours</w:t>
      </w:r>
      <w:r w:rsidRPr="4CEA1208" w:rsidR="24CB0044">
        <w:rPr>
          <w:rStyle w:val="UNIWebDefaultFont"/>
          <w:rFonts w:asciiTheme="minorHAnsi" w:hAnsiTheme="minorHAnsi" w:eastAsiaTheme="minorEastAsia" w:cstheme="minorBidi"/>
          <w:sz w:val="24"/>
          <w:szCs w:val="24"/>
        </w:rPr>
        <w:t>),</w:t>
      </w:r>
      <w:r w:rsidRPr="4CEA1208" w:rsidR="38C9D70D">
        <w:rPr>
          <w:rFonts w:asciiTheme="minorHAnsi" w:hAnsiTheme="minorHAnsi" w:eastAsiaTheme="minorEastAsia" w:cstheme="minorBidi"/>
          <w:sz w:val="24"/>
          <w:szCs w:val="24"/>
        </w:rPr>
        <w:t xml:space="preserve"> </w:t>
      </w:r>
      <w:r w:rsidRPr="4CEA1208" w:rsidR="749F253A">
        <w:rPr>
          <w:rFonts w:asciiTheme="minorHAnsi" w:hAnsiTheme="minorHAnsi" w:eastAsiaTheme="minorEastAsia" w:cstheme="minorBidi"/>
          <w:sz w:val="24"/>
          <w:szCs w:val="24"/>
        </w:rPr>
        <w:t>Psychology</w:t>
      </w:r>
      <w:r w:rsidRPr="4CEA1208" w:rsidR="7E258BC4">
        <w:rPr>
          <w:rFonts w:asciiTheme="minorHAnsi" w:hAnsiTheme="minorHAnsi" w:eastAsiaTheme="minorEastAsia" w:cstheme="minorBidi"/>
          <w:sz w:val="24"/>
          <w:szCs w:val="24"/>
        </w:rPr>
        <w:t>.</w:t>
      </w:r>
      <w:r w:rsidRPr="4CEA1208" w:rsidR="749F253A">
        <w:rPr>
          <w:rFonts w:asciiTheme="minorHAnsi" w:hAnsiTheme="minorHAnsi" w:eastAsiaTheme="minorEastAsia" w:cstheme="minorBidi"/>
          <w:sz w:val="24"/>
          <w:szCs w:val="24"/>
        </w:rPr>
        <w:t xml:space="preserve"> </w:t>
      </w:r>
      <w:r w:rsidRPr="4CEA1208" w:rsidR="38C9D70D">
        <w:rPr>
          <w:rStyle w:val="UNIWebDefaultFont"/>
          <w:rFonts w:asciiTheme="minorHAnsi" w:hAnsiTheme="minorHAnsi" w:eastAsiaTheme="minorEastAsia" w:cstheme="minorBidi"/>
          <w:i/>
          <w:iCs/>
          <w:sz w:val="24"/>
          <w:szCs w:val="24"/>
        </w:rPr>
        <w:t>Relationship Between Parental Belief of Productive Struggle, Math Anxiety and Childs</w:t>
      </w:r>
      <w:r w:rsidRPr="4CEA1208" w:rsidR="0A34D156">
        <w:rPr>
          <w:rStyle w:val="UNIWebDefaultFont"/>
          <w:rFonts w:asciiTheme="minorHAnsi" w:hAnsiTheme="minorHAnsi" w:eastAsiaTheme="minorEastAsia" w:cstheme="minorBidi"/>
          <w:i/>
          <w:iCs/>
          <w:sz w:val="24"/>
          <w:szCs w:val="24"/>
        </w:rPr>
        <w:t>’</w:t>
      </w:r>
      <w:r w:rsidRPr="4CEA1208" w:rsidR="38C9D70D">
        <w:rPr>
          <w:rStyle w:val="UNIWebDefaultFont"/>
          <w:rFonts w:asciiTheme="minorHAnsi" w:hAnsiTheme="minorHAnsi" w:eastAsiaTheme="minorEastAsia" w:cstheme="minorBidi"/>
          <w:i/>
          <w:iCs/>
          <w:sz w:val="24"/>
          <w:szCs w:val="24"/>
        </w:rPr>
        <w:t xml:space="preserve"> Mathematical Learning</w:t>
      </w:r>
      <w:r w:rsidRPr="4CEA1208" w:rsidR="0A34D156">
        <w:rPr>
          <w:rStyle w:val="UNIWebDefaultFont"/>
          <w:rFonts w:asciiTheme="minorHAnsi" w:hAnsiTheme="minorHAnsi" w:eastAsiaTheme="minorEastAsia" w:cstheme="minorBidi"/>
          <w:sz w:val="24"/>
          <w:szCs w:val="24"/>
        </w:rPr>
        <w:t xml:space="preserve">. September 2021 - April 2022 </w:t>
      </w:r>
      <w:r w:rsidRPr="4CEA1208" w:rsidR="24CB0044">
        <w:rPr>
          <w:rStyle w:val="UNIWebDefaultFont"/>
          <w:rFonts w:asciiTheme="minorHAnsi" w:hAnsiTheme="minorHAnsi" w:eastAsiaTheme="minorEastAsia" w:cstheme="minorBidi"/>
          <w:sz w:val="24"/>
          <w:szCs w:val="24"/>
        </w:rPr>
        <w:t xml:space="preserve"> </w:t>
      </w:r>
    </w:p>
    <w:p w:rsidRPr="00DC2D1C" w:rsidR="00B011A9" w:rsidP="4CEA1208" w:rsidRDefault="4B6DCC55" w14:paraId="11BF5B7E" w14:textId="7BD9691E">
      <w:pPr>
        <w:pStyle w:val="ListParagraph"/>
        <w:numPr>
          <w:ilvl w:val="0"/>
          <w:numId w:val="16"/>
        </w:numPr>
        <w:spacing w:after="0" w:line="18" w:lineRule="atLeast"/>
        <w:rPr>
          <w:rFonts w:asciiTheme="minorHAnsi" w:hAnsiTheme="minorHAnsi" w:eastAsiaTheme="minorEastAsia" w:cstheme="minorBidi"/>
          <w:sz w:val="24"/>
          <w:szCs w:val="24"/>
        </w:rPr>
      </w:pPr>
      <w:r w:rsidRPr="4CEA1208">
        <w:rPr>
          <w:rFonts w:asciiTheme="minorHAnsi" w:hAnsiTheme="minorHAnsi" w:eastAsiaTheme="minorEastAsia" w:cstheme="minorBidi"/>
          <w:sz w:val="24"/>
          <w:szCs w:val="24"/>
        </w:rPr>
        <w:t xml:space="preserve">Samantha Colorado </w:t>
      </w:r>
      <w:r w:rsidRPr="4CEA1208">
        <w:rPr>
          <w:rStyle w:val="UNIWebDefaultFont"/>
          <w:rFonts w:asciiTheme="minorHAnsi" w:hAnsiTheme="minorHAnsi" w:eastAsiaTheme="minorEastAsia" w:cstheme="minorBidi"/>
          <w:sz w:val="24"/>
          <w:szCs w:val="24"/>
        </w:rPr>
        <w:t xml:space="preserve">(Bachelor’s Honours), </w:t>
      </w:r>
      <w:r w:rsidRPr="4CEA1208" w:rsidR="45057FBD">
        <w:rPr>
          <w:rStyle w:val="UNIWebDefaultFont"/>
          <w:rFonts w:asciiTheme="minorHAnsi" w:hAnsiTheme="minorHAnsi" w:eastAsiaTheme="minorEastAsia" w:cstheme="minorBidi"/>
          <w:sz w:val="24"/>
          <w:szCs w:val="24"/>
        </w:rPr>
        <w:t>Psychology</w:t>
      </w:r>
      <w:r w:rsidRPr="4CEA1208" w:rsidR="7E258BC4">
        <w:rPr>
          <w:rStyle w:val="UNIWebDefaultFont"/>
          <w:rFonts w:asciiTheme="minorHAnsi" w:hAnsiTheme="minorHAnsi" w:eastAsiaTheme="minorEastAsia" w:cstheme="minorBidi"/>
          <w:sz w:val="24"/>
          <w:szCs w:val="24"/>
        </w:rPr>
        <w:t>.</w:t>
      </w:r>
      <w:r w:rsidRPr="4CEA1208" w:rsidR="45057FBD">
        <w:rPr>
          <w:rStyle w:val="UNIWebDefaultFont"/>
          <w:rFonts w:asciiTheme="minorHAnsi" w:hAnsiTheme="minorHAnsi" w:eastAsiaTheme="minorEastAsia" w:cstheme="minorBidi"/>
          <w:sz w:val="24"/>
          <w:szCs w:val="24"/>
        </w:rPr>
        <w:t xml:space="preserve"> </w:t>
      </w:r>
      <w:r w:rsidRPr="4CEA1208" w:rsidR="39DA4B0F">
        <w:rPr>
          <w:rStyle w:val="UNIWebDefaultFont"/>
          <w:rFonts w:asciiTheme="minorHAnsi" w:hAnsiTheme="minorHAnsi" w:eastAsiaTheme="minorEastAsia" w:cstheme="minorBidi"/>
          <w:i/>
          <w:iCs/>
          <w:sz w:val="24"/>
          <w:szCs w:val="24"/>
        </w:rPr>
        <w:t>Understanding the Partially Mediated Relation between Math Anxiety and the Financial Anxiety Gender Disparity</w:t>
      </w:r>
      <w:r w:rsidRPr="4CEA1208" w:rsidR="046982AB">
        <w:rPr>
          <w:rStyle w:val="UNIWebDefaultFont"/>
          <w:rFonts w:asciiTheme="minorHAnsi" w:hAnsiTheme="minorHAnsi" w:eastAsiaTheme="minorEastAsia" w:cstheme="minorBidi"/>
          <w:i/>
          <w:iCs/>
          <w:sz w:val="24"/>
          <w:szCs w:val="24"/>
        </w:rPr>
        <w:t>.</w:t>
      </w:r>
      <w:r w:rsidRPr="4CEA1208">
        <w:rPr>
          <w:rStyle w:val="UNIWebDefaultFont"/>
          <w:rFonts w:asciiTheme="minorHAnsi" w:hAnsiTheme="minorHAnsi" w:eastAsiaTheme="minorEastAsia" w:cstheme="minorBidi"/>
          <w:sz w:val="24"/>
          <w:szCs w:val="24"/>
        </w:rPr>
        <w:t xml:space="preserve"> September 2020 - April 2021</w:t>
      </w:r>
    </w:p>
    <w:p w:rsidRPr="00DC2D1C" w:rsidR="00B011A9" w:rsidP="4CEA1208" w:rsidRDefault="4B6DCC55" w14:paraId="7525BDDF" w14:textId="5EA2A18D">
      <w:pPr>
        <w:pStyle w:val="ListParagraph"/>
        <w:numPr>
          <w:ilvl w:val="0"/>
          <w:numId w:val="16"/>
        </w:numPr>
        <w:spacing w:after="0" w:line="18" w:lineRule="atLeast"/>
        <w:rPr>
          <w:rFonts w:asciiTheme="minorHAnsi" w:hAnsiTheme="minorHAnsi" w:eastAsiaTheme="minorEastAsia" w:cstheme="minorBidi"/>
          <w:sz w:val="24"/>
          <w:szCs w:val="24"/>
        </w:rPr>
      </w:pPr>
      <w:r w:rsidRPr="4CEA1208">
        <w:rPr>
          <w:rFonts w:asciiTheme="minorHAnsi" w:hAnsiTheme="minorHAnsi" w:eastAsiaTheme="minorEastAsia" w:cstheme="minorBidi"/>
          <w:sz w:val="24"/>
          <w:szCs w:val="24"/>
          <w:lang w:val="fr-CA"/>
        </w:rPr>
        <w:t xml:space="preserve">Shradha Dixit </w:t>
      </w:r>
      <w:r w:rsidRPr="4CEA1208">
        <w:rPr>
          <w:rStyle w:val="UNIWebDefaultFont"/>
          <w:rFonts w:asciiTheme="minorHAnsi" w:hAnsiTheme="minorHAnsi" w:eastAsiaTheme="minorEastAsia" w:cstheme="minorBidi"/>
          <w:sz w:val="24"/>
          <w:szCs w:val="24"/>
          <w:lang w:val="fr-CA"/>
        </w:rPr>
        <w:t xml:space="preserve">(Bachelor’s Honours), </w:t>
      </w:r>
      <w:r w:rsidRPr="4CEA1208" w:rsidR="3FBC0E34">
        <w:rPr>
          <w:rStyle w:val="UNIWebDefaultFont"/>
          <w:rFonts w:asciiTheme="minorHAnsi" w:hAnsiTheme="minorHAnsi" w:eastAsiaTheme="minorEastAsia" w:cstheme="minorBidi"/>
          <w:sz w:val="24"/>
          <w:szCs w:val="24"/>
          <w:lang w:val="fr-CA"/>
        </w:rPr>
        <w:t>Psychology</w:t>
      </w:r>
      <w:r w:rsidRPr="4CEA1208" w:rsidR="7E258BC4">
        <w:rPr>
          <w:rStyle w:val="UNIWebDefaultFont"/>
          <w:rFonts w:asciiTheme="minorHAnsi" w:hAnsiTheme="minorHAnsi" w:eastAsiaTheme="minorEastAsia" w:cstheme="minorBidi"/>
          <w:sz w:val="24"/>
          <w:szCs w:val="24"/>
          <w:lang w:val="fr-CA"/>
        </w:rPr>
        <w:t>.</w:t>
      </w:r>
      <w:r w:rsidRPr="4CEA1208" w:rsidR="3FBC0E34">
        <w:rPr>
          <w:rStyle w:val="UNIWebDefaultFont"/>
          <w:rFonts w:asciiTheme="minorHAnsi" w:hAnsiTheme="minorHAnsi" w:eastAsiaTheme="minorEastAsia" w:cstheme="minorBidi"/>
          <w:sz w:val="24"/>
          <w:szCs w:val="24"/>
          <w:lang w:val="fr-CA"/>
        </w:rPr>
        <w:t xml:space="preserve"> </w:t>
      </w:r>
      <w:r w:rsidRPr="4CEA1208" w:rsidR="65F77E15">
        <w:rPr>
          <w:rStyle w:val="UNIWebDefaultFont"/>
          <w:rFonts w:asciiTheme="minorHAnsi" w:hAnsiTheme="minorHAnsi" w:eastAsiaTheme="minorEastAsia" w:cstheme="minorBidi"/>
          <w:i/>
          <w:iCs/>
          <w:sz w:val="24"/>
          <w:szCs w:val="24"/>
        </w:rPr>
        <w:t>Parent and Child Perceptions of Mathematics versus Reading in a Homework-Helping Environment</w:t>
      </w:r>
      <w:r w:rsidRPr="4CEA1208" w:rsidR="3AF96DAB">
        <w:rPr>
          <w:rStyle w:val="UNIWebDefaultFont"/>
          <w:rFonts w:asciiTheme="minorHAnsi" w:hAnsiTheme="minorHAnsi" w:eastAsiaTheme="minorEastAsia" w:cstheme="minorBidi"/>
          <w:i/>
          <w:iCs/>
          <w:sz w:val="24"/>
          <w:szCs w:val="24"/>
        </w:rPr>
        <w:t>.</w:t>
      </w:r>
      <w:r w:rsidRPr="4CEA1208">
        <w:rPr>
          <w:rStyle w:val="UNIWebDefaultFont"/>
          <w:rFonts w:asciiTheme="minorHAnsi" w:hAnsiTheme="minorHAnsi" w:eastAsiaTheme="minorEastAsia" w:cstheme="minorBidi"/>
          <w:sz w:val="24"/>
          <w:szCs w:val="24"/>
        </w:rPr>
        <w:t xml:space="preserve"> September 2020 - April 2021</w:t>
      </w:r>
    </w:p>
    <w:p w:rsidRPr="00DC2D1C" w:rsidR="00884267" w:rsidP="4CEA1208" w:rsidRDefault="4B6DCC55" w14:paraId="5202680D" w14:textId="201C8F97">
      <w:pPr>
        <w:pStyle w:val="ListParagraph"/>
        <w:numPr>
          <w:ilvl w:val="0"/>
          <w:numId w:val="16"/>
        </w:numPr>
        <w:spacing w:after="0" w:line="18" w:lineRule="atLeast"/>
        <w:rPr>
          <w:rFonts w:asciiTheme="minorHAnsi" w:hAnsiTheme="minorHAnsi" w:eastAsiaTheme="minorEastAsia" w:cstheme="minorBidi"/>
          <w:sz w:val="24"/>
          <w:szCs w:val="24"/>
        </w:rPr>
      </w:pPr>
      <w:r w:rsidRPr="4CEA1208">
        <w:rPr>
          <w:rFonts w:asciiTheme="minorHAnsi" w:hAnsiTheme="minorHAnsi" w:eastAsiaTheme="minorEastAsia" w:cstheme="minorBidi"/>
          <w:sz w:val="24"/>
          <w:szCs w:val="24"/>
        </w:rPr>
        <w:t xml:space="preserve">Jashana Baskaran </w:t>
      </w:r>
      <w:r w:rsidRPr="4CEA1208">
        <w:rPr>
          <w:rStyle w:val="UNIWebDefaultFont"/>
          <w:rFonts w:asciiTheme="minorHAnsi" w:hAnsiTheme="minorHAnsi" w:eastAsiaTheme="minorEastAsia" w:cstheme="minorBidi"/>
          <w:sz w:val="24"/>
          <w:szCs w:val="24"/>
        </w:rPr>
        <w:t xml:space="preserve">(Bachelor’s Honours), </w:t>
      </w:r>
      <w:r w:rsidRPr="4CEA1208" w:rsidR="7893E278">
        <w:rPr>
          <w:rStyle w:val="UNIWebDefaultFont"/>
          <w:rFonts w:asciiTheme="minorHAnsi" w:hAnsiTheme="minorHAnsi" w:eastAsiaTheme="minorEastAsia" w:cstheme="minorBidi"/>
          <w:sz w:val="24"/>
          <w:szCs w:val="24"/>
        </w:rPr>
        <w:t>Psychology</w:t>
      </w:r>
      <w:r w:rsidRPr="4CEA1208" w:rsidR="7E258BC4">
        <w:rPr>
          <w:rStyle w:val="UNIWebDefaultFont"/>
          <w:rFonts w:asciiTheme="minorHAnsi" w:hAnsiTheme="minorHAnsi" w:eastAsiaTheme="minorEastAsia" w:cstheme="minorBidi"/>
          <w:sz w:val="24"/>
          <w:szCs w:val="24"/>
        </w:rPr>
        <w:t>.</w:t>
      </w:r>
      <w:r w:rsidRPr="4CEA1208" w:rsidR="7893E278">
        <w:rPr>
          <w:rStyle w:val="UNIWebDefaultFont"/>
          <w:rFonts w:asciiTheme="minorHAnsi" w:hAnsiTheme="minorHAnsi" w:eastAsiaTheme="minorEastAsia" w:cstheme="minorBidi"/>
          <w:sz w:val="24"/>
          <w:szCs w:val="24"/>
        </w:rPr>
        <w:t xml:space="preserve"> </w:t>
      </w:r>
      <w:r w:rsidRPr="4CEA1208" w:rsidR="65F77E15">
        <w:rPr>
          <w:rStyle w:val="UNIWebDefaultFont"/>
          <w:rFonts w:asciiTheme="minorHAnsi" w:hAnsiTheme="minorHAnsi" w:eastAsiaTheme="minorEastAsia" w:cstheme="minorBidi"/>
          <w:i/>
          <w:iCs/>
          <w:sz w:val="24"/>
          <w:szCs w:val="24"/>
        </w:rPr>
        <w:t>The relation between self-efficacy and math anxiety in parents during homework helping interactions</w:t>
      </w:r>
      <w:r w:rsidRPr="4CEA1208" w:rsidR="07991C58">
        <w:rPr>
          <w:rStyle w:val="UNIWebDefaultFont"/>
          <w:rFonts w:asciiTheme="minorHAnsi" w:hAnsiTheme="minorHAnsi" w:eastAsiaTheme="minorEastAsia" w:cstheme="minorBidi"/>
          <w:sz w:val="24"/>
          <w:szCs w:val="24"/>
        </w:rPr>
        <w:t>.</w:t>
      </w:r>
      <w:r w:rsidRPr="4CEA1208">
        <w:rPr>
          <w:rStyle w:val="UNIWebDefaultFont"/>
          <w:rFonts w:asciiTheme="minorHAnsi" w:hAnsiTheme="minorHAnsi" w:eastAsiaTheme="minorEastAsia" w:cstheme="minorBidi"/>
          <w:sz w:val="24"/>
          <w:szCs w:val="24"/>
        </w:rPr>
        <w:t xml:space="preserve"> September 2020 - April 2021</w:t>
      </w:r>
    </w:p>
    <w:p w:rsidRPr="00DC2D1C" w:rsidR="00386029" w:rsidP="4CEA1208" w:rsidRDefault="4B6DCC55" w14:paraId="5DA2B5E7" w14:textId="02BD66E1">
      <w:pPr>
        <w:pStyle w:val="ListParagraph"/>
        <w:numPr>
          <w:ilvl w:val="0"/>
          <w:numId w:val="16"/>
        </w:numPr>
        <w:spacing w:after="0" w:line="18" w:lineRule="atLeast"/>
        <w:rPr>
          <w:rFonts w:asciiTheme="minorHAnsi" w:hAnsiTheme="minorHAnsi" w:eastAsiaTheme="minorEastAsia" w:cstheme="minorBidi"/>
          <w:sz w:val="24"/>
          <w:szCs w:val="24"/>
        </w:rPr>
      </w:pPr>
      <w:r w:rsidRPr="4CEA1208">
        <w:rPr>
          <w:rFonts w:asciiTheme="minorHAnsi" w:hAnsiTheme="minorHAnsi" w:eastAsiaTheme="minorEastAsia" w:cstheme="minorBidi"/>
          <w:sz w:val="24"/>
          <w:szCs w:val="24"/>
        </w:rPr>
        <w:t xml:space="preserve">Aliza Sandino-Gold </w:t>
      </w:r>
      <w:r w:rsidRPr="4CEA1208">
        <w:rPr>
          <w:rStyle w:val="UNIWebDefaultFont"/>
          <w:rFonts w:asciiTheme="minorHAnsi" w:hAnsiTheme="minorHAnsi" w:eastAsiaTheme="minorEastAsia" w:cstheme="minorBidi"/>
          <w:sz w:val="24"/>
          <w:szCs w:val="24"/>
        </w:rPr>
        <w:t xml:space="preserve">(Bachelor’s Honours), </w:t>
      </w:r>
      <w:r w:rsidRPr="4CEA1208" w:rsidR="04CB06FF">
        <w:rPr>
          <w:rStyle w:val="UNIWebDefaultFont"/>
          <w:rFonts w:asciiTheme="minorHAnsi" w:hAnsiTheme="minorHAnsi" w:eastAsiaTheme="minorEastAsia" w:cstheme="minorBidi"/>
          <w:sz w:val="24"/>
          <w:szCs w:val="24"/>
        </w:rPr>
        <w:t>Psychology</w:t>
      </w:r>
      <w:r w:rsidRPr="4CEA1208" w:rsidR="7E258BC4">
        <w:rPr>
          <w:rStyle w:val="UNIWebDefaultFont"/>
          <w:rFonts w:asciiTheme="minorHAnsi" w:hAnsiTheme="minorHAnsi" w:eastAsiaTheme="minorEastAsia" w:cstheme="minorBidi"/>
          <w:sz w:val="24"/>
          <w:szCs w:val="24"/>
        </w:rPr>
        <w:t>.</w:t>
      </w:r>
      <w:r w:rsidRPr="4CEA1208" w:rsidR="04CB06FF">
        <w:rPr>
          <w:rStyle w:val="UNIWebDefaultFont"/>
          <w:rFonts w:asciiTheme="minorHAnsi" w:hAnsiTheme="minorHAnsi" w:eastAsiaTheme="minorEastAsia" w:cstheme="minorBidi"/>
          <w:sz w:val="24"/>
          <w:szCs w:val="24"/>
        </w:rPr>
        <w:t xml:space="preserve"> </w:t>
      </w:r>
      <w:r w:rsidRPr="4CEA1208" w:rsidR="65F77E15">
        <w:rPr>
          <w:rStyle w:val="UNIWebDefaultFont"/>
          <w:rFonts w:asciiTheme="minorHAnsi" w:hAnsiTheme="minorHAnsi" w:eastAsiaTheme="minorEastAsia" w:cstheme="minorBidi"/>
          <w:i/>
          <w:iCs/>
          <w:sz w:val="24"/>
          <w:szCs w:val="24"/>
        </w:rPr>
        <w:t>Parental Homework Involvement and Academic Excellence in Mathematics among High- Achieving, Low-Income Students</w:t>
      </w:r>
      <w:r w:rsidRPr="4CEA1208" w:rsidR="25A17568">
        <w:rPr>
          <w:rStyle w:val="UNIWebDefaultFont"/>
          <w:rFonts w:asciiTheme="minorHAnsi" w:hAnsiTheme="minorHAnsi" w:eastAsiaTheme="minorEastAsia" w:cstheme="minorBidi"/>
          <w:i/>
          <w:iCs/>
          <w:sz w:val="24"/>
          <w:szCs w:val="24"/>
        </w:rPr>
        <w:t>.</w:t>
      </w:r>
      <w:r w:rsidRPr="4CEA1208">
        <w:rPr>
          <w:rStyle w:val="UNIWebDefaultFont"/>
          <w:rFonts w:asciiTheme="minorHAnsi" w:hAnsiTheme="minorHAnsi" w:eastAsiaTheme="minorEastAsia" w:cstheme="minorBidi"/>
          <w:sz w:val="24"/>
          <w:szCs w:val="24"/>
        </w:rPr>
        <w:t xml:space="preserve"> September 2020 - April 2021</w:t>
      </w:r>
    </w:p>
    <w:p w:rsidRPr="00DC2D1C" w:rsidR="004944D1" w:rsidP="4CEA1208" w:rsidRDefault="66D94431" w14:paraId="4E051FBC" w14:textId="3720831B">
      <w:pPr>
        <w:pStyle w:val="UOCVSingleLine"/>
        <w:numPr>
          <w:ilvl w:val="0"/>
          <w:numId w:val="15"/>
        </w:numPr>
        <w:spacing w:after="0" w:line="18" w:lineRule="atLeast"/>
        <w:rPr>
          <w:rFonts w:asciiTheme="minorHAnsi" w:hAnsiTheme="minorHAnsi" w:eastAsiaTheme="minorEastAsia" w:cstheme="minorBidi"/>
          <w:sz w:val="24"/>
          <w:szCs w:val="24"/>
        </w:rPr>
      </w:pPr>
      <w:bookmarkStart w:name="_Hlk78354503" w:id="7"/>
      <w:r w:rsidRPr="4CEA1208">
        <w:rPr>
          <w:rStyle w:val="UNIWebDefaultFont"/>
          <w:rFonts w:asciiTheme="minorHAnsi" w:hAnsiTheme="minorHAnsi" w:eastAsiaTheme="minorEastAsia" w:cstheme="minorBidi"/>
          <w:sz w:val="24"/>
          <w:szCs w:val="24"/>
        </w:rPr>
        <w:t xml:space="preserve">Véronic Delage </w:t>
      </w:r>
      <w:bookmarkEnd w:id="7"/>
      <w:r w:rsidRPr="4CEA1208">
        <w:rPr>
          <w:rStyle w:val="UNIWebDefaultFont"/>
          <w:rFonts w:asciiTheme="minorHAnsi" w:hAnsiTheme="minorHAnsi" w:eastAsiaTheme="minorEastAsia" w:cstheme="minorBidi"/>
          <w:sz w:val="24"/>
          <w:szCs w:val="24"/>
        </w:rPr>
        <w:t>(Bachelor’s Honours), Psychology</w:t>
      </w:r>
      <w:r w:rsidRPr="4CEA1208" w:rsidR="7E258BC4">
        <w:rPr>
          <w:rStyle w:val="UNIWebDefaultFont"/>
          <w:rFonts w:asciiTheme="minorHAnsi" w:hAnsiTheme="minorHAnsi" w:eastAsiaTheme="minorEastAsia" w:cstheme="minorBidi"/>
          <w:sz w:val="24"/>
          <w:szCs w:val="24"/>
        </w:rPr>
        <w:t>.</w:t>
      </w:r>
      <w:r w:rsidRPr="4CEA1208">
        <w:rPr>
          <w:rStyle w:val="UNIWebDefaultFont"/>
          <w:rFonts w:asciiTheme="minorHAnsi" w:hAnsiTheme="minorHAnsi" w:eastAsiaTheme="minorEastAsia" w:cstheme="minorBidi"/>
          <w:sz w:val="24"/>
          <w:szCs w:val="24"/>
        </w:rPr>
        <w:t xml:space="preserve"> </w:t>
      </w:r>
      <w:r w:rsidRPr="4CEA1208">
        <w:rPr>
          <w:rStyle w:val="UNIWebItalic"/>
          <w:rFonts w:asciiTheme="minorHAnsi" w:hAnsiTheme="minorHAnsi" w:eastAsiaTheme="minorEastAsia" w:cstheme="minorBidi"/>
          <w:sz w:val="24"/>
          <w:szCs w:val="24"/>
        </w:rPr>
        <w:t>Effects of Parents Gender Stereotypes on Children's Spatial Play</w:t>
      </w:r>
      <w:r w:rsidRPr="4CEA1208" w:rsidR="754D39B4">
        <w:rPr>
          <w:rStyle w:val="UNIWebItalic"/>
          <w:rFonts w:asciiTheme="minorHAnsi" w:hAnsiTheme="minorHAnsi" w:eastAsiaTheme="minorEastAsia" w:cstheme="minorBidi"/>
          <w:sz w:val="24"/>
          <w:szCs w:val="24"/>
        </w:rPr>
        <w:t xml:space="preserve">. </w:t>
      </w:r>
      <w:r w:rsidRPr="4CEA1208">
        <w:rPr>
          <w:rStyle w:val="UNIWebDefaultFont"/>
          <w:rFonts w:asciiTheme="minorHAnsi" w:hAnsiTheme="minorHAnsi" w:eastAsiaTheme="minorEastAsia" w:cstheme="minorBidi"/>
          <w:sz w:val="24"/>
          <w:szCs w:val="24"/>
        </w:rPr>
        <w:t>September 2019 - April 2020</w:t>
      </w:r>
      <w:r w:rsidRPr="4CEA1208" w:rsidR="5AD818DF">
        <w:rPr>
          <w:rStyle w:val="UNIWebDefaultFont"/>
          <w:rFonts w:asciiTheme="minorHAnsi" w:hAnsiTheme="minorHAnsi" w:eastAsiaTheme="minorEastAsia" w:cstheme="minorBidi"/>
          <w:sz w:val="24"/>
          <w:szCs w:val="24"/>
        </w:rPr>
        <w:t xml:space="preserve"> * awarded best thesis award (internal)</w:t>
      </w:r>
    </w:p>
    <w:p w:rsidRPr="00DC2D1C" w:rsidR="004944D1" w:rsidP="4CEA1208" w:rsidRDefault="66D94431" w14:paraId="359F4923" w14:textId="75527395">
      <w:pPr>
        <w:pStyle w:val="UOCVSingleLine"/>
        <w:numPr>
          <w:ilvl w:val="0"/>
          <w:numId w:val="15"/>
        </w:numPr>
        <w:spacing w:after="0" w:line="18" w:lineRule="atLeast"/>
        <w:rPr>
          <w:rFonts w:asciiTheme="minorHAnsi" w:hAnsiTheme="minorHAnsi" w:eastAsiaTheme="minorEastAsia" w:cstheme="minorBidi"/>
          <w:sz w:val="24"/>
          <w:szCs w:val="24"/>
        </w:rPr>
      </w:pPr>
      <w:r w:rsidRPr="4CEA1208">
        <w:rPr>
          <w:rStyle w:val="UNIWebDefaultFont"/>
          <w:rFonts w:asciiTheme="minorHAnsi" w:hAnsiTheme="minorHAnsi" w:eastAsiaTheme="minorEastAsia" w:cstheme="minorBidi"/>
          <w:sz w:val="24"/>
          <w:szCs w:val="24"/>
        </w:rPr>
        <w:t>Nichole Johnston (Bachelor’s Honours), Psychology</w:t>
      </w:r>
      <w:r w:rsidRPr="4CEA1208" w:rsidR="7E258BC4">
        <w:rPr>
          <w:rStyle w:val="UNIWebDefaultFont"/>
          <w:rFonts w:asciiTheme="minorHAnsi" w:hAnsiTheme="minorHAnsi" w:eastAsiaTheme="minorEastAsia" w:cstheme="minorBidi"/>
          <w:sz w:val="24"/>
          <w:szCs w:val="24"/>
        </w:rPr>
        <w:t>.</w:t>
      </w:r>
      <w:r w:rsidRPr="4CEA1208">
        <w:rPr>
          <w:rStyle w:val="UNIWebDefaultFont"/>
          <w:rFonts w:asciiTheme="minorHAnsi" w:hAnsiTheme="minorHAnsi" w:eastAsiaTheme="minorEastAsia" w:cstheme="minorBidi"/>
          <w:sz w:val="24"/>
          <w:szCs w:val="24"/>
        </w:rPr>
        <w:t xml:space="preserve"> </w:t>
      </w:r>
      <w:r w:rsidRPr="4CEA1208">
        <w:rPr>
          <w:rStyle w:val="UNIWebItalic"/>
          <w:rFonts w:asciiTheme="minorHAnsi" w:hAnsiTheme="minorHAnsi" w:eastAsiaTheme="minorEastAsia" w:cstheme="minorBidi"/>
          <w:sz w:val="24"/>
          <w:szCs w:val="24"/>
        </w:rPr>
        <w:t>Gender Endorsement and Math Anxiety in Homework Helping Behaviours</w:t>
      </w:r>
      <w:r w:rsidRPr="4CEA1208" w:rsidR="6310FBE0">
        <w:rPr>
          <w:rStyle w:val="UNIWebItalic"/>
          <w:rFonts w:asciiTheme="minorHAnsi" w:hAnsiTheme="minorHAnsi" w:eastAsiaTheme="minorEastAsia" w:cstheme="minorBidi"/>
          <w:sz w:val="24"/>
          <w:szCs w:val="24"/>
        </w:rPr>
        <w:t>.</w:t>
      </w:r>
      <w:r w:rsidRPr="4CEA1208">
        <w:rPr>
          <w:rStyle w:val="UNIWebDefaultFont"/>
          <w:rFonts w:asciiTheme="minorHAnsi" w:hAnsiTheme="minorHAnsi" w:eastAsiaTheme="minorEastAsia" w:cstheme="minorBidi"/>
          <w:sz w:val="24"/>
          <w:szCs w:val="24"/>
        </w:rPr>
        <w:t xml:space="preserve"> September 2019 - April 2020</w:t>
      </w:r>
    </w:p>
    <w:p w:rsidRPr="00DC2D1C" w:rsidR="004944D1" w:rsidP="4CEA1208" w:rsidRDefault="66D94431" w14:paraId="3AC59563" w14:textId="772904A0">
      <w:pPr>
        <w:pStyle w:val="UOCVSingleLine"/>
        <w:numPr>
          <w:ilvl w:val="0"/>
          <w:numId w:val="15"/>
        </w:numPr>
        <w:spacing w:after="0" w:line="18" w:lineRule="atLeast"/>
        <w:rPr>
          <w:rStyle w:val="UNIWebDefaultFont"/>
          <w:rFonts w:asciiTheme="minorHAnsi" w:hAnsiTheme="minorHAnsi" w:eastAsiaTheme="minorEastAsia" w:cstheme="minorBidi"/>
          <w:sz w:val="24"/>
          <w:szCs w:val="24"/>
        </w:rPr>
      </w:pPr>
      <w:r w:rsidRPr="4CEA1208">
        <w:rPr>
          <w:rStyle w:val="UNIWebDefaultFont"/>
          <w:rFonts w:asciiTheme="minorHAnsi" w:hAnsiTheme="minorHAnsi" w:eastAsiaTheme="minorEastAsia" w:cstheme="minorBidi"/>
          <w:sz w:val="24"/>
          <w:szCs w:val="24"/>
        </w:rPr>
        <w:t>Fraulein Retanal (Bachelor’s Honours), Biomedical Science</w:t>
      </w:r>
      <w:r w:rsidRPr="4CEA1208" w:rsidR="7E258BC4">
        <w:rPr>
          <w:rStyle w:val="UNIWebDefaultFont"/>
          <w:rFonts w:asciiTheme="minorHAnsi" w:hAnsiTheme="minorHAnsi" w:eastAsiaTheme="minorEastAsia" w:cstheme="minorBidi"/>
          <w:sz w:val="24"/>
          <w:szCs w:val="24"/>
        </w:rPr>
        <w:t>.</w:t>
      </w:r>
      <w:r w:rsidRPr="4CEA1208">
        <w:rPr>
          <w:rStyle w:val="UNIWebDefaultFont"/>
          <w:rFonts w:asciiTheme="minorHAnsi" w:hAnsiTheme="minorHAnsi" w:eastAsiaTheme="minorEastAsia" w:cstheme="minorBidi"/>
          <w:sz w:val="24"/>
          <w:szCs w:val="24"/>
        </w:rPr>
        <w:t xml:space="preserve"> </w:t>
      </w:r>
      <w:r w:rsidRPr="4CEA1208">
        <w:rPr>
          <w:rStyle w:val="UNIWebItalic"/>
          <w:rFonts w:asciiTheme="minorHAnsi" w:hAnsiTheme="minorHAnsi" w:eastAsiaTheme="minorEastAsia" w:cstheme="minorBidi"/>
          <w:sz w:val="24"/>
          <w:szCs w:val="24"/>
        </w:rPr>
        <w:t>Understanding How the Mind Processes Numbers</w:t>
      </w:r>
      <w:r w:rsidRPr="4CEA1208" w:rsidR="0605B4E6">
        <w:rPr>
          <w:rStyle w:val="UNIWebItalic"/>
          <w:rFonts w:asciiTheme="minorHAnsi" w:hAnsiTheme="minorHAnsi" w:eastAsiaTheme="minorEastAsia" w:cstheme="minorBidi"/>
          <w:sz w:val="24"/>
          <w:szCs w:val="24"/>
        </w:rPr>
        <w:t>.</w:t>
      </w:r>
      <w:r w:rsidRPr="4CEA1208" w:rsidR="0605B4E6">
        <w:rPr>
          <w:rStyle w:val="UNIWebDefaultFont"/>
          <w:rFonts w:asciiTheme="minorHAnsi" w:hAnsiTheme="minorHAnsi" w:eastAsiaTheme="minorEastAsia" w:cstheme="minorBidi"/>
          <w:sz w:val="24"/>
          <w:szCs w:val="24"/>
        </w:rPr>
        <w:t xml:space="preserve"> </w:t>
      </w:r>
      <w:r w:rsidRPr="4CEA1208">
        <w:rPr>
          <w:rStyle w:val="UNIWebDefaultFont"/>
          <w:rFonts w:asciiTheme="minorHAnsi" w:hAnsiTheme="minorHAnsi" w:eastAsiaTheme="minorEastAsia" w:cstheme="minorBidi"/>
          <w:sz w:val="24"/>
          <w:szCs w:val="24"/>
        </w:rPr>
        <w:t>September 2019 - April 2020</w:t>
      </w:r>
    </w:p>
    <w:p w:rsidRPr="00DC2D1C" w:rsidR="004944D1" w:rsidP="4CEA1208" w:rsidRDefault="66D94431" w14:paraId="4900D05B" w14:textId="7BA364BC">
      <w:pPr>
        <w:pStyle w:val="UOCVSingleLine"/>
        <w:numPr>
          <w:ilvl w:val="0"/>
          <w:numId w:val="15"/>
        </w:numPr>
        <w:spacing w:after="0" w:line="18" w:lineRule="atLeast"/>
        <w:rPr>
          <w:rFonts w:asciiTheme="minorHAnsi" w:hAnsiTheme="minorHAnsi" w:eastAsiaTheme="minorEastAsia" w:cstheme="minorBidi"/>
          <w:sz w:val="24"/>
          <w:szCs w:val="24"/>
        </w:rPr>
      </w:pPr>
      <w:r w:rsidRPr="4CEA1208">
        <w:rPr>
          <w:rStyle w:val="UNIWebDefaultFont"/>
          <w:rFonts w:asciiTheme="minorHAnsi" w:hAnsiTheme="minorHAnsi" w:eastAsiaTheme="minorEastAsia" w:cstheme="minorBidi"/>
          <w:sz w:val="24"/>
          <w:szCs w:val="24"/>
        </w:rPr>
        <w:t>Hailey Williams (Bachelor’s Honours), Psychology</w:t>
      </w:r>
      <w:r w:rsidRPr="4CEA1208" w:rsidR="7E258BC4">
        <w:rPr>
          <w:rStyle w:val="UNIWebDefaultFont"/>
          <w:rFonts w:asciiTheme="minorHAnsi" w:hAnsiTheme="minorHAnsi" w:eastAsiaTheme="minorEastAsia" w:cstheme="minorBidi"/>
          <w:sz w:val="24"/>
          <w:szCs w:val="24"/>
        </w:rPr>
        <w:t>.</w:t>
      </w:r>
      <w:r w:rsidRPr="4CEA1208">
        <w:rPr>
          <w:rStyle w:val="UNIWebDefaultFont"/>
          <w:rFonts w:asciiTheme="minorHAnsi" w:hAnsiTheme="minorHAnsi" w:eastAsiaTheme="minorEastAsia" w:cstheme="minorBidi"/>
          <w:sz w:val="24"/>
          <w:szCs w:val="24"/>
        </w:rPr>
        <w:t xml:space="preserve"> </w:t>
      </w:r>
      <w:r w:rsidRPr="4CEA1208">
        <w:rPr>
          <w:rStyle w:val="UNIWebItalic"/>
          <w:rFonts w:asciiTheme="minorHAnsi" w:hAnsiTheme="minorHAnsi" w:eastAsiaTheme="minorEastAsia" w:cstheme="minorBidi"/>
          <w:sz w:val="24"/>
          <w:szCs w:val="24"/>
        </w:rPr>
        <w:t>Exploring the Relation Between Parental Perceptions of Academic Performance and Homework Involvement in Mathematics and Reading</w:t>
      </w:r>
      <w:r w:rsidRPr="4CEA1208" w:rsidR="48EB8E8E">
        <w:rPr>
          <w:rStyle w:val="UNIWebItalic"/>
          <w:rFonts w:asciiTheme="minorHAnsi" w:hAnsiTheme="minorHAnsi" w:eastAsiaTheme="minorEastAsia" w:cstheme="minorBidi"/>
          <w:sz w:val="24"/>
          <w:szCs w:val="24"/>
        </w:rPr>
        <w:t xml:space="preserve">. </w:t>
      </w:r>
      <w:r w:rsidRPr="4CEA1208">
        <w:rPr>
          <w:rStyle w:val="UNIWebDefaultFont"/>
          <w:rFonts w:asciiTheme="minorHAnsi" w:hAnsiTheme="minorHAnsi" w:eastAsiaTheme="minorEastAsia" w:cstheme="minorBidi"/>
          <w:sz w:val="24"/>
          <w:szCs w:val="24"/>
        </w:rPr>
        <w:t>September 2018 - April 2019</w:t>
      </w:r>
    </w:p>
    <w:p w:rsidRPr="00DC2D1C" w:rsidR="004944D1" w:rsidP="4CEA1208" w:rsidRDefault="66D94431" w14:paraId="3F460149" w14:textId="465C6ED1">
      <w:pPr>
        <w:pStyle w:val="UOCVSingleLine"/>
        <w:numPr>
          <w:ilvl w:val="0"/>
          <w:numId w:val="15"/>
        </w:numPr>
        <w:spacing w:after="0" w:line="18" w:lineRule="atLeast"/>
        <w:rPr>
          <w:rFonts w:asciiTheme="minorHAnsi" w:hAnsiTheme="minorHAnsi" w:eastAsiaTheme="minorEastAsia" w:cstheme="minorBidi"/>
          <w:sz w:val="24"/>
          <w:szCs w:val="24"/>
        </w:rPr>
      </w:pPr>
      <w:r w:rsidRPr="4CEA1208">
        <w:rPr>
          <w:rStyle w:val="UNIWebDefaultFont"/>
          <w:rFonts w:asciiTheme="minorHAnsi" w:hAnsiTheme="minorHAnsi" w:eastAsiaTheme="minorEastAsia" w:cstheme="minorBidi"/>
          <w:sz w:val="24"/>
          <w:szCs w:val="24"/>
        </w:rPr>
        <w:t>Fiona Wilson (Bachelor’s Honours), Psychology</w:t>
      </w:r>
      <w:r w:rsidRPr="4CEA1208" w:rsidR="7E258BC4">
        <w:rPr>
          <w:rStyle w:val="UNIWebDefaultFont"/>
          <w:rFonts w:asciiTheme="minorHAnsi" w:hAnsiTheme="minorHAnsi" w:eastAsiaTheme="minorEastAsia" w:cstheme="minorBidi"/>
          <w:sz w:val="24"/>
          <w:szCs w:val="24"/>
        </w:rPr>
        <w:t>.</w:t>
      </w:r>
      <w:r w:rsidRPr="4CEA1208">
        <w:rPr>
          <w:rStyle w:val="UNIWebDefaultFont"/>
          <w:rFonts w:asciiTheme="minorHAnsi" w:hAnsiTheme="minorHAnsi" w:eastAsiaTheme="minorEastAsia" w:cstheme="minorBidi"/>
          <w:sz w:val="24"/>
          <w:szCs w:val="24"/>
        </w:rPr>
        <w:t xml:space="preserve"> </w:t>
      </w:r>
      <w:r w:rsidRPr="4CEA1208">
        <w:rPr>
          <w:rStyle w:val="UNIWebItalic"/>
          <w:rFonts w:asciiTheme="minorHAnsi" w:hAnsiTheme="minorHAnsi" w:eastAsiaTheme="minorEastAsia" w:cstheme="minorBidi"/>
          <w:sz w:val="24"/>
          <w:szCs w:val="24"/>
        </w:rPr>
        <w:t>Actions Relating to Parental Spatial Talk in Parent-Child Dyads During Physical Puzzle Play</w:t>
      </w:r>
      <w:r w:rsidRPr="4CEA1208" w:rsidR="1D5362EE">
        <w:rPr>
          <w:rStyle w:val="UNIWebItalic"/>
          <w:rFonts w:asciiTheme="minorHAnsi" w:hAnsiTheme="minorHAnsi" w:eastAsiaTheme="minorEastAsia" w:cstheme="minorBidi"/>
          <w:sz w:val="24"/>
          <w:szCs w:val="24"/>
        </w:rPr>
        <w:t xml:space="preserve">. </w:t>
      </w:r>
      <w:r w:rsidRPr="4CEA1208">
        <w:rPr>
          <w:rStyle w:val="UNIWebDefaultFont"/>
          <w:rFonts w:asciiTheme="minorHAnsi" w:hAnsiTheme="minorHAnsi" w:eastAsiaTheme="minorEastAsia" w:cstheme="minorBidi"/>
          <w:sz w:val="24"/>
          <w:szCs w:val="24"/>
        </w:rPr>
        <w:t>September 2018 - April 2019</w:t>
      </w:r>
    </w:p>
    <w:p w:rsidRPr="00DC2D1C" w:rsidR="004944D1" w:rsidP="4CEA1208" w:rsidRDefault="003901EA" w14:paraId="7BAC1945" w14:textId="63141EC4">
      <w:pPr>
        <w:pStyle w:val="UOCVSingleLine"/>
        <w:numPr>
          <w:ilvl w:val="0"/>
          <w:numId w:val="15"/>
        </w:numPr>
        <w:spacing w:after="0" w:line="18" w:lineRule="atLeast"/>
        <w:rPr>
          <w:rFonts w:asciiTheme="minorHAnsi" w:hAnsiTheme="minorHAnsi" w:eastAsiaTheme="minorEastAsia" w:cstheme="minorBidi"/>
          <w:sz w:val="24"/>
          <w:szCs w:val="24"/>
        </w:rPr>
      </w:pPr>
      <w:r w:rsidRPr="4CEA1208">
        <w:rPr>
          <w:rStyle w:val="UNIWebDefaultFont"/>
          <w:rFonts w:asciiTheme="minorHAnsi" w:hAnsiTheme="minorHAnsi" w:eastAsiaTheme="minorEastAsia" w:cstheme="minorBidi"/>
          <w:sz w:val="24"/>
          <w:szCs w:val="24"/>
          <w:lang w:val="fr-CA"/>
        </w:rPr>
        <w:t>Alex-Anne Lameroux (Bachelor’s Honours), Psychology</w:t>
      </w:r>
      <w:r w:rsidRPr="4CEA1208" w:rsidR="7E258BC4">
        <w:rPr>
          <w:rStyle w:val="UNIWebDefaultFont"/>
          <w:rFonts w:asciiTheme="minorHAnsi" w:hAnsiTheme="minorHAnsi" w:eastAsiaTheme="minorEastAsia" w:cstheme="minorBidi"/>
          <w:sz w:val="24"/>
          <w:szCs w:val="24"/>
          <w:lang w:val="fr-CA"/>
        </w:rPr>
        <w:t>.</w:t>
      </w:r>
      <w:r w:rsidRPr="4CEA1208">
        <w:rPr>
          <w:rStyle w:val="UNIWebDefaultFont"/>
          <w:rFonts w:asciiTheme="minorHAnsi" w:hAnsiTheme="minorHAnsi" w:eastAsiaTheme="minorEastAsia" w:cstheme="minorBidi"/>
          <w:sz w:val="24"/>
          <w:szCs w:val="24"/>
          <w:lang w:val="fr-CA"/>
        </w:rPr>
        <w:t xml:space="preserve"> </w:t>
      </w:r>
      <w:r w:rsidRPr="4CEA1208">
        <w:rPr>
          <w:rStyle w:val="UNIWebItalic"/>
          <w:rFonts w:asciiTheme="minorHAnsi" w:hAnsiTheme="minorHAnsi" w:eastAsiaTheme="minorEastAsia" w:cstheme="minorBidi"/>
          <w:sz w:val="24"/>
          <w:szCs w:val="24"/>
        </w:rPr>
        <w:t>Investigating the role of parent’s math anxiety in their expectations towards their child’s performance in math</w:t>
      </w:r>
      <w:r w:rsidRPr="4CEA1208" w:rsidR="0BFDA810">
        <w:rPr>
          <w:rStyle w:val="UNIWebItalic"/>
          <w:rFonts w:asciiTheme="minorHAnsi" w:hAnsiTheme="minorHAnsi" w:eastAsiaTheme="minorEastAsia" w:cstheme="minorBidi"/>
          <w:sz w:val="24"/>
          <w:szCs w:val="24"/>
        </w:rPr>
        <w:t>.</w:t>
      </w:r>
      <w:r w:rsidRPr="4CEA1208">
        <w:rPr>
          <w:rStyle w:val="UNIWebDefaultFont"/>
          <w:rFonts w:asciiTheme="minorHAnsi" w:hAnsiTheme="minorHAnsi" w:eastAsiaTheme="minorEastAsia" w:cstheme="minorBidi"/>
          <w:sz w:val="24"/>
          <w:szCs w:val="24"/>
        </w:rPr>
        <w:t xml:space="preserve"> September 2018 - April 2019</w:t>
      </w:r>
    </w:p>
    <w:p w:rsidRPr="00DC2D1C" w:rsidR="004944D1" w:rsidP="4CEA1208" w:rsidRDefault="004944D1" w14:paraId="14525E69" w14:textId="77777777">
      <w:pPr>
        <w:spacing w:after="0" w:line="18" w:lineRule="atLeast"/>
        <w:rPr>
          <w:rFonts w:asciiTheme="minorHAnsi" w:hAnsiTheme="minorHAnsi" w:eastAsiaTheme="minorEastAsia" w:cstheme="minorBidi"/>
          <w:sz w:val="24"/>
          <w:szCs w:val="24"/>
        </w:rPr>
      </w:pPr>
    </w:p>
    <w:p w:rsidRPr="00DC2D1C" w:rsidR="004944D1" w:rsidP="4CEA1208" w:rsidRDefault="66D94431" w14:paraId="36FC9CD0" w14:textId="77777777">
      <w:pPr>
        <w:spacing w:after="0" w:line="18" w:lineRule="atLeast"/>
        <w:rPr>
          <w:rFonts w:asciiTheme="minorHAnsi" w:hAnsiTheme="minorHAnsi" w:eastAsiaTheme="minorEastAsia" w:cstheme="minorBidi"/>
          <w:b/>
          <w:bCs/>
          <w:sz w:val="24"/>
          <w:szCs w:val="24"/>
        </w:rPr>
      </w:pPr>
      <w:r w:rsidRPr="4CEA1208">
        <w:rPr>
          <w:rFonts w:asciiTheme="minorHAnsi" w:hAnsiTheme="minorHAnsi" w:eastAsiaTheme="minorEastAsia" w:cstheme="minorBidi"/>
          <w:b/>
          <w:bCs/>
          <w:sz w:val="24"/>
          <w:szCs w:val="24"/>
        </w:rPr>
        <w:t>NSERC USRA STUDENTS</w:t>
      </w:r>
    </w:p>
    <w:p w:rsidR="7213B301" w:rsidP="4CEA1208" w:rsidRDefault="7213B301" w14:paraId="664B7799" w14:textId="56FD1342">
      <w:pPr>
        <w:pStyle w:val="UOCVSingleLine"/>
        <w:numPr>
          <w:ilvl w:val="0"/>
          <w:numId w:val="15"/>
        </w:numPr>
        <w:spacing w:after="0" w:line="18" w:lineRule="atLeast"/>
        <w:rPr>
          <w:rFonts w:asciiTheme="minorHAnsi" w:hAnsiTheme="minorHAnsi" w:eastAsiaTheme="minorEastAsia" w:cstheme="minorBidi"/>
          <w:sz w:val="24"/>
          <w:szCs w:val="24"/>
        </w:rPr>
      </w:pPr>
      <w:r w:rsidRPr="4CEA1208">
        <w:rPr>
          <w:rStyle w:val="UNIWebDefaultFont"/>
          <w:rFonts w:asciiTheme="minorHAnsi" w:hAnsiTheme="minorHAnsi" w:eastAsiaTheme="minorEastAsia" w:cstheme="minorBidi"/>
          <w:sz w:val="24"/>
          <w:szCs w:val="24"/>
        </w:rPr>
        <w:t>Ebube Onyeka– May 2025 – August 2025 (SSHRC)</w:t>
      </w:r>
    </w:p>
    <w:p w:rsidR="7213B301" w:rsidP="4CEA1208" w:rsidRDefault="7213B301" w14:paraId="366C847F" w14:textId="7ADDB4DC">
      <w:pPr>
        <w:pStyle w:val="ListParagraph"/>
        <w:numPr>
          <w:ilvl w:val="0"/>
          <w:numId w:val="15"/>
        </w:numPr>
        <w:spacing w:after="0" w:line="18" w:lineRule="atLeast"/>
        <w:jc w:val="both"/>
        <w:rPr>
          <w:rFonts w:asciiTheme="minorHAnsi" w:hAnsiTheme="minorHAnsi" w:eastAsiaTheme="minorEastAsia" w:cstheme="minorBidi"/>
          <w:sz w:val="24"/>
          <w:szCs w:val="24"/>
        </w:rPr>
      </w:pPr>
      <w:r w:rsidRPr="4CEA1208">
        <w:rPr>
          <w:rStyle w:val="UNIWebDefaultFont"/>
          <w:rFonts w:asciiTheme="minorHAnsi" w:hAnsiTheme="minorHAnsi" w:eastAsiaTheme="minorEastAsia" w:cstheme="minorBidi"/>
          <w:sz w:val="24"/>
          <w:szCs w:val="24"/>
        </w:rPr>
        <w:t>Elena Bakker – May 2025 – August 2025 (NSERC)</w:t>
      </w:r>
    </w:p>
    <w:p w:rsidRPr="00DC2D1C" w:rsidR="004944D1" w:rsidP="4CEA1208" w:rsidRDefault="003901EA" w14:paraId="1418BA05" w14:textId="15B4AB5D">
      <w:pPr>
        <w:pStyle w:val="UOCVSingleLine"/>
        <w:numPr>
          <w:ilvl w:val="0"/>
          <w:numId w:val="15"/>
        </w:numPr>
        <w:spacing w:after="0" w:line="18" w:lineRule="atLeast"/>
        <w:rPr>
          <w:rStyle w:val="UNIWebDefaultFont"/>
          <w:rFonts w:asciiTheme="minorHAnsi" w:hAnsiTheme="minorHAnsi" w:eastAsiaTheme="minorEastAsia" w:cstheme="minorBidi"/>
          <w:sz w:val="24"/>
          <w:szCs w:val="24"/>
        </w:rPr>
      </w:pPr>
      <w:r w:rsidRPr="4CEA1208">
        <w:rPr>
          <w:rStyle w:val="UNIWebDefaultFont"/>
          <w:rFonts w:asciiTheme="minorHAnsi" w:hAnsiTheme="minorHAnsi" w:eastAsiaTheme="minorEastAsia" w:cstheme="minorBidi"/>
          <w:sz w:val="24"/>
          <w:szCs w:val="24"/>
        </w:rPr>
        <w:t xml:space="preserve">Stephanie Green </w:t>
      </w:r>
      <w:r w:rsidRPr="4CEA1208" w:rsidR="03398739">
        <w:rPr>
          <w:rStyle w:val="UNIWebDefaultFont"/>
          <w:rFonts w:asciiTheme="minorHAnsi" w:hAnsiTheme="minorHAnsi" w:eastAsiaTheme="minorEastAsia" w:cstheme="minorBidi"/>
          <w:sz w:val="24"/>
          <w:szCs w:val="24"/>
        </w:rPr>
        <w:t xml:space="preserve">– </w:t>
      </w:r>
      <w:r w:rsidRPr="4CEA1208">
        <w:rPr>
          <w:rStyle w:val="UNIWebDefaultFont"/>
          <w:rFonts w:asciiTheme="minorHAnsi" w:hAnsiTheme="minorHAnsi" w:eastAsiaTheme="minorEastAsia" w:cstheme="minorBidi"/>
          <w:sz w:val="24"/>
          <w:szCs w:val="24"/>
        </w:rPr>
        <w:t xml:space="preserve">May </w:t>
      </w:r>
      <w:r w:rsidRPr="4CEA1208" w:rsidR="09CEDD5C">
        <w:rPr>
          <w:rStyle w:val="UNIWebDefaultFont"/>
          <w:rFonts w:asciiTheme="minorHAnsi" w:hAnsiTheme="minorHAnsi" w:eastAsiaTheme="minorEastAsia" w:cstheme="minorBidi"/>
          <w:sz w:val="24"/>
          <w:szCs w:val="24"/>
        </w:rPr>
        <w:t>2019 –</w:t>
      </w:r>
      <w:r w:rsidRPr="4CEA1208" w:rsidR="7F5193D7">
        <w:rPr>
          <w:rStyle w:val="UNIWebDefaultFont"/>
          <w:rFonts w:asciiTheme="minorHAnsi" w:hAnsiTheme="minorHAnsi" w:eastAsiaTheme="minorEastAsia" w:cstheme="minorBidi"/>
          <w:sz w:val="24"/>
          <w:szCs w:val="24"/>
        </w:rPr>
        <w:t xml:space="preserve"> </w:t>
      </w:r>
      <w:r w:rsidRPr="4CEA1208">
        <w:rPr>
          <w:rStyle w:val="UNIWebDefaultFont"/>
          <w:rFonts w:asciiTheme="minorHAnsi" w:hAnsiTheme="minorHAnsi" w:eastAsiaTheme="minorEastAsia" w:cstheme="minorBidi"/>
          <w:sz w:val="24"/>
          <w:szCs w:val="24"/>
        </w:rPr>
        <w:t>August 2019</w:t>
      </w:r>
      <w:r w:rsidRPr="4CEA1208" w:rsidR="0B05F775">
        <w:rPr>
          <w:rStyle w:val="UNIWebDefaultFont"/>
          <w:rFonts w:asciiTheme="minorHAnsi" w:hAnsiTheme="minorHAnsi" w:eastAsiaTheme="minorEastAsia" w:cstheme="minorBidi"/>
          <w:sz w:val="24"/>
          <w:szCs w:val="24"/>
        </w:rPr>
        <w:t xml:space="preserve"> (NSERC)</w:t>
      </w:r>
    </w:p>
    <w:p w:rsidRPr="00DC2D1C" w:rsidR="004944D1" w:rsidP="4CEA1208" w:rsidRDefault="003901EA" w14:paraId="13A51F38" w14:textId="616194F9">
      <w:pPr>
        <w:pStyle w:val="UOCVSingleLine"/>
        <w:numPr>
          <w:ilvl w:val="0"/>
          <w:numId w:val="15"/>
        </w:numPr>
        <w:spacing w:after="0" w:line="18" w:lineRule="atLeast"/>
        <w:rPr>
          <w:rStyle w:val="UNIWebBold"/>
          <w:rFonts w:asciiTheme="minorHAnsi" w:hAnsiTheme="minorHAnsi" w:eastAsiaTheme="minorEastAsia" w:cstheme="minorBidi"/>
          <w:b w:val="0"/>
          <w:bCs w:val="0"/>
          <w:sz w:val="24"/>
          <w:szCs w:val="24"/>
        </w:rPr>
      </w:pPr>
      <w:r w:rsidRPr="4CEA1208">
        <w:rPr>
          <w:rStyle w:val="UNIWebDefaultFont"/>
          <w:rFonts w:asciiTheme="minorHAnsi" w:hAnsiTheme="minorHAnsi" w:eastAsiaTheme="minorEastAsia" w:cstheme="minorBidi"/>
          <w:sz w:val="24"/>
          <w:szCs w:val="24"/>
        </w:rPr>
        <w:t>Véronic Delage</w:t>
      </w:r>
      <w:r w:rsidRPr="4CEA1208" w:rsidR="03398739">
        <w:rPr>
          <w:rStyle w:val="UNIWebDefaultFont"/>
          <w:rFonts w:asciiTheme="minorHAnsi" w:hAnsiTheme="minorHAnsi" w:eastAsiaTheme="minorEastAsia" w:cstheme="minorBidi"/>
          <w:sz w:val="24"/>
          <w:szCs w:val="24"/>
        </w:rPr>
        <w:t xml:space="preserve"> –</w:t>
      </w:r>
      <w:r w:rsidRPr="4CEA1208">
        <w:rPr>
          <w:rStyle w:val="UNIWebDefaultFont"/>
          <w:rFonts w:asciiTheme="minorHAnsi" w:hAnsiTheme="minorHAnsi" w:eastAsiaTheme="minorEastAsia" w:cstheme="minorBidi"/>
          <w:sz w:val="24"/>
          <w:szCs w:val="24"/>
        </w:rPr>
        <w:t xml:space="preserve"> May 2019</w:t>
      </w:r>
      <w:r w:rsidRPr="4CEA1208" w:rsidR="7F5193D7">
        <w:rPr>
          <w:rStyle w:val="UNIWebDefaultFont"/>
          <w:rFonts w:asciiTheme="minorHAnsi" w:hAnsiTheme="minorHAnsi" w:eastAsiaTheme="minorEastAsia" w:cstheme="minorBidi"/>
          <w:sz w:val="24"/>
          <w:szCs w:val="24"/>
        </w:rPr>
        <w:t xml:space="preserve"> – </w:t>
      </w:r>
      <w:r w:rsidRPr="4CEA1208">
        <w:rPr>
          <w:rStyle w:val="UNIWebDefaultFont"/>
          <w:rFonts w:asciiTheme="minorHAnsi" w:hAnsiTheme="minorHAnsi" w:eastAsiaTheme="minorEastAsia" w:cstheme="minorBidi"/>
          <w:sz w:val="24"/>
          <w:szCs w:val="24"/>
        </w:rPr>
        <w:t>August 2019</w:t>
      </w:r>
      <w:r w:rsidRPr="4CEA1208" w:rsidR="7F5193D7">
        <w:rPr>
          <w:rStyle w:val="UNIWebDefaultFont"/>
          <w:rFonts w:asciiTheme="minorHAnsi" w:hAnsiTheme="minorHAnsi" w:eastAsiaTheme="minorEastAsia" w:cstheme="minorBidi"/>
          <w:sz w:val="24"/>
          <w:szCs w:val="24"/>
        </w:rPr>
        <w:t>; May 2020 – August 2020</w:t>
      </w:r>
    </w:p>
    <w:p w:rsidRPr="00DC2D1C" w:rsidR="004944D1" w:rsidP="4CEA1208" w:rsidRDefault="004944D1" w14:paraId="40AB732C" w14:textId="63B42097">
      <w:pPr>
        <w:spacing w:after="0" w:line="18" w:lineRule="atLeast"/>
        <w:rPr>
          <w:rStyle w:val="UNIWebBoldUnderlined"/>
          <w:rFonts w:asciiTheme="minorHAnsi" w:hAnsiTheme="minorHAnsi" w:eastAsiaTheme="minorEastAsia" w:cstheme="minorBidi"/>
          <w:sz w:val="24"/>
          <w:szCs w:val="24"/>
        </w:rPr>
      </w:pPr>
    </w:p>
    <w:p w:rsidRPr="00DC2D1C" w:rsidR="00B011A9" w:rsidP="4CEA1208" w:rsidRDefault="4B6DCC55" w14:paraId="10531D05" w14:textId="70BDB068">
      <w:pPr>
        <w:spacing w:after="0" w:line="18" w:lineRule="atLeast"/>
        <w:rPr>
          <w:rStyle w:val="UNIWebBoldUnderlined"/>
          <w:rFonts w:asciiTheme="minorHAnsi" w:hAnsiTheme="minorHAnsi" w:eastAsiaTheme="minorEastAsia" w:cstheme="minorBidi"/>
          <w:sz w:val="24"/>
          <w:szCs w:val="24"/>
          <w:u w:val="none"/>
        </w:rPr>
      </w:pPr>
      <w:r w:rsidRPr="4CEA1208">
        <w:rPr>
          <w:rStyle w:val="UNIWebBoldUnderlined"/>
          <w:rFonts w:asciiTheme="minorHAnsi" w:hAnsiTheme="minorHAnsi" w:eastAsiaTheme="minorEastAsia" w:cstheme="minorBidi"/>
          <w:sz w:val="24"/>
          <w:szCs w:val="24"/>
          <w:u w:val="none"/>
        </w:rPr>
        <w:t>UNIVERSITY RESEARCH OPPORTUNITY PROGRAM STUDENTS</w:t>
      </w:r>
    </w:p>
    <w:p w:rsidRPr="00DC2D1C" w:rsidR="000D587B" w:rsidP="4CEA1208" w:rsidRDefault="0F70F89E" w14:paraId="7382D839" w14:textId="409C6D46">
      <w:pPr>
        <w:pStyle w:val="UOCVSingleLine"/>
        <w:numPr>
          <w:ilvl w:val="0"/>
          <w:numId w:val="15"/>
        </w:numPr>
        <w:spacing w:after="0" w:line="18" w:lineRule="atLeast"/>
        <w:rPr>
          <w:rFonts w:asciiTheme="minorHAnsi" w:hAnsiTheme="minorHAnsi" w:eastAsiaTheme="minorEastAsia" w:cstheme="minorBidi"/>
          <w:sz w:val="24"/>
          <w:szCs w:val="24"/>
        </w:rPr>
      </w:pPr>
      <w:r w:rsidRPr="4CEA1208">
        <w:rPr>
          <w:rFonts w:asciiTheme="minorHAnsi" w:hAnsiTheme="minorHAnsi" w:eastAsiaTheme="minorEastAsia" w:cstheme="minorBidi"/>
          <w:sz w:val="24"/>
          <w:szCs w:val="24"/>
        </w:rPr>
        <w:t xml:space="preserve">Samrah Asif </w:t>
      </w:r>
      <w:r w:rsidRPr="4CEA1208">
        <w:rPr>
          <w:rStyle w:val="UNIWebDefaultFont"/>
          <w:rFonts w:asciiTheme="minorHAnsi" w:hAnsiTheme="minorHAnsi" w:eastAsiaTheme="minorEastAsia" w:cstheme="minorBidi"/>
          <w:sz w:val="24"/>
          <w:szCs w:val="24"/>
        </w:rPr>
        <w:t>–</w:t>
      </w:r>
      <w:r w:rsidRPr="4CEA1208">
        <w:rPr>
          <w:rFonts w:asciiTheme="minorHAnsi" w:hAnsiTheme="minorHAnsi" w:eastAsiaTheme="minorEastAsia" w:cstheme="minorBidi"/>
          <w:sz w:val="24"/>
          <w:szCs w:val="24"/>
          <w:lang w:val="en-CA"/>
        </w:rPr>
        <w:t xml:space="preserve"> </w:t>
      </w:r>
      <w:r w:rsidRPr="4CEA1208">
        <w:rPr>
          <w:rStyle w:val="UNIWebDefaultFont"/>
          <w:rFonts w:asciiTheme="minorHAnsi" w:hAnsiTheme="minorHAnsi" w:eastAsiaTheme="minorEastAsia" w:cstheme="minorBidi"/>
          <w:sz w:val="24"/>
          <w:szCs w:val="24"/>
        </w:rPr>
        <w:t>September 2022 – April 2023</w:t>
      </w:r>
    </w:p>
    <w:p w:rsidRPr="00DC2D1C" w:rsidR="000D587B" w:rsidP="4CEA1208" w:rsidRDefault="77FD23E2" w14:paraId="14A13DF2" w14:textId="322FEC23">
      <w:pPr>
        <w:pStyle w:val="UOCVSingleLine"/>
        <w:numPr>
          <w:ilvl w:val="0"/>
          <w:numId w:val="15"/>
        </w:numPr>
        <w:spacing w:after="0" w:line="18" w:lineRule="atLeast"/>
        <w:rPr>
          <w:rFonts w:asciiTheme="minorHAnsi" w:hAnsiTheme="minorHAnsi" w:eastAsiaTheme="minorEastAsia" w:cstheme="minorBidi"/>
          <w:sz w:val="24"/>
          <w:szCs w:val="24"/>
        </w:rPr>
      </w:pPr>
      <w:r w:rsidRPr="4CEA1208">
        <w:rPr>
          <w:rFonts w:asciiTheme="minorHAnsi" w:hAnsiTheme="minorHAnsi" w:eastAsiaTheme="minorEastAsia" w:cstheme="minorBidi"/>
          <w:sz w:val="24"/>
          <w:szCs w:val="24"/>
        </w:rPr>
        <w:t xml:space="preserve">Raina Barara </w:t>
      </w:r>
      <w:r w:rsidRPr="4CEA1208">
        <w:rPr>
          <w:rStyle w:val="UNIWebDefaultFont"/>
          <w:rFonts w:asciiTheme="minorHAnsi" w:hAnsiTheme="minorHAnsi" w:eastAsiaTheme="minorEastAsia" w:cstheme="minorBidi"/>
          <w:sz w:val="24"/>
          <w:szCs w:val="24"/>
        </w:rPr>
        <w:t>–</w:t>
      </w:r>
      <w:r w:rsidRPr="4CEA1208">
        <w:rPr>
          <w:rFonts w:asciiTheme="minorHAnsi" w:hAnsiTheme="minorHAnsi" w:eastAsiaTheme="minorEastAsia" w:cstheme="minorBidi"/>
          <w:sz w:val="24"/>
          <w:szCs w:val="24"/>
          <w:lang w:val="en-CA"/>
        </w:rPr>
        <w:t xml:space="preserve"> </w:t>
      </w:r>
      <w:r w:rsidRPr="4CEA1208">
        <w:rPr>
          <w:rStyle w:val="UNIWebDefaultFont"/>
          <w:rFonts w:asciiTheme="minorHAnsi" w:hAnsiTheme="minorHAnsi" w:eastAsiaTheme="minorEastAsia" w:cstheme="minorBidi"/>
          <w:sz w:val="24"/>
          <w:szCs w:val="24"/>
        </w:rPr>
        <w:t>September 2021 – April 2022</w:t>
      </w:r>
    </w:p>
    <w:p w:rsidRPr="00DC2D1C" w:rsidR="00035526" w:rsidP="4CEA1208" w:rsidRDefault="234FD98B" w14:paraId="0AB1D3F7" w14:textId="2FD189D3">
      <w:pPr>
        <w:pStyle w:val="UOCVSingleLine"/>
        <w:numPr>
          <w:ilvl w:val="0"/>
          <w:numId w:val="15"/>
        </w:numPr>
        <w:spacing w:after="0" w:line="18" w:lineRule="atLeast"/>
        <w:rPr>
          <w:rFonts w:asciiTheme="minorHAnsi" w:hAnsiTheme="minorHAnsi" w:eastAsiaTheme="minorEastAsia" w:cstheme="minorBidi"/>
          <w:sz w:val="24"/>
          <w:szCs w:val="24"/>
        </w:rPr>
      </w:pPr>
      <w:r w:rsidRPr="4CEA1208">
        <w:rPr>
          <w:rFonts w:asciiTheme="minorHAnsi" w:hAnsiTheme="minorHAnsi" w:eastAsiaTheme="minorEastAsia" w:cstheme="minorBidi"/>
          <w:sz w:val="24"/>
          <w:szCs w:val="24"/>
          <w:lang w:val="en-CA"/>
        </w:rPr>
        <w:t xml:space="preserve">Kalki Nagaratnam </w:t>
      </w:r>
      <w:r w:rsidRPr="4CEA1208" w:rsidR="03398739">
        <w:rPr>
          <w:rStyle w:val="UNIWebDefaultFont"/>
          <w:rFonts w:asciiTheme="minorHAnsi" w:hAnsiTheme="minorHAnsi" w:eastAsiaTheme="minorEastAsia" w:cstheme="minorBidi"/>
          <w:sz w:val="24"/>
          <w:szCs w:val="24"/>
        </w:rPr>
        <w:t>–</w:t>
      </w:r>
      <w:r w:rsidRPr="4CEA1208">
        <w:rPr>
          <w:rFonts w:asciiTheme="minorHAnsi" w:hAnsiTheme="minorHAnsi" w:eastAsiaTheme="minorEastAsia" w:cstheme="minorBidi"/>
          <w:sz w:val="24"/>
          <w:szCs w:val="24"/>
          <w:lang w:val="en-CA"/>
        </w:rPr>
        <w:t xml:space="preserve"> </w:t>
      </w:r>
      <w:r w:rsidRPr="4CEA1208">
        <w:rPr>
          <w:rStyle w:val="UNIWebDefaultFont"/>
          <w:rFonts w:asciiTheme="minorHAnsi" w:hAnsiTheme="minorHAnsi" w:eastAsiaTheme="minorEastAsia" w:cstheme="minorBidi"/>
          <w:sz w:val="24"/>
          <w:szCs w:val="24"/>
        </w:rPr>
        <w:t xml:space="preserve">September 2020 </w:t>
      </w:r>
      <w:r w:rsidRPr="4CEA1208" w:rsidR="03398739">
        <w:rPr>
          <w:rStyle w:val="UNIWebDefaultFont"/>
          <w:rFonts w:asciiTheme="minorHAnsi" w:hAnsiTheme="minorHAnsi" w:eastAsiaTheme="minorEastAsia" w:cstheme="minorBidi"/>
          <w:sz w:val="24"/>
          <w:szCs w:val="24"/>
        </w:rPr>
        <w:t>–</w:t>
      </w:r>
      <w:r w:rsidRPr="4CEA1208">
        <w:rPr>
          <w:rStyle w:val="UNIWebDefaultFont"/>
          <w:rFonts w:asciiTheme="minorHAnsi" w:hAnsiTheme="minorHAnsi" w:eastAsiaTheme="minorEastAsia" w:cstheme="minorBidi"/>
          <w:sz w:val="24"/>
          <w:szCs w:val="24"/>
        </w:rPr>
        <w:t xml:space="preserve"> April 2021</w:t>
      </w:r>
    </w:p>
    <w:p w:rsidRPr="00DC2D1C" w:rsidR="00035526" w:rsidP="4CEA1208" w:rsidRDefault="234FD98B" w14:paraId="70C944FD" w14:textId="5DA8F345">
      <w:pPr>
        <w:pStyle w:val="UOCVSingleLine"/>
        <w:numPr>
          <w:ilvl w:val="0"/>
          <w:numId w:val="15"/>
        </w:numPr>
        <w:spacing w:after="0" w:line="18" w:lineRule="atLeast"/>
        <w:rPr>
          <w:rFonts w:asciiTheme="minorHAnsi" w:hAnsiTheme="minorHAnsi" w:eastAsiaTheme="minorEastAsia" w:cstheme="minorBidi"/>
          <w:sz w:val="24"/>
          <w:szCs w:val="24"/>
        </w:rPr>
      </w:pPr>
      <w:r w:rsidRPr="4CEA1208">
        <w:rPr>
          <w:rFonts w:asciiTheme="minorHAnsi" w:hAnsiTheme="minorHAnsi" w:eastAsiaTheme="minorEastAsia" w:cstheme="minorBidi"/>
          <w:sz w:val="24"/>
          <w:szCs w:val="24"/>
          <w:lang w:val="en-CA"/>
        </w:rPr>
        <w:t xml:space="preserve">Fatima Qureshi </w:t>
      </w:r>
      <w:r w:rsidRPr="4CEA1208" w:rsidR="03398739">
        <w:rPr>
          <w:rStyle w:val="UNIWebDefaultFont"/>
          <w:rFonts w:asciiTheme="minorHAnsi" w:hAnsiTheme="minorHAnsi" w:eastAsiaTheme="minorEastAsia" w:cstheme="minorBidi"/>
          <w:sz w:val="24"/>
          <w:szCs w:val="24"/>
        </w:rPr>
        <w:t>–</w:t>
      </w:r>
      <w:r w:rsidRPr="4CEA1208">
        <w:rPr>
          <w:rFonts w:asciiTheme="minorHAnsi" w:hAnsiTheme="minorHAnsi" w:eastAsiaTheme="minorEastAsia" w:cstheme="minorBidi"/>
          <w:sz w:val="24"/>
          <w:szCs w:val="24"/>
          <w:lang w:val="en-CA"/>
        </w:rPr>
        <w:t xml:space="preserve"> </w:t>
      </w:r>
      <w:r w:rsidRPr="4CEA1208">
        <w:rPr>
          <w:rStyle w:val="UNIWebDefaultFont"/>
          <w:rFonts w:asciiTheme="minorHAnsi" w:hAnsiTheme="minorHAnsi" w:eastAsiaTheme="minorEastAsia" w:cstheme="minorBidi"/>
          <w:sz w:val="24"/>
          <w:szCs w:val="24"/>
        </w:rPr>
        <w:t xml:space="preserve">September 2020 </w:t>
      </w:r>
      <w:r w:rsidRPr="4CEA1208" w:rsidR="03398739">
        <w:rPr>
          <w:rStyle w:val="UNIWebDefaultFont"/>
          <w:rFonts w:asciiTheme="minorHAnsi" w:hAnsiTheme="minorHAnsi" w:eastAsiaTheme="minorEastAsia" w:cstheme="minorBidi"/>
          <w:sz w:val="24"/>
          <w:szCs w:val="24"/>
        </w:rPr>
        <w:t>–</w:t>
      </w:r>
      <w:r w:rsidRPr="4CEA1208">
        <w:rPr>
          <w:rStyle w:val="UNIWebDefaultFont"/>
          <w:rFonts w:asciiTheme="minorHAnsi" w:hAnsiTheme="minorHAnsi" w:eastAsiaTheme="minorEastAsia" w:cstheme="minorBidi"/>
          <w:sz w:val="24"/>
          <w:szCs w:val="24"/>
        </w:rPr>
        <w:t xml:space="preserve"> April 2021</w:t>
      </w:r>
    </w:p>
    <w:p w:rsidRPr="00DC2D1C" w:rsidR="00035526" w:rsidP="4CEA1208" w:rsidRDefault="234FD98B" w14:paraId="3ED14504" w14:textId="7556D620">
      <w:pPr>
        <w:pStyle w:val="UOCVSingleLine"/>
        <w:numPr>
          <w:ilvl w:val="0"/>
          <w:numId w:val="15"/>
        </w:numPr>
        <w:spacing w:after="0" w:line="18" w:lineRule="atLeast"/>
        <w:rPr>
          <w:rFonts w:asciiTheme="minorHAnsi" w:hAnsiTheme="minorHAnsi" w:eastAsiaTheme="minorEastAsia" w:cstheme="minorBidi"/>
          <w:sz w:val="24"/>
          <w:szCs w:val="24"/>
        </w:rPr>
      </w:pPr>
      <w:r w:rsidRPr="4CEA1208">
        <w:rPr>
          <w:rFonts w:asciiTheme="minorHAnsi" w:hAnsiTheme="minorHAnsi" w:eastAsiaTheme="minorEastAsia" w:cstheme="minorBidi"/>
          <w:sz w:val="24"/>
          <w:szCs w:val="24"/>
          <w:lang w:val="en-CA"/>
        </w:rPr>
        <w:t xml:space="preserve">Alicia Bialczyk </w:t>
      </w:r>
      <w:r w:rsidRPr="4CEA1208" w:rsidR="03398739">
        <w:rPr>
          <w:rStyle w:val="UNIWebDefaultFont"/>
          <w:rFonts w:asciiTheme="minorHAnsi" w:hAnsiTheme="minorHAnsi" w:eastAsiaTheme="minorEastAsia" w:cstheme="minorBidi"/>
          <w:sz w:val="24"/>
          <w:szCs w:val="24"/>
        </w:rPr>
        <w:t>–</w:t>
      </w:r>
      <w:r w:rsidRPr="4CEA1208">
        <w:rPr>
          <w:rFonts w:asciiTheme="minorHAnsi" w:hAnsiTheme="minorHAnsi" w:eastAsiaTheme="minorEastAsia" w:cstheme="minorBidi"/>
          <w:sz w:val="24"/>
          <w:szCs w:val="24"/>
          <w:lang w:val="en-CA"/>
        </w:rPr>
        <w:t xml:space="preserve"> </w:t>
      </w:r>
      <w:r w:rsidRPr="4CEA1208">
        <w:rPr>
          <w:rStyle w:val="UNIWebDefaultFont"/>
          <w:rFonts w:asciiTheme="minorHAnsi" w:hAnsiTheme="minorHAnsi" w:eastAsiaTheme="minorEastAsia" w:cstheme="minorBidi"/>
          <w:sz w:val="24"/>
          <w:szCs w:val="24"/>
        </w:rPr>
        <w:t xml:space="preserve">September 2019 </w:t>
      </w:r>
      <w:r w:rsidRPr="4CEA1208" w:rsidR="03398739">
        <w:rPr>
          <w:rStyle w:val="UNIWebDefaultFont"/>
          <w:rFonts w:asciiTheme="minorHAnsi" w:hAnsiTheme="minorHAnsi" w:eastAsiaTheme="minorEastAsia" w:cstheme="minorBidi"/>
          <w:sz w:val="24"/>
          <w:szCs w:val="24"/>
        </w:rPr>
        <w:t>–</w:t>
      </w:r>
      <w:r w:rsidRPr="4CEA1208">
        <w:rPr>
          <w:rStyle w:val="UNIWebDefaultFont"/>
          <w:rFonts w:asciiTheme="minorHAnsi" w:hAnsiTheme="minorHAnsi" w:eastAsiaTheme="minorEastAsia" w:cstheme="minorBidi"/>
          <w:sz w:val="24"/>
          <w:szCs w:val="24"/>
        </w:rPr>
        <w:t xml:space="preserve"> April 2020</w:t>
      </w:r>
    </w:p>
    <w:p w:rsidRPr="00DC2D1C" w:rsidR="00035526" w:rsidP="4CEA1208" w:rsidRDefault="234FD98B" w14:paraId="7D517275" w14:textId="67AA4C6B">
      <w:pPr>
        <w:pStyle w:val="ListParagraph"/>
        <w:numPr>
          <w:ilvl w:val="0"/>
          <w:numId w:val="15"/>
        </w:numPr>
        <w:spacing w:after="0" w:line="18" w:lineRule="atLeast"/>
        <w:rPr>
          <w:rFonts w:asciiTheme="minorHAnsi" w:hAnsiTheme="minorHAnsi" w:eastAsiaTheme="minorEastAsia" w:cstheme="minorBidi"/>
          <w:sz w:val="24"/>
          <w:szCs w:val="24"/>
          <w:lang w:val="en-CA"/>
        </w:rPr>
      </w:pPr>
      <w:r w:rsidRPr="4CEA1208">
        <w:rPr>
          <w:rFonts w:asciiTheme="minorHAnsi" w:hAnsiTheme="minorHAnsi" w:eastAsiaTheme="minorEastAsia" w:cstheme="minorBidi"/>
          <w:sz w:val="24"/>
          <w:szCs w:val="24"/>
          <w:lang w:val="en-CA"/>
        </w:rPr>
        <w:t>Samantha Colorado</w:t>
      </w:r>
      <w:r w:rsidRPr="4CEA1208" w:rsidR="03398739">
        <w:rPr>
          <w:rFonts w:asciiTheme="minorHAnsi" w:hAnsiTheme="minorHAnsi" w:eastAsiaTheme="minorEastAsia" w:cstheme="minorBidi"/>
          <w:sz w:val="24"/>
          <w:szCs w:val="24"/>
          <w:lang w:val="en-CA"/>
        </w:rPr>
        <w:t xml:space="preserve"> </w:t>
      </w:r>
      <w:r w:rsidRPr="4CEA1208" w:rsidR="03398739">
        <w:rPr>
          <w:rStyle w:val="UNIWebDefaultFont"/>
          <w:rFonts w:asciiTheme="minorHAnsi" w:hAnsiTheme="minorHAnsi" w:eastAsiaTheme="minorEastAsia" w:cstheme="minorBidi"/>
          <w:sz w:val="24"/>
          <w:szCs w:val="24"/>
        </w:rPr>
        <w:t xml:space="preserve">– </w:t>
      </w:r>
      <w:r w:rsidRPr="4CEA1208">
        <w:rPr>
          <w:rStyle w:val="UNIWebDefaultFont"/>
          <w:rFonts w:asciiTheme="minorHAnsi" w:hAnsiTheme="minorHAnsi" w:eastAsiaTheme="minorEastAsia" w:cstheme="minorBidi"/>
          <w:sz w:val="24"/>
          <w:szCs w:val="24"/>
        </w:rPr>
        <w:t xml:space="preserve">September 2019 </w:t>
      </w:r>
      <w:r w:rsidRPr="4CEA1208" w:rsidR="03398739">
        <w:rPr>
          <w:rStyle w:val="UNIWebDefaultFont"/>
          <w:rFonts w:asciiTheme="minorHAnsi" w:hAnsiTheme="minorHAnsi" w:eastAsiaTheme="minorEastAsia" w:cstheme="minorBidi"/>
          <w:sz w:val="24"/>
          <w:szCs w:val="24"/>
        </w:rPr>
        <w:t>–</w:t>
      </w:r>
      <w:r w:rsidRPr="4CEA1208">
        <w:rPr>
          <w:rStyle w:val="UNIWebDefaultFont"/>
          <w:rFonts w:asciiTheme="minorHAnsi" w:hAnsiTheme="minorHAnsi" w:eastAsiaTheme="minorEastAsia" w:cstheme="minorBidi"/>
          <w:sz w:val="24"/>
          <w:szCs w:val="24"/>
        </w:rPr>
        <w:t xml:space="preserve"> April 2020</w:t>
      </w:r>
    </w:p>
    <w:p w:rsidRPr="00DC2D1C" w:rsidR="00035526" w:rsidP="4CEA1208" w:rsidRDefault="234FD98B" w14:paraId="38A0E1B3" w14:textId="12656DE3">
      <w:pPr>
        <w:pStyle w:val="ListParagraph"/>
        <w:numPr>
          <w:ilvl w:val="0"/>
          <w:numId w:val="15"/>
        </w:numPr>
        <w:spacing w:after="0" w:line="18" w:lineRule="atLeast"/>
        <w:rPr>
          <w:rFonts w:asciiTheme="minorHAnsi" w:hAnsiTheme="minorHAnsi" w:eastAsiaTheme="minorEastAsia" w:cstheme="minorBidi"/>
          <w:sz w:val="24"/>
          <w:szCs w:val="24"/>
          <w:lang w:val="en-CA"/>
        </w:rPr>
      </w:pPr>
      <w:r w:rsidRPr="4CEA1208">
        <w:rPr>
          <w:rFonts w:asciiTheme="minorHAnsi" w:hAnsiTheme="minorHAnsi" w:eastAsiaTheme="minorEastAsia" w:cstheme="minorBidi"/>
          <w:sz w:val="24"/>
          <w:szCs w:val="24"/>
          <w:lang w:val="en-CA"/>
        </w:rPr>
        <w:t>Yassine Hmidani</w:t>
      </w:r>
      <w:r w:rsidRPr="4CEA1208">
        <w:rPr>
          <w:rStyle w:val="UNIWebDefaultFont"/>
          <w:rFonts w:asciiTheme="minorHAnsi" w:hAnsiTheme="minorHAnsi" w:eastAsiaTheme="minorEastAsia" w:cstheme="minorBidi"/>
          <w:sz w:val="24"/>
          <w:szCs w:val="24"/>
        </w:rPr>
        <w:t xml:space="preserve"> </w:t>
      </w:r>
      <w:r w:rsidRPr="4CEA1208" w:rsidR="03398739">
        <w:rPr>
          <w:rStyle w:val="UNIWebDefaultFont"/>
          <w:rFonts w:asciiTheme="minorHAnsi" w:hAnsiTheme="minorHAnsi" w:eastAsiaTheme="minorEastAsia" w:cstheme="minorBidi"/>
          <w:sz w:val="24"/>
          <w:szCs w:val="24"/>
        </w:rPr>
        <w:t>–</w:t>
      </w:r>
      <w:r w:rsidRPr="4CEA1208">
        <w:rPr>
          <w:rFonts w:asciiTheme="minorHAnsi" w:hAnsiTheme="minorHAnsi" w:eastAsiaTheme="minorEastAsia" w:cstheme="minorBidi"/>
          <w:sz w:val="24"/>
          <w:szCs w:val="24"/>
          <w:lang w:val="en-CA"/>
        </w:rPr>
        <w:t xml:space="preserve"> </w:t>
      </w:r>
      <w:r w:rsidRPr="4CEA1208">
        <w:rPr>
          <w:rStyle w:val="UNIWebDefaultFont"/>
          <w:rFonts w:asciiTheme="minorHAnsi" w:hAnsiTheme="minorHAnsi" w:eastAsiaTheme="minorEastAsia" w:cstheme="minorBidi"/>
          <w:sz w:val="24"/>
          <w:szCs w:val="24"/>
        </w:rPr>
        <w:t xml:space="preserve">September 2019 </w:t>
      </w:r>
      <w:r w:rsidRPr="4CEA1208" w:rsidR="03398739">
        <w:rPr>
          <w:rStyle w:val="UNIWebDefaultFont"/>
          <w:rFonts w:asciiTheme="minorHAnsi" w:hAnsiTheme="minorHAnsi" w:eastAsiaTheme="minorEastAsia" w:cstheme="minorBidi"/>
          <w:sz w:val="24"/>
          <w:szCs w:val="24"/>
        </w:rPr>
        <w:t>–</w:t>
      </w:r>
      <w:r w:rsidRPr="4CEA1208">
        <w:rPr>
          <w:rStyle w:val="UNIWebDefaultFont"/>
          <w:rFonts w:asciiTheme="minorHAnsi" w:hAnsiTheme="minorHAnsi" w:eastAsiaTheme="minorEastAsia" w:cstheme="minorBidi"/>
          <w:sz w:val="24"/>
          <w:szCs w:val="24"/>
        </w:rPr>
        <w:t xml:space="preserve"> April 2020</w:t>
      </w:r>
    </w:p>
    <w:p w:rsidRPr="00DC2D1C" w:rsidR="00035526" w:rsidP="4CEA1208" w:rsidRDefault="234FD98B" w14:paraId="6F2844A1" w14:textId="0F246E19">
      <w:pPr>
        <w:pStyle w:val="ListParagraph"/>
        <w:numPr>
          <w:ilvl w:val="0"/>
          <w:numId w:val="15"/>
        </w:numPr>
        <w:spacing w:after="0" w:line="18" w:lineRule="atLeast"/>
        <w:rPr>
          <w:rFonts w:asciiTheme="minorHAnsi" w:hAnsiTheme="minorHAnsi" w:eastAsiaTheme="minorEastAsia" w:cstheme="minorBidi"/>
          <w:sz w:val="24"/>
          <w:szCs w:val="24"/>
          <w:lang w:val="en-CA"/>
        </w:rPr>
      </w:pPr>
      <w:r w:rsidRPr="4CEA1208">
        <w:rPr>
          <w:rFonts w:asciiTheme="minorHAnsi" w:hAnsiTheme="minorHAnsi" w:eastAsiaTheme="minorEastAsia" w:cstheme="minorBidi"/>
          <w:sz w:val="24"/>
          <w:szCs w:val="24"/>
          <w:lang w:val="en-CA"/>
        </w:rPr>
        <w:t xml:space="preserve">Véronic Delage </w:t>
      </w:r>
      <w:r w:rsidRPr="4CEA1208" w:rsidR="03398739">
        <w:rPr>
          <w:rStyle w:val="UNIWebDefaultFont"/>
          <w:rFonts w:asciiTheme="minorHAnsi" w:hAnsiTheme="minorHAnsi" w:eastAsiaTheme="minorEastAsia" w:cstheme="minorBidi"/>
          <w:sz w:val="24"/>
          <w:szCs w:val="24"/>
        </w:rPr>
        <w:t>–</w:t>
      </w:r>
      <w:r w:rsidRPr="4CEA1208" w:rsidR="03398739">
        <w:rPr>
          <w:rFonts w:asciiTheme="minorHAnsi" w:hAnsiTheme="minorHAnsi" w:eastAsiaTheme="minorEastAsia" w:cstheme="minorBidi"/>
          <w:sz w:val="24"/>
          <w:szCs w:val="24"/>
          <w:lang w:val="en-CA"/>
        </w:rPr>
        <w:t xml:space="preserve"> </w:t>
      </w:r>
      <w:r w:rsidRPr="4CEA1208">
        <w:rPr>
          <w:rStyle w:val="UNIWebDefaultFont"/>
          <w:rFonts w:asciiTheme="minorHAnsi" w:hAnsiTheme="minorHAnsi" w:eastAsiaTheme="minorEastAsia" w:cstheme="minorBidi"/>
          <w:sz w:val="24"/>
          <w:szCs w:val="24"/>
        </w:rPr>
        <w:t xml:space="preserve">September 2018 </w:t>
      </w:r>
      <w:r w:rsidRPr="4CEA1208" w:rsidR="03398739">
        <w:rPr>
          <w:rStyle w:val="UNIWebDefaultFont"/>
          <w:rFonts w:asciiTheme="minorHAnsi" w:hAnsiTheme="minorHAnsi" w:eastAsiaTheme="minorEastAsia" w:cstheme="minorBidi"/>
          <w:sz w:val="24"/>
          <w:szCs w:val="24"/>
        </w:rPr>
        <w:t>–</w:t>
      </w:r>
      <w:r w:rsidRPr="4CEA1208">
        <w:rPr>
          <w:rStyle w:val="UNIWebDefaultFont"/>
          <w:rFonts w:asciiTheme="minorHAnsi" w:hAnsiTheme="minorHAnsi" w:eastAsiaTheme="minorEastAsia" w:cstheme="minorBidi"/>
          <w:sz w:val="24"/>
          <w:szCs w:val="24"/>
        </w:rPr>
        <w:t xml:space="preserve"> April 2019</w:t>
      </w:r>
    </w:p>
    <w:p w:rsidRPr="00DC2D1C" w:rsidR="00A349FE" w:rsidP="4CEA1208" w:rsidRDefault="00A349FE" w14:paraId="420A0722" w14:textId="77777777">
      <w:pPr>
        <w:spacing w:after="0" w:line="18" w:lineRule="atLeast"/>
        <w:rPr>
          <w:rFonts w:asciiTheme="minorHAnsi" w:hAnsiTheme="minorHAnsi" w:eastAsiaTheme="minorEastAsia" w:cstheme="minorBidi"/>
          <w:b/>
          <w:bCs/>
          <w:sz w:val="24"/>
          <w:szCs w:val="24"/>
          <w:lang w:val="en-CA"/>
        </w:rPr>
      </w:pPr>
    </w:p>
    <w:p w:rsidRPr="00DC2D1C" w:rsidR="00035526" w:rsidP="4CEA1208" w:rsidRDefault="234FD98B" w14:paraId="631D5B0F" w14:textId="5423A69D">
      <w:pPr>
        <w:spacing w:after="0"/>
        <w:rPr>
          <w:rStyle w:val="UNIWebBoldUnderlined"/>
          <w:rFonts w:asciiTheme="minorHAnsi" w:hAnsiTheme="minorHAnsi" w:eastAsiaTheme="minorEastAsia" w:cstheme="minorBidi"/>
          <w:sz w:val="24"/>
          <w:szCs w:val="24"/>
          <w:u w:val="none"/>
          <w:lang w:val="en-CA"/>
        </w:rPr>
      </w:pPr>
      <w:r w:rsidRPr="4CEA1208">
        <w:rPr>
          <w:rStyle w:val="UNIWebBoldUnderlined"/>
          <w:rFonts w:asciiTheme="minorHAnsi" w:hAnsiTheme="minorHAnsi" w:eastAsiaTheme="minorEastAsia" w:cstheme="minorBidi"/>
          <w:sz w:val="24"/>
          <w:szCs w:val="24"/>
          <w:u w:val="none"/>
          <w:lang w:val="en-CA"/>
        </w:rPr>
        <w:t>DIRECTED RESEARCH COURSE SUPERVISION</w:t>
      </w:r>
    </w:p>
    <w:p w:rsidR="58000EDD" w:rsidP="4CEA1208" w:rsidRDefault="4871B8E5" w14:paraId="62B56F6E" w14:textId="2A767491">
      <w:pPr>
        <w:pStyle w:val="UOCVSingleLine"/>
        <w:numPr>
          <w:ilvl w:val="0"/>
          <w:numId w:val="18"/>
        </w:numPr>
        <w:spacing w:after="0"/>
        <w:rPr>
          <w:rFonts w:asciiTheme="minorHAnsi" w:hAnsiTheme="minorHAnsi" w:eastAsiaTheme="minorEastAsia" w:cstheme="minorBidi"/>
          <w:sz w:val="24"/>
          <w:szCs w:val="24"/>
        </w:rPr>
      </w:pPr>
      <w:r w:rsidRPr="4CEA1208">
        <w:rPr>
          <w:rFonts w:asciiTheme="minorHAnsi" w:hAnsiTheme="minorHAnsi" w:eastAsiaTheme="minorEastAsia" w:cstheme="minorBidi"/>
          <w:sz w:val="24"/>
          <w:szCs w:val="24"/>
        </w:rPr>
        <w:t>Simmi Gundu - Jan 2024-April 2024</w:t>
      </w:r>
    </w:p>
    <w:p w:rsidR="58000EDD" w:rsidP="4CEA1208" w:rsidRDefault="4871B8E5" w14:paraId="7B486310" w14:textId="5B53472C">
      <w:pPr>
        <w:pStyle w:val="ListParagraph"/>
        <w:numPr>
          <w:ilvl w:val="0"/>
          <w:numId w:val="18"/>
        </w:numPr>
        <w:spacing w:line="276" w:lineRule="auto"/>
        <w:rPr>
          <w:rFonts w:asciiTheme="minorHAnsi" w:hAnsiTheme="minorHAnsi" w:eastAsiaTheme="minorEastAsia" w:cstheme="minorBidi"/>
          <w:sz w:val="24"/>
          <w:szCs w:val="24"/>
        </w:rPr>
      </w:pPr>
      <w:r w:rsidRPr="4CEA1208">
        <w:rPr>
          <w:rFonts w:asciiTheme="minorHAnsi" w:hAnsiTheme="minorHAnsi" w:eastAsiaTheme="minorEastAsia" w:cstheme="minorBidi"/>
          <w:sz w:val="24"/>
          <w:szCs w:val="24"/>
        </w:rPr>
        <w:t xml:space="preserve">Hannah Young - Jan 2024-April 2024                                                                         </w:t>
      </w:r>
    </w:p>
    <w:p w:rsidR="58000EDD" w:rsidP="4CEA1208" w:rsidRDefault="4871B8E5" w14:paraId="211DDBE7" w14:textId="488D7B50">
      <w:pPr>
        <w:pStyle w:val="ListParagraph"/>
        <w:numPr>
          <w:ilvl w:val="0"/>
          <w:numId w:val="18"/>
        </w:numPr>
        <w:spacing w:line="276" w:lineRule="auto"/>
        <w:rPr>
          <w:rFonts w:asciiTheme="minorHAnsi" w:hAnsiTheme="minorHAnsi" w:eastAsiaTheme="minorEastAsia" w:cstheme="minorBidi"/>
          <w:sz w:val="24"/>
          <w:szCs w:val="24"/>
        </w:rPr>
      </w:pPr>
      <w:r w:rsidRPr="4CEA1208">
        <w:rPr>
          <w:rFonts w:asciiTheme="minorHAnsi" w:hAnsiTheme="minorHAnsi" w:eastAsiaTheme="minorEastAsia" w:cstheme="minorBidi"/>
          <w:sz w:val="24"/>
          <w:szCs w:val="24"/>
        </w:rPr>
        <w:t xml:space="preserve">Obayda Khan - Jan 2024-April 2024                                                                         </w:t>
      </w:r>
    </w:p>
    <w:p w:rsidR="58000EDD" w:rsidP="4CEA1208" w:rsidRDefault="4871B8E5" w14:paraId="137F9A87" w14:textId="471FFF65">
      <w:pPr>
        <w:pStyle w:val="ListParagraph"/>
        <w:numPr>
          <w:ilvl w:val="0"/>
          <w:numId w:val="18"/>
        </w:numPr>
        <w:spacing w:line="276" w:lineRule="auto"/>
        <w:rPr>
          <w:rFonts w:asciiTheme="minorHAnsi" w:hAnsiTheme="minorHAnsi" w:eastAsiaTheme="minorEastAsia" w:cstheme="minorBidi"/>
          <w:sz w:val="24"/>
          <w:szCs w:val="24"/>
        </w:rPr>
      </w:pPr>
      <w:r w:rsidRPr="4CEA1208">
        <w:rPr>
          <w:rFonts w:asciiTheme="minorHAnsi" w:hAnsiTheme="minorHAnsi" w:eastAsiaTheme="minorEastAsia" w:cstheme="minorBidi"/>
          <w:sz w:val="24"/>
          <w:szCs w:val="24"/>
        </w:rPr>
        <w:t xml:space="preserve">Fatima Sefiani - Jan 2024-April 2024                                                                         </w:t>
      </w:r>
    </w:p>
    <w:p w:rsidR="58000EDD" w:rsidP="4CEA1208" w:rsidRDefault="4871B8E5" w14:paraId="1E7FBD89" w14:textId="07307C8A">
      <w:pPr>
        <w:pStyle w:val="ListParagraph"/>
        <w:numPr>
          <w:ilvl w:val="0"/>
          <w:numId w:val="18"/>
        </w:numPr>
        <w:shd w:val="clear" w:color="auto" w:fill="000000" w:themeFill="text1"/>
        <w:spacing w:after="0"/>
        <w:ind w:right="-20"/>
        <w:rPr>
          <w:rFonts w:asciiTheme="minorHAnsi" w:hAnsiTheme="minorHAnsi" w:eastAsiaTheme="minorEastAsia" w:cstheme="minorBidi"/>
          <w:sz w:val="24"/>
          <w:szCs w:val="24"/>
        </w:rPr>
      </w:pPr>
      <w:r w:rsidRPr="4CEA1208">
        <w:rPr>
          <w:rFonts w:asciiTheme="minorHAnsi" w:hAnsiTheme="minorHAnsi" w:eastAsiaTheme="minorEastAsia" w:cstheme="minorBidi"/>
          <w:sz w:val="24"/>
          <w:szCs w:val="24"/>
        </w:rPr>
        <w:t>Danica Leclair - Jan 2024-April 2024</w:t>
      </w:r>
    </w:p>
    <w:p w:rsidR="3A81250C" w:rsidP="4CEA1208" w:rsidRDefault="27DB6267" w14:paraId="0104D0DF" w14:textId="7DC86C4A">
      <w:pPr>
        <w:pStyle w:val="ListParagraph"/>
        <w:numPr>
          <w:ilvl w:val="0"/>
          <w:numId w:val="18"/>
        </w:numPr>
        <w:shd w:val="clear" w:color="auto" w:fill="000000" w:themeFill="text1"/>
        <w:spacing w:after="0"/>
        <w:ind w:right="-20"/>
        <w:rPr>
          <w:rFonts w:asciiTheme="minorHAnsi" w:hAnsiTheme="minorHAnsi" w:eastAsiaTheme="minorEastAsia" w:cstheme="minorBidi"/>
          <w:sz w:val="24"/>
          <w:szCs w:val="24"/>
        </w:rPr>
      </w:pPr>
      <w:r w:rsidRPr="4CEA1208">
        <w:rPr>
          <w:rFonts w:asciiTheme="minorHAnsi" w:hAnsiTheme="minorHAnsi" w:eastAsiaTheme="minorEastAsia" w:cstheme="minorBidi"/>
          <w:sz w:val="24"/>
          <w:szCs w:val="24"/>
        </w:rPr>
        <w:t>Marie Gregoire-Gaul – Jan 2023 – April 2023</w:t>
      </w:r>
      <w:r w:rsidRPr="4CEA1208" w:rsidR="4871B8E5">
        <w:rPr>
          <w:rFonts w:asciiTheme="minorHAnsi" w:hAnsiTheme="minorHAnsi" w:eastAsiaTheme="minorEastAsia" w:cstheme="minorBidi"/>
          <w:sz w:val="24"/>
          <w:szCs w:val="24"/>
        </w:rPr>
        <w:t xml:space="preserve">                                                                          </w:t>
      </w:r>
    </w:p>
    <w:p w:rsidR="033F7416" w:rsidP="4CEA1208" w:rsidRDefault="4033C6AC" w14:paraId="7FA3B66B" w14:textId="33604403">
      <w:pPr>
        <w:pStyle w:val="UOCVSingleLine"/>
        <w:numPr>
          <w:ilvl w:val="0"/>
          <w:numId w:val="18"/>
        </w:numPr>
        <w:spacing w:after="0"/>
        <w:rPr>
          <w:rFonts w:asciiTheme="minorHAnsi" w:hAnsiTheme="minorHAnsi" w:eastAsiaTheme="minorEastAsia" w:cstheme="minorBidi"/>
          <w:sz w:val="24"/>
          <w:szCs w:val="24"/>
        </w:rPr>
      </w:pPr>
      <w:r w:rsidRPr="4CEA1208">
        <w:rPr>
          <w:rFonts w:asciiTheme="minorHAnsi" w:hAnsiTheme="minorHAnsi" w:eastAsiaTheme="minorEastAsia" w:cstheme="minorBidi"/>
          <w:sz w:val="24"/>
          <w:szCs w:val="24"/>
        </w:rPr>
        <w:t>Clara Perrier – Jan 2023 – April 2023</w:t>
      </w:r>
    </w:p>
    <w:p w:rsidR="033F7416" w:rsidP="4CEA1208" w:rsidRDefault="4033C6AC" w14:paraId="605BA8CB" w14:textId="48F186BF">
      <w:pPr>
        <w:pStyle w:val="UOCVSingleLine"/>
        <w:numPr>
          <w:ilvl w:val="0"/>
          <w:numId w:val="18"/>
        </w:numPr>
        <w:spacing w:after="0"/>
        <w:rPr>
          <w:rFonts w:asciiTheme="minorHAnsi" w:hAnsiTheme="minorHAnsi" w:eastAsiaTheme="minorEastAsia" w:cstheme="minorBidi"/>
          <w:sz w:val="24"/>
          <w:szCs w:val="24"/>
        </w:rPr>
      </w:pPr>
      <w:r w:rsidRPr="4CEA1208">
        <w:rPr>
          <w:rFonts w:asciiTheme="minorHAnsi" w:hAnsiTheme="minorHAnsi" w:eastAsiaTheme="minorEastAsia" w:cstheme="minorBidi"/>
          <w:sz w:val="24"/>
          <w:szCs w:val="24"/>
        </w:rPr>
        <w:t>Arya Panchbhai – Jan 2023 – April 2023</w:t>
      </w:r>
    </w:p>
    <w:p w:rsidR="033F7416" w:rsidP="4CEA1208" w:rsidRDefault="4033C6AC" w14:paraId="4C6AADC4" w14:textId="43941324">
      <w:pPr>
        <w:pStyle w:val="UOCVSingleLine"/>
        <w:numPr>
          <w:ilvl w:val="0"/>
          <w:numId w:val="18"/>
        </w:numPr>
        <w:spacing w:after="0"/>
        <w:rPr>
          <w:rFonts w:asciiTheme="minorHAnsi" w:hAnsiTheme="minorHAnsi" w:eastAsiaTheme="minorEastAsia" w:cstheme="minorBidi"/>
          <w:sz w:val="24"/>
          <w:szCs w:val="24"/>
        </w:rPr>
      </w:pPr>
      <w:r w:rsidRPr="4CEA1208">
        <w:rPr>
          <w:rFonts w:asciiTheme="minorHAnsi" w:hAnsiTheme="minorHAnsi" w:eastAsiaTheme="minorEastAsia" w:cstheme="minorBidi"/>
          <w:sz w:val="24"/>
          <w:szCs w:val="24"/>
        </w:rPr>
        <w:t>Emily Larkin – Jan 2023 – April 2023</w:t>
      </w:r>
    </w:p>
    <w:p w:rsidR="033F7416" w:rsidP="4CEA1208" w:rsidRDefault="4033C6AC" w14:paraId="50B8708F" w14:textId="0A4D4814">
      <w:pPr>
        <w:pStyle w:val="UOCVSingleLine"/>
        <w:numPr>
          <w:ilvl w:val="0"/>
          <w:numId w:val="18"/>
        </w:numPr>
        <w:spacing w:after="0"/>
        <w:rPr>
          <w:rFonts w:asciiTheme="minorHAnsi" w:hAnsiTheme="minorHAnsi" w:eastAsiaTheme="minorEastAsia" w:cstheme="minorBidi"/>
          <w:sz w:val="24"/>
          <w:szCs w:val="24"/>
        </w:rPr>
      </w:pPr>
      <w:r w:rsidRPr="4CEA1208">
        <w:rPr>
          <w:rFonts w:asciiTheme="minorHAnsi" w:hAnsiTheme="minorHAnsi" w:eastAsiaTheme="minorEastAsia" w:cstheme="minorBidi"/>
          <w:sz w:val="24"/>
          <w:szCs w:val="24"/>
        </w:rPr>
        <w:t>Christen Potvin – Jan 2023 – April 2023</w:t>
      </w:r>
    </w:p>
    <w:p w:rsidR="033F7416" w:rsidP="4CEA1208" w:rsidRDefault="4033C6AC" w14:paraId="4BEC882E" w14:textId="2E1D9509">
      <w:pPr>
        <w:pStyle w:val="UOCVSingleLine"/>
        <w:numPr>
          <w:ilvl w:val="0"/>
          <w:numId w:val="18"/>
        </w:numPr>
        <w:spacing w:after="0"/>
        <w:rPr>
          <w:rFonts w:asciiTheme="minorHAnsi" w:hAnsiTheme="minorHAnsi" w:eastAsiaTheme="minorEastAsia" w:cstheme="minorBidi"/>
          <w:sz w:val="24"/>
          <w:szCs w:val="24"/>
        </w:rPr>
      </w:pPr>
      <w:r w:rsidRPr="4CEA1208">
        <w:rPr>
          <w:rFonts w:asciiTheme="minorHAnsi" w:hAnsiTheme="minorHAnsi" w:eastAsiaTheme="minorEastAsia" w:cstheme="minorBidi"/>
          <w:sz w:val="24"/>
          <w:szCs w:val="24"/>
        </w:rPr>
        <w:t>Mia Gerber – Jan 2023 – April 2023</w:t>
      </w:r>
    </w:p>
    <w:p w:rsidR="52B2F31E" w:rsidP="4CEA1208" w:rsidRDefault="6AC8E27F" w14:paraId="2CFF4FBF" w14:textId="0E853F75">
      <w:pPr>
        <w:pStyle w:val="UOCVSingleLine"/>
        <w:numPr>
          <w:ilvl w:val="0"/>
          <w:numId w:val="18"/>
        </w:numPr>
        <w:spacing w:after="0"/>
        <w:rPr>
          <w:rFonts w:asciiTheme="minorHAnsi" w:hAnsiTheme="minorHAnsi" w:eastAsiaTheme="minorEastAsia" w:cstheme="minorBidi"/>
          <w:sz w:val="24"/>
          <w:szCs w:val="24"/>
        </w:rPr>
      </w:pPr>
      <w:r w:rsidRPr="4CEA1208">
        <w:rPr>
          <w:rFonts w:asciiTheme="minorHAnsi" w:hAnsiTheme="minorHAnsi" w:eastAsiaTheme="minorEastAsia" w:cstheme="minorBidi"/>
          <w:sz w:val="24"/>
          <w:szCs w:val="24"/>
        </w:rPr>
        <w:t>Nicole Wilson – Jan 2023 – April 2023</w:t>
      </w:r>
    </w:p>
    <w:p w:rsidR="12A0181B" w:rsidP="4CEA1208" w:rsidRDefault="5883A102" w14:paraId="0ABBC727" w14:textId="056347A5">
      <w:pPr>
        <w:pStyle w:val="UOCVSingleLine"/>
        <w:numPr>
          <w:ilvl w:val="0"/>
          <w:numId w:val="18"/>
        </w:numPr>
        <w:spacing w:after="0"/>
        <w:rPr>
          <w:rFonts w:asciiTheme="minorHAnsi" w:hAnsiTheme="minorHAnsi" w:eastAsiaTheme="minorEastAsia" w:cstheme="minorBidi"/>
          <w:sz w:val="24"/>
          <w:szCs w:val="24"/>
        </w:rPr>
      </w:pPr>
      <w:r w:rsidRPr="4CEA1208">
        <w:rPr>
          <w:rFonts w:asciiTheme="minorHAnsi" w:hAnsiTheme="minorHAnsi" w:eastAsiaTheme="minorEastAsia" w:cstheme="minorBidi"/>
          <w:sz w:val="24"/>
          <w:szCs w:val="24"/>
        </w:rPr>
        <w:t>Diya Kamineni – May 2022 – August 2022</w:t>
      </w:r>
    </w:p>
    <w:p w:rsidRPr="005D77F3" w:rsidR="652207B3" w:rsidP="4CEA1208" w:rsidRDefault="5883A102" w14:paraId="71E34FA1" w14:textId="546F2505">
      <w:pPr>
        <w:pStyle w:val="UOCVSingleLine"/>
        <w:numPr>
          <w:ilvl w:val="0"/>
          <w:numId w:val="18"/>
        </w:numPr>
        <w:spacing w:after="0"/>
        <w:rPr>
          <w:rFonts w:asciiTheme="minorHAnsi" w:hAnsiTheme="minorHAnsi" w:eastAsiaTheme="minorEastAsia" w:cstheme="minorBidi"/>
          <w:sz w:val="24"/>
          <w:szCs w:val="24"/>
        </w:rPr>
      </w:pPr>
      <w:r w:rsidRPr="4CEA1208">
        <w:rPr>
          <w:rFonts w:asciiTheme="minorHAnsi" w:hAnsiTheme="minorHAnsi" w:eastAsiaTheme="minorEastAsia" w:cstheme="minorBidi"/>
          <w:sz w:val="24"/>
          <w:szCs w:val="24"/>
        </w:rPr>
        <w:t>Ariel Morris – May 2022 – August 2022</w:t>
      </w:r>
    </w:p>
    <w:p w:rsidRPr="00DC2D1C" w:rsidR="007F7331" w:rsidP="4CEA1208" w:rsidRDefault="393CE942" w14:paraId="75B32562" w14:textId="3DCF10FD">
      <w:pPr>
        <w:pStyle w:val="UOCVSingleLine"/>
        <w:numPr>
          <w:ilvl w:val="0"/>
          <w:numId w:val="18"/>
        </w:numPr>
        <w:spacing w:after="0"/>
        <w:rPr>
          <w:rFonts w:asciiTheme="minorHAnsi" w:hAnsiTheme="minorHAnsi" w:eastAsiaTheme="minorEastAsia" w:cstheme="minorBidi"/>
          <w:sz w:val="24"/>
          <w:szCs w:val="24"/>
        </w:rPr>
      </w:pPr>
      <w:r w:rsidRPr="4CEA1208">
        <w:rPr>
          <w:rFonts w:asciiTheme="minorHAnsi" w:hAnsiTheme="minorHAnsi" w:eastAsiaTheme="minorEastAsia" w:cstheme="minorBidi"/>
          <w:sz w:val="24"/>
          <w:szCs w:val="24"/>
        </w:rPr>
        <w:t xml:space="preserve">Ashley Hewitt </w:t>
      </w:r>
      <w:r w:rsidRPr="4CEA1208" w:rsidR="03398739">
        <w:rPr>
          <w:rFonts w:asciiTheme="minorHAnsi" w:hAnsiTheme="minorHAnsi" w:eastAsiaTheme="minorEastAsia" w:cstheme="minorBidi"/>
          <w:sz w:val="24"/>
          <w:szCs w:val="24"/>
        </w:rPr>
        <w:t>–</w:t>
      </w:r>
      <w:r w:rsidRPr="4CEA1208">
        <w:rPr>
          <w:rFonts w:asciiTheme="minorHAnsi" w:hAnsiTheme="minorHAnsi" w:eastAsiaTheme="minorEastAsia" w:cstheme="minorBidi"/>
          <w:sz w:val="24"/>
          <w:szCs w:val="24"/>
          <w:lang w:val="en-CA"/>
        </w:rPr>
        <w:t xml:space="preserve"> May 2021 – August 2021</w:t>
      </w:r>
    </w:p>
    <w:p w:rsidRPr="00DC2D1C" w:rsidR="007F7331" w:rsidP="4CEA1208" w:rsidRDefault="393CE942" w14:paraId="755A4C5D" w14:textId="77777777">
      <w:pPr>
        <w:pStyle w:val="UOCVSingleLine"/>
        <w:numPr>
          <w:ilvl w:val="0"/>
          <w:numId w:val="18"/>
        </w:numPr>
        <w:spacing w:after="0"/>
        <w:rPr>
          <w:rFonts w:asciiTheme="minorHAnsi" w:hAnsiTheme="minorHAnsi" w:eastAsiaTheme="minorEastAsia" w:cstheme="minorBidi"/>
          <w:sz w:val="24"/>
          <w:szCs w:val="24"/>
          <w:lang w:val="en-CA"/>
        </w:rPr>
      </w:pPr>
      <w:r w:rsidRPr="4CEA1208">
        <w:rPr>
          <w:rFonts w:asciiTheme="minorHAnsi" w:hAnsiTheme="minorHAnsi" w:eastAsiaTheme="minorEastAsia" w:cstheme="minorBidi"/>
          <w:sz w:val="24"/>
          <w:szCs w:val="24"/>
          <w:lang w:val="fr-CA"/>
        </w:rPr>
        <w:t xml:space="preserve">Kaitlyn Boulanger </w:t>
      </w:r>
      <w:r w:rsidRPr="4CEA1208">
        <w:rPr>
          <w:rFonts w:asciiTheme="minorHAnsi" w:hAnsiTheme="minorHAnsi" w:eastAsiaTheme="minorEastAsia" w:cstheme="minorBidi"/>
          <w:sz w:val="24"/>
          <w:szCs w:val="24"/>
          <w:lang w:val="en-CA"/>
        </w:rPr>
        <w:t>– May 2021 – August 2021</w:t>
      </w:r>
    </w:p>
    <w:p w:rsidRPr="00DC2D1C" w:rsidR="007F7331" w:rsidP="4CEA1208" w:rsidRDefault="516418BC" w14:paraId="5B7317B3" w14:textId="7D3BAC9F">
      <w:pPr>
        <w:pStyle w:val="ListParagraph"/>
        <w:numPr>
          <w:ilvl w:val="0"/>
          <w:numId w:val="18"/>
        </w:numPr>
        <w:spacing w:after="0" w:line="18" w:lineRule="atLeast"/>
        <w:rPr>
          <w:rFonts w:asciiTheme="minorHAnsi" w:hAnsiTheme="minorHAnsi" w:eastAsiaTheme="minorEastAsia" w:cstheme="minorBidi"/>
          <w:sz w:val="24"/>
          <w:szCs w:val="24"/>
          <w:lang w:val="en-CA"/>
        </w:rPr>
      </w:pPr>
      <w:r w:rsidRPr="4CEA1208">
        <w:rPr>
          <w:rFonts w:asciiTheme="minorHAnsi" w:hAnsiTheme="minorHAnsi" w:eastAsiaTheme="minorEastAsia" w:cstheme="minorBidi"/>
          <w:sz w:val="24"/>
          <w:szCs w:val="24"/>
          <w:lang w:val="en-CA"/>
        </w:rPr>
        <w:t>Audrey-Anne Forget – May 2021 – August 2021</w:t>
      </w:r>
    </w:p>
    <w:p w:rsidRPr="00DC2D1C" w:rsidR="00035526" w:rsidP="4CEA1208" w:rsidRDefault="1F9F2F4A" w14:paraId="0A792CFB" w14:textId="6D4DC45D">
      <w:pPr>
        <w:pStyle w:val="ListParagraph"/>
        <w:numPr>
          <w:ilvl w:val="0"/>
          <w:numId w:val="18"/>
        </w:numPr>
        <w:spacing w:after="0" w:line="18" w:lineRule="atLeast"/>
        <w:rPr>
          <w:rFonts w:asciiTheme="minorHAnsi" w:hAnsiTheme="minorHAnsi" w:eastAsiaTheme="minorEastAsia" w:cstheme="minorBidi"/>
          <w:sz w:val="24"/>
          <w:szCs w:val="24"/>
          <w:lang w:val="en-CA"/>
        </w:rPr>
      </w:pPr>
      <w:r w:rsidRPr="4CEA1208">
        <w:rPr>
          <w:rFonts w:asciiTheme="minorHAnsi" w:hAnsiTheme="minorHAnsi" w:eastAsiaTheme="minorEastAsia" w:cstheme="minorBidi"/>
          <w:sz w:val="24"/>
          <w:szCs w:val="24"/>
          <w:lang w:val="en-CA"/>
        </w:rPr>
        <w:t>Mary Gebre – September 2020 – December 2020</w:t>
      </w:r>
    </w:p>
    <w:p w:rsidRPr="00DC2D1C" w:rsidR="00035526" w:rsidP="4CEA1208" w:rsidRDefault="1F9F2F4A" w14:paraId="65BF5593" w14:textId="77777777">
      <w:pPr>
        <w:pStyle w:val="ListParagraph"/>
        <w:numPr>
          <w:ilvl w:val="0"/>
          <w:numId w:val="18"/>
        </w:numPr>
        <w:spacing w:after="0" w:line="18" w:lineRule="atLeast"/>
        <w:rPr>
          <w:rFonts w:asciiTheme="minorHAnsi" w:hAnsiTheme="minorHAnsi" w:eastAsiaTheme="minorEastAsia" w:cstheme="minorBidi"/>
          <w:sz w:val="24"/>
          <w:szCs w:val="24"/>
          <w:lang w:val="en-CA"/>
        </w:rPr>
      </w:pPr>
      <w:r w:rsidRPr="4CEA1208">
        <w:rPr>
          <w:rFonts w:asciiTheme="minorHAnsi" w:hAnsiTheme="minorHAnsi" w:eastAsiaTheme="minorEastAsia" w:cstheme="minorBidi"/>
          <w:sz w:val="24"/>
          <w:szCs w:val="24"/>
          <w:lang w:val="en-CA"/>
        </w:rPr>
        <w:t>Philip Trepiak – September 2020 – December 2020</w:t>
      </w:r>
    </w:p>
    <w:p w:rsidRPr="00DC2D1C" w:rsidR="00035526" w:rsidP="4CEA1208" w:rsidRDefault="1F9F2F4A" w14:paraId="7842D1AC" w14:textId="77777777">
      <w:pPr>
        <w:pStyle w:val="ListParagraph"/>
        <w:numPr>
          <w:ilvl w:val="0"/>
          <w:numId w:val="18"/>
        </w:numPr>
        <w:spacing w:after="0" w:line="18" w:lineRule="atLeast"/>
        <w:rPr>
          <w:rFonts w:asciiTheme="minorHAnsi" w:hAnsiTheme="minorHAnsi" w:eastAsiaTheme="minorEastAsia" w:cstheme="minorBidi"/>
          <w:sz w:val="24"/>
          <w:szCs w:val="24"/>
          <w:lang w:val="en-CA"/>
        </w:rPr>
      </w:pPr>
      <w:r w:rsidRPr="4CEA1208">
        <w:rPr>
          <w:rFonts w:asciiTheme="minorHAnsi" w:hAnsiTheme="minorHAnsi" w:eastAsiaTheme="minorEastAsia" w:cstheme="minorBidi"/>
          <w:sz w:val="24"/>
          <w:szCs w:val="24"/>
          <w:lang w:val="en-CA"/>
        </w:rPr>
        <w:t>Alicia Bialczyk – May 2020 – August 2020</w:t>
      </w:r>
    </w:p>
    <w:p w:rsidRPr="00DC2D1C" w:rsidR="00035526" w:rsidP="4CEA1208" w:rsidRDefault="1F9F2F4A" w14:paraId="3672BB8E" w14:textId="77777777">
      <w:pPr>
        <w:pStyle w:val="ListParagraph"/>
        <w:numPr>
          <w:ilvl w:val="0"/>
          <w:numId w:val="18"/>
        </w:numPr>
        <w:spacing w:after="0" w:line="18" w:lineRule="atLeast"/>
        <w:rPr>
          <w:rFonts w:asciiTheme="minorHAnsi" w:hAnsiTheme="minorHAnsi" w:eastAsiaTheme="minorEastAsia" w:cstheme="minorBidi"/>
          <w:sz w:val="24"/>
          <w:szCs w:val="24"/>
          <w:lang w:val="en-CA"/>
        </w:rPr>
      </w:pPr>
      <w:r w:rsidRPr="4CEA1208">
        <w:rPr>
          <w:rFonts w:asciiTheme="minorHAnsi" w:hAnsiTheme="minorHAnsi" w:eastAsiaTheme="minorEastAsia" w:cstheme="minorBidi"/>
          <w:sz w:val="24"/>
          <w:szCs w:val="24"/>
          <w:lang w:val="en-CA"/>
        </w:rPr>
        <w:t>Samantha Colorado – May 2020 – August 2020</w:t>
      </w:r>
    </w:p>
    <w:p w:rsidRPr="00DC2D1C" w:rsidR="00035526" w:rsidP="4CEA1208" w:rsidRDefault="234FD98B" w14:paraId="6A920B07" w14:textId="77777777">
      <w:pPr>
        <w:pStyle w:val="ListParagraph"/>
        <w:numPr>
          <w:ilvl w:val="0"/>
          <w:numId w:val="18"/>
        </w:numPr>
        <w:spacing w:after="0" w:line="18" w:lineRule="atLeast"/>
        <w:rPr>
          <w:rFonts w:asciiTheme="minorHAnsi" w:hAnsiTheme="minorHAnsi" w:eastAsiaTheme="minorEastAsia" w:cstheme="minorBidi"/>
          <w:sz w:val="24"/>
          <w:szCs w:val="24"/>
          <w:lang w:val="en-CA"/>
        </w:rPr>
      </w:pPr>
      <w:r w:rsidRPr="4CEA1208">
        <w:rPr>
          <w:rFonts w:asciiTheme="minorHAnsi" w:hAnsiTheme="minorHAnsi" w:eastAsiaTheme="minorEastAsia" w:cstheme="minorBidi"/>
          <w:sz w:val="24"/>
          <w:szCs w:val="24"/>
          <w:lang w:val="en-CA"/>
        </w:rPr>
        <w:t>Shradha Dixit – May 2020 – August 2020</w:t>
      </w:r>
    </w:p>
    <w:p w:rsidR="3A1D7EF0" w:rsidP="4CEA1208" w:rsidRDefault="1FB57964" w14:paraId="66184B7C" w14:textId="3878ADDA">
      <w:pPr>
        <w:pStyle w:val="ListParagraph"/>
        <w:numPr>
          <w:ilvl w:val="0"/>
          <w:numId w:val="18"/>
        </w:numPr>
        <w:spacing w:after="0" w:line="18" w:lineRule="atLeast"/>
        <w:rPr>
          <w:rFonts w:asciiTheme="minorHAnsi" w:hAnsiTheme="minorHAnsi" w:eastAsiaTheme="minorEastAsia" w:cstheme="minorBidi"/>
          <w:sz w:val="24"/>
          <w:szCs w:val="24"/>
          <w:lang w:val="en-CA"/>
        </w:rPr>
      </w:pPr>
      <w:r w:rsidRPr="4CEA1208">
        <w:rPr>
          <w:rFonts w:asciiTheme="minorHAnsi" w:hAnsiTheme="minorHAnsi" w:eastAsiaTheme="minorEastAsia" w:cstheme="minorBidi"/>
          <w:sz w:val="24"/>
          <w:szCs w:val="24"/>
          <w:lang w:val="en-CA"/>
        </w:rPr>
        <w:t>Stephanie Green – January 2019 – April 2019</w:t>
      </w:r>
    </w:p>
    <w:p w:rsidRPr="00DC2D1C" w:rsidR="00035526" w:rsidP="4CEA1208" w:rsidRDefault="234FD98B" w14:paraId="7FBE0094" w14:textId="77777777">
      <w:pPr>
        <w:pStyle w:val="ListParagraph"/>
        <w:numPr>
          <w:ilvl w:val="0"/>
          <w:numId w:val="18"/>
        </w:numPr>
        <w:spacing w:after="0" w:line="18" w:lineRule="atLeast"/>
        <w:rPr>
          <w:rFonts w:asciiTheme="minorHAnsi" w:hAnsiTheme="minorHAnsi" w:eastAsiaTheme="minorEastAsia" w:cstheme="minorBidi"/>
          <w:sz w:val="24"/>
          <w:szCs w:val="24"/>
          <w:lang w:val="en-CA"/>
        </w:rPr>
      </w:pPr>
      <w:r w:rsidRPr="4CEA1208">
        <w:rPr>
          <w:rFonts w:asciiTheme="minorHAnsi" w:hAnsiTheme="minorHAnsi" w:eastAsiaTheme="minorEastAsia" w:cstheme="minorBidi"/>
          <w:sz w:val="24"/>
          <w:szCs w:val="24"/>
          <w:lang w:val="en-CA"/>
        </w:rPr>
        <w:t>Geneviève Trudel – May 2018 – August 2018</w:t>
      </w:r>
    </w:p>
    <w:p w:rsidR="2F9EEF79" w:rsidP="4CEA1208" w:rsidRDefault="49A188D0" w14:paraId="5374CCA7" w14:textId="6C346346">
      <w:pPr>
        <w:pStyle w:val="ListParagraph"/>
        <w:numPr>
          <w:ilvl w:val="0"/>
          <w:numId w:val="18"/>
        </w:numPr>
        <w:spacing w:after="0" w:line="18" w:lineRule="atLeast"/>
        <w:rPr>
          <w:rFonts w:asciiTheme="minorHAnsi" w:hAnsiTheme="minorHAnsi" w:eastAsiaTheme="minorEastAsia" w:cstheme="minorBidi"/>
          <w:sz w:val="24"/>
          <w:szCs w:val="24"/>
          <w:lang w:val="en-CA"/>
        </w:rPr>
      </w:pPr>
      <w:r w:rsidRPr="4CEA1208">
        <w:rPr>
          <w:rFonts w:asciiTheme="minorHAnsi" w:hAnsiTheme="minorHAnsi" w:eastAsiaTheme="minorEastAsia" w:cstheme="minorBidi"/>
          <w:sz w:val="24"/>
          <w:szCs w:val="24"/>
          <w:lang w:val="en-CA"/>
        </w:rPr>
        <w:t>Nichole Johnston – May 2018 – August 2018</w:t>
      </w:r>
    </w:p>
    <w:p w:rsidRPr="00DC2D1C" w:rsidR="00035526" w:rsidP="4CEA1208" w:rsidRDefault="234FD98B" w14:paraId="37292354" w14:textId="63BF8204">
      <w:pPr>
        <w:pStyle w:val="ListParagraph"/>
        <w:numPr>
          <w:ilvl w:val="0"/>
          <w:numId w:val="18"/>
        </w:numPr>
        <w:spacing w:after="0" w:line="18" w:lineRule="atLeast"/>
        <w:rPr>
          <w:rFonts w:asciiTheme="minorHAnsi" w:hAnsiTheme="minorHAnsi" w:eastAsiaTheme="minorEastAsia" w:cstheme="minorBidi"/>
          <w:sz w:val="24"/>
          <w:szCs w:val="24"/>
          <w:lang w:val="en-CA"/>
        </w:rPr>
      </w:pPr>
      <w:r w:rsidRPr="4CEA1208">
        <w:rPr>
          <w:rFonts w:asciiTheme="minorHAnsi" w:hAnsiTheme="minorHAnsi" w:eastAsiaTheme="minorEastAsia" w:cstheme="minorBidi"/>
          <w:sz w:val="24"/>
          <w:szCs w:val="24"/>
          <w:lang w:val="en-CA"/>
        </w:rPr>
        <w:t>Bronwyn O’Brien – December 2017</w:t>
      </w:r>
      <w:r w:rsidRPr="4CEA1208" w:rsidR="03398739">
        <w:rPr>
          <w:rFonts w:asciiTheme="minorHAnsi" w:hAnsiTheme="minorHAnsi" w:eastAsiaTheme="minorEastAsia" w:cstheme="minorBidi"/>
          <w:sz w:val="24"/>
          <w:szCs w:val="24"/>
          <w:lang w:val="en-CA"/>
        </w:rPr>
        <w:t xml:space="preserve"> </w:t>
      </w:r>
      <w:r w:rsidRPr="4CEA1208" w:rsidR="03398739">
        <w:rPr>
          <w:rStyle w:val="UNIWebDefaultFont"/>
          <w:rFonts w:asciiTheme="minorHAnsi" w:hAnsiTheme="minorHAnsi" w:eastAsiaTheme="minorEastAsia" w:cstheme="minorBidi"/>
          <w:sz w:val="24"/>
          <w:szCs w:val="24"/>
        </w:rPr>
        <w:t xml:space="preserve">– </w:t>
      </w:r>
      <w:r w:rsidRPr="4CEA1208">
        <w:rPr>
          <w:rFonts w:asciiTheme="minorHAnsi" w:hAnsiTheme="minorHAnsi" w:eastAsiaTheme="minorEastAsia" w:cstheme="minorBidi"/>
          <w:sz w:val="24"/>
          <w:szCs w:val="24"/>
          <w:lang w:val="en-CA"/>
        </w:rPr>
        <w:t>May 2018</w:t>
      </w:r>
    </w:p>
    <w:p w:rsidRPr="00DC2D1C" w:rsidR="00035526" w:rsidP="4CEA1208" w:rsidRDefault="234FD98B" w14:paraId="1937B74F" w14:textId="752C11B2">
      <w:pPr>
        <w:pStyle w:val="ListParagraph"/>
        <w:numPr>
          <w:ilvl w:val="0"/>
          <w:numId w:val="18"/>
        </w:numPr>
        <w:spacing w:after="0" w:line="18" w:lineRule="atLeast"/>
        <w:rPr>
          <w:rFonts w:asciiTheme="minorHAnsi" w:hAnsiTheme="minorHAnsi" w:eastAsiaTheme="minorEastAsia" w:cstheme="minorBidi"/>
          <w:sz w:val="24"/>
          <w:szCs w:val="24"/>
          <w:lang w:val="en-CA"/>
        </w:rPr>
      </w:pPr>
      <w:r w:rsidRPr="4CEA1208">
        <w:rPr>
          <w:rFonts w:asciiTheme="minorHAnsi" w:hAnsiTheme="minorHAnsi" w:eastAsiaTheme="minorEastAsia" w:cstheme="minorBidi"/>
          <w:sz w:val="24"/>
          <w:szCs w:val="24"/>
          <w:lang w:val="en-CA"/>
        </w:rPr>
        <w:t>Michela Distefano – December 2017</w:t>
      </w:r>
      <w:r w:rsidRPr="4CEA1208" w:rsidR="03398739">
        <w:rPr>
          <w:rFonts w:asciiTheme="minorHAnsi" w:hAnsiTheme="minorHAnsi" w:eastAsiaTheme="minorEastAsia" w:cstheme="minorBidi"/>
          <w:sz w:val="24"/>
          <w:szCs w:val="24"/>
          <w:lang w:val="en-CA"/>
        </w:rPr>
        <w:t xml:space="preserve"> </w:t>
      </w:r>
      <w:r w:rsidRPr="4CEA1208" w:rsidR="03398739">
        <w:rPr>
          <w:rStyle w:val="UNIWebDefaultFont"/>
          <w:rFonts w:asciiTheme="minorHAnsi" w:hAnsiTheme="minorHAnsi" w:eastAsiaTheme="minorEastAsia" w:cstheme="minorBidi"/>
          <w:sz w:val="24"/>
          <w:szCs w:val="24"/>
        </w:rPr>
        <w:t xml:space="preserve">– </w:t>
      </w:r>
      <w:r w:rsidRPr="4CEA1208">
        <w:rPr>
          <w:rFonts w:asciiTheme="minorHAnsi" w:hAnsiTheme="minorHAnsi" w:eastAsiaTheme="minorEastAsia" w:cstheme="minorBidi"/>
          <w:sz w:val="24"/>
          <w:szCs w:val="24"/>
          <w:lang w:val="en-CA"/>
        </w:rPr>
        <w:t>May 2018</w:t>
      </w:r>
    </w:p>
    <w:p w:rsidRPr="00DC2D1C" w:rsidR="009E7734" w:rsidP="4CEA1208" w:rsidRDefault="009E7734" w14:paraId="52C5D09B" w14:textId="01812578">
      <w:pPr>
        <w:spacing w:after="0" w:line="18" w:lineRule="atLeast"/>
        <w:rPr>
          <w:rFonts w:asciiTheme="minorHAnsi" w:hAnsiTheme="minorHAnsi" w:eastAsiaTheme="minorEastAsia" w:cstheme="minorBidi"/>
          <w:sz w:val="24"/>
          <w:szCs w:val="24"/>
          <w:lang w:val="en-CA"/>
        </w:rPr>
      </w:pPr>
    </w:p>
    <w:p w:rsidRPr="00DC2D1C" w:rsidR="009E7734" w:rsidP="4CEA1208" w:rsidRDefault="42F8BFF1" w14:paraId="245C2A6C" w14:textId="2A08C7F3">
      <w:pPr>
        <w:spacing w:after="0" w:line="18" w:lineRule="atLeast"/>
        <w:rPr>
          <w:rFonts w:asciiTheme="minorHAnsi" w:hAnsiTheme="minorHAnsi" w:eastAsiaTheme="minorEastAsia" w:cstheme="minorBidi"/>
          <w:b/>
          <w:bCs/>
          <w:sz w:val="24"/>
          <w:szCs w:val="24"/>
          <w:lang w:val="en-CA"/>
        </w:rPr>
      </w:pPr>
      <w:r w:rsidRPr="4CEA1208">
        <w:rPr>
          <w:rFonts w:asciiTheme="minorHAnsi" w:hAnsiTheme="minorHAnsi" w:eastAsiaTheme="minorEastAsia" w:cstheme="minorBidi"/>
          <w:b/>
          <w:bCs/>
          <w:sz w:val="24"/>
          <w:szCs w:val="24"/>
          <w:lang w:val="en-CA"/>
        </w:rPr>
        <w:t>HIGHSCHOOL STUDENT OUTREACH</w:t>
      </w:r>
    </w:p>
    <w:p w:rsidR="00C81AE5" w:rsidP="4CEA1208" w:rsidRDefault="5143568E" w14:paraId="26641826" w14:textId="77777777">
      <w:pPr>
        <w:pStyle w:val="ListParagraph"/>
        <w:numPr>
          <w:ilvl w:val="0"/>
          <w:numId w:val="18"/>
        </w:numPr>
        <w:spacing w:after="0" w:line="18" w:lineRule="atLeast"/>
        <w:rPr>
          <w:rFonts w:asciiTheme="minorHAnsi" w:hAnsiTheme="minorHAnsi" w:eastAsiaTheme="minorEastAsia" w:cstheme="minorBidi"/>
          <w:sz w:val="24"/>
          <w:szCs w:val="24"/>
          <w:lang w:val="en-CA"/>
        </w:rPr>
      </w:pPr>
      <w:r w:rsidRPr="4CEA1208">
        <w:rPr>
          <w:rFonts w:asciiTheme="minorHAnsi" w:hAnsiTheme="minorHAnsi" w:eastAsiaTheme="minorEastAsia" w:cstheme="minorBidi"/>
          <w:sz w:val="24"/>
          <w:szCs w:val="24"/>
          <w:lang w:val="en-CA"/>
        </w:rPr>
        <w:t>Zackary Maloney – July 2025 – September 2025</w:t>
      </w:r>
    </w:p>
    <w:p w:rsidR="00C81AE5" w:rsidP="4CEA1208" w:rsidRDefault="5143568E" w14:paraId="68FF26A5" w14:textId="77777777">
      <w:pPr>
        <w:pStyle w:val="ListParagraph"/>
        <w:numPr>
          <w:ilvl w:val="0"/>
          <w:numId w:val="18"/>
        </w:numPr>
        <w:spacing w:after="0" w:line="18" w:lineRule="atLeast"/>
        <w:rPr>
          <w:rFonts w:asciiTheme="minorHAnsi" w:hAnsiTheme="minorHAnsi" w:eastAsiaTheme="minorEastAsia" w:cstheme="minorBidi"/>
          <w:sz w:val="24"/>
          <w:szCs w:val="24"/>
          <w:lang w:val="en-CA"/>
        </w:rPr>
      </w:pPr>
      <w:r w:rsidRPr="4CEA1208">
        <w:rPr>
          <w:rFonts w:asciiTheme="minorHAnsi" w:hAnsiTheme="minorHAnsi" w:eastAsiaTheme="minorEastAsia" w:cstheme="minorBidi"/>
          <w:sz w:val="24"/>
          <w:szCs w:val="24"/>
          <w:lang w:val="en-CA"/>
        </w:rPr>
        <w:t xml:space="preserve">Warren Lewis – July 2025 – September 2025 </w:t>
      </w:r>
    </w:p>
    <w:p w:rsidR="00C81AE5" w:rsidP="4CEA1208" w:rsidRDefault="5143568E" w14:paraId="1F7A74AA" w14:textId="77777777">
      <w:pPr>
        <w:pStyle w:val="ListParagraph"/>
        <w:numPr>
          <w:ilvl w:val="0"/>
          <w:numId w:val="18"/>
        </w:numPr>
        <w:spacing w:after="0" w:line="18" w:lineRule="atLeast"/>
        <w:rPr>
          <w:rFonts w:asciiTheme="minorHAnsi" w:hAnsiTheme="minorHAnsi" w:eastAsiaTheme="minorEastAsia" w:cstheme="minorBidi"/>
          <w:sz w:val="24"/>
          <w:szCs w:val="24"/>
          <w:lang w:val="en-CA"/>
        </w:rPr>
      </w:pPr>
      <w:r w:rsidRPr="4CEA1208">
        <w:rPr>
          <w:rFonts w:asciiTheme="minorHAnsi" w:hAnsiTheme="minorHAnsi" w:eastAsiaTheme="minorEastAsia" w:cstheme="minorBidi"/>
          <w:sz w:val="24"/>
          <w:szCs w:val="24"/>
          <w:lang w:val="en-CA"/>
        </w:rPr>
        <w:t>Zamira Gabdyzhamalova – August 2024 – September 2024</w:t>
      </w:r>
    </w:p>
    <w:p w:rsidR="00C81AE5" w:rsidP="4CEA1208" w:rsidRDefault="5143568E" w14:paraId="37DA66BD" w14:textId="77777777">
      <w:pPr>
        <w:pStyle w:val="ListParagraph"/>
        <w:numPr>
          <w:ilvl w:val="0"/>
          <w:numId w:val="18"/>
        </w:numPr>
        <w:spacing w:after="0" w:line="18" w:lineRule="atLeast"/>
        <w:rPr>
          <w:rFonts w:asciiTheme="minorHAnsi" w:hAnsiTheme="minorHAnsi" w:eastAsiaTheme="minorEastAsia" w:cstheme="minorBidi"/>
          <w:sz w:val="24"/>
          <w:szCs w:val="24"/>
          <w:lang w:val="en-CA"/>
        </w:rPr>
      </w:pPr>
      <w:r w:rsidRPr="4CEA1208">
        <w:rPr>
          <w:rFonts w:asciiTheme="minorHAnsi" w:hAnsiTheme="minorHAnsi" w:eastAsiaTheme="minorEastAsia" w:cstheme="minorBidi"/>
          <w:sz w:val="24"/>
          <w:szCs w:val="24"/>
          <w:lang w:val="en-CA"/>
        </w:rPr>
        <w:t>Florence Larochelle – August 2024 – September 2024</w:t>
      </w:r>
    </w:p>
    <w:p w:rsidRPr="005D2F27" w:rsidR="00C81AE5" w:rsidP="4CEA1208" w:rsidRDefault="5143568E" w14:paraId="50A4375A" w14:textId="77777777">
      <w:pPr>
        <w:pStyle w:val="ListParagraph"/>
        <w:numPr>
          <w:ilvl w:val="0"/>
          <w:numId w:val="18"/>
        </w:numPr>
        <w:spacing w:after="0" w:line="18" w:lineRule="atLeast"/>
        <w:rPr>
          <w:rFonts w:asciiTheme="minorHAnsi" w:hAnsiTheme="minorHAnsi" w:eastAsiaTheme="minorEastAsia" w:cstheme="minorBidi"/>
          <w:sz w:val="24"/>
          <w:szCs w:val="24"/>
          <w:lang w:val="en-CA"/>
        </w:rPr>
      </w:pPr>
      <w:r w:rsidRPr="4CEA1208">
        <w:rPr>
          <w:rFonts w:asciiTheme="minorHAnsi" w:hAnsiTheme="minorHAnsi" w:eastAsiaTheme="minorEastAsia" w:cstheme="minorBidi"/>
          <w:sz w:val="24"/>
          <w:szCs w:val="24"/>
          <w:lang w:val="en-CA"/>
        </w:rPr>
        <w:t>Mathieu Senneville – August 2023 – September 2023</w:t>
      </w:r>
    </w:p>
    <w:p w:rsidRPr="005D2F27" w:rsidR="00C81AE5" w:rsidP="4CEA1208" w:rsidRDefault="5143568E" w14:paraId="46EC579A" w14:textId="77777777">
      <w:pPr>
        <w:pStyle w:val="ListParagraph"/>
        <w:numPr>
          <w:ilvl w:val="0"/>
          <w:numId w:val="18"/>
        </w:numPr>
        <w:spacing w:after="0" w:line="18" w:lineRule="atLeast"/>
        <w:rPr>
          <w:rFonts w:asciiTheme="minorHAnsi" w:hAnsiTheme="minorHAnsi" w:eastAsiaTheme="minorEastAsia" w:cstheme="minorBidi"/>
          <w:sz w:val="24"/>
          <w:szCs w:val="24"/>
          <w:lang w:val="en-CA"/>
        </w:rPr>
      </w:pPr>
      <w:r w:rsidRPr="4CEA1208">
        <w:rPr>
          <w:rFonts w:asciiTheme="minorHAnsi" w:hAnsiTheme="minorHAnsi" w:eastAsiaTheme="minorEastAsia" w:cstheme="minorBidi"/>
          <w:sz w:val="24"/>
          <w:szCs w:val="24"/>
          <w:lang w:val="en-CA"/>
        </w:rPr>
        <w:t xml:space="preserve">Alexia Normand – August 2023 – September 2023 </w:t>
      </w:r>
    </w:p>
    <w:p w:rsidRPr="00DC2D1C" w:rsidR="009E7734" w:rsidP="4CEA1208" w:rsidRDefault="71C896C4" w14:paraId="7ED435B7" w14:textId="77777777">
      <w:pPr>
        <w:pStyle w:val="ListParagraph"/>
        <w:numPr>
          <w:ilvl w:val="0"/>
          <w:numId w:val="18"/>
        </w:numPr>
        <w:spacing w:after="0" w:line="18" w:lineRule="atLeast"/>
        <w:rPr>
          <w:rFonts w:asciiTheme="minorHAnsi" w:hAnsiTheme="minorHAnsi" w:eastAsiaTheme="minorEastAsia" w:cstheme="minorBidi"/>
          <w:sz w:val="24"/>
          <w:szCs w:val="24"/>
          <w:lang w:val="en-CA"/>
        </w:rPr>
      </w:pPr>
      <w:r w:rsidRPr="4CEA1208">
        <w:rPr>
          <w:rFonts w:asciiTheme="minorHAnsi" w:hAnsiTheme="minorHAnsi" w:eastAsiaTheme="minorEastAsia" w:cstheme="minorBidi"/>
          <w:sz w:val="24"/>
          <w:szCs w:val="24"/>
          <w:lang w:val="en-CA"/>
        </w:rPr>
        <w:t>Aiden Murphey – September 2020 – April 2021</w:t>
      </w:r>
    </w:p>
    <w:p w:rsidRPr="00DC2D1C" w:rsidR="009E7734" w:rsidP="4CEA1208" w:rsidRDefault="71C896C4" w14:paraId="2E1DAE6F" w14:textId="77777777">
      <w:pPr>
        <w:pStyle w:val="ListParagraph"/>
        <w:numPr>
          <w:ilvl w:val="0"/>
          <w:numId w:val="18"/>
        </w:numPr>
        <w:spacing w:after="0" w:line="18" w:lineRule="atLeast"/>
        <w:rPr>
          <w:rFonts w:asciiTheme="minorHAnsi" w:hAnsiTheme="minorHAnsi" w:eastAsiaTheme="minorEastAsia" w:cstheme="minorBidi"/>
          <w:sz w:val="24"/>
          <w:szCs w:val="24"/>
          <w:lang w:val="en-CA"/>
        </w:rPr>
      </w:pPr>
      <w:r w:rsidRPr="4CEA1208">
        <w:rPr>
          <w:rFonts w:asciiTheme="minorHAnsi" w:hAnsiTheme="minorHAnsi" w:eastAsiaTheme="minorEastAsia" w:cstheme="minorBidi"/>
          <w:sz w:val="24"/>
          <w:szCs w:val="24"/>
          <w:lang w:val="en-CA"/>
        </w:rPr>
        <w:t>Mickael Murphey – September 2020 – April 2021</w:t>
      </w:r>
    </w:p>
    <w:p w:rsidRPr="00DC2D1C" w:rsidR="009E7734" w:rsidP="4CEA1208" w:rsidRDefault="71C896C4" w14:paraId="43B9A307" w14:textId="7599022E">
      <w:pPr>
        <w:pStyle w:val="ListParagraph"/>
        <w:numPr>
          <w:ilvl w:val="0"/>
          <w:numId w:val="18"/>
        </w:numPr>
        <w:spacing w:after="0" w:line="18" w:lineRule="atLeast"/>
        <w:rPr>
          <w:rFonts w:asciiTheme="minorHAnsi" w:hAnsiTheme="minorHAnsi" w:eastAsiaTheme="minorEastAsia" w:cstheme="minorBidi"/>
          <w:sz w:val="24"/>
          <w:szCs w:val="24"/>
          <w:lang w:val="en-CA"/>
        </w:rPr>
      </w:pPr>
      <w:r w:rsidRPr="4CEA1208">
        <w:rPr>
          <w:rFonts w:asciiTheme="minorHAnsi" w:hAnsiTheme="minorHAnsi" w:eastAsiaTheme="minorEastAsia" w:cstheme="minorBidi"/>
          <w:sz w:val="24"/>
          <w:szCs w:val="24"/>
          <w:lang w:val="en-CA"/>
        </w:rPr>
        <w:t>Sofia Thieverge – September 2018 – March 2020</w:t>
      </w:r>
    </w:p>
    <w:p w:rsidR="1B9CE71B" w:rsidP="4CEA1208" w:rsidRDefault="1B9CE71B" w14:paraId="331A4638" w14:textId="5CB15640">
      <w:pPr>
        <w:pStyle w:val="ListParagraph"/>
        <w:numPr>
          <w:ilvl w:val="0"/>
          <w:numId w:val="18"/>
        </w:numPr>
        <w:spacing w:after="0" w:line="18" w:lineRule="atLeast"/>
        <w:rPr>
          <w:rFonts w:asciiTheme="minorHAnsi" w:hAnsiTheme="minorHAnsi" w:eastAsiaTheme="minorEastAsia" w:cstheme="minorBidi"/>
          <w:sz w:val="24"/>
          <w:szCs w:val="24"/>
          <w:lang w:val="en-CA"/>
        </w:rPr>
      </w:pPr>
      <w:r w:rsidRPr="4CEA1208">
        <w:rPr>
          <w:rFonts w:asciiTheme="minorHAnsi" w:hAnsiTheme="minorHAnsi" w:eastAsiaTheme="minorEastAsia" w:cstheme="minorBidi"/>
          <w:sz w:val="24"/>
          <w:szCs w:val="24"/>
          <w:lang w:val="en-CA"/>
        </w:rPr>
        <w:t>Jeremiah Gabriel – September 2010 – March 2010</w:t>
      </w:r>
    </w:p>
    <w:p w:rsidRPr="00DC2D1C" w:rsidR="009E7734" w:rsidP="4CEA1208" w:rsidRDefault="009E7734" w14:paraId="52871C79" w14:textId="77777777">
      <w:pPr>
        <w:spacing w:after="0" w:line="18" w:lineRule="atLeast"/>
        <w:rPr>
          <w:rFonts w:asciiTheme="minorHAnsi" w:hAnsiTheme="minorHAnsi" w:eastAsiaTheme="minorEastAsia" w:cstheme="minorBidi"/>
          <w:sz w:val="24"/>
          <w:szCs w:val="24"/>
          <w:lang w:val="en-CA"/>
        </w:rPr>
      </w:pPr>
    </w:p>
    <w:p w:rsidRPr="00DC2D1C" w:rsidR="004944D1" w:rsidP="4CEA1208" w:rsidRDefault="66D94431" w14:paraId="0C6E31EF" w14:textId="77777777">
      <w:pPr>
        <w:pStyle w:val="UNIWebHeaders"/>
        <w:pBdr>
          <w:bottom w:val="single" w:color="auto" w:sz="4" w:space="1"/>
        </w:pBdr>
        <w:spacing w:before="0" w:after="0" w:line="18" w:lineRule="atLeast"/>
        <w:rPr>
          <w:rStyle w:val="UNIWebBold"/>
          <w:rFonts w:asciiTheme="minorHAnsi" w:hAnsiTheme="minorHAnsi" w:eastAsiaTheme="minorEastAsia" w:cstheme="minorBidi"/>
          <w:sz w:val="24"/>
          <w:szCs w:val="24"/>
        </w:rPr>
      </w:pPr>
      <w:r w:rsidRPr="4CEA1208">
        <w:rPr>
          <w:rStyle w:val="UNIWebBold"/>
          <w:rFonts w:asciiTheme="minorHAnsi" w:hAnsiTheme="minorHAnsi" w:eastAsiaTheme="minorEastAsia" w:cstheme="minorBidi"/>
          <w:sz w:val="24"/>
          <w:szCs w:val="24"/>
        </w:rPr>
        <w:t>TEACHING</w:t>
      </w:r>
    </w:p>
    <w:p w:rsidRPr="00DC2D1C" w:rsidR="004944D1" w:rsidP="4CEA1208" w:rsidRDefault="004944D1" w14:paraId="7A7E5438" w14:textId="77777777">
      <w:pPr>
        <w:pStyle w:val="UNIWebHeaders"/>
        <w:spacing w:before="0" w:after="0" w:line="18" w:lineRule="atLeast"/>
        <w:rPr>
          <w:rStyle w:val="UNIWebBold"/>
          <w:rFonts w:asciiTheme="minorHAnsi" w:hAnsiTheme="minorHAnsi" w:eastAsiaTheme="minorEastAsia" w:cstheme="minorBidi"/>
          <w:sz w:val="24"/>
          <w:szCs w:val="24"/>
        </w:rPr>
      </w:pPr>
    </w:p>
    <w:p w:rsidRPr="00DC2D1C" w:rsidR="004944D1" w:rsidP="4CEA1208" w:rsidRDefault="66D94431" w14:paraId="5B71E399" w14:textId="77777777">
      <w:pPr>
        <w:pStyle w:val="UOCVsubsectionTile"/>
        <w:spacing w:before="0" w:line="18" w:lineRule="atLeast"/>
        <w:ind w:left="0"/>
        <w:rPr>
          <w:rFonts w:asciiTheme="minorHAnsi" w:hAnsiTheme="minorHAnsi" w:eastAsiaTheme="minorEastAsia" w:cstheme="minorBidi"/>
          <w:sz w:val="24"/>
          <w:szCs w:val="24"/>
        </w:rPr>
      </w:pPr>
      <w:r w:rsidRPr="4CEA1208">
        <w:rPr>
          <w:rStyle w:val="UNIWebBold"/>
          <w:rFonts w:asciiTheme="minorHAnsi" w:hAnsiTheme="minorHAnsi" w:eastAsiaTheme="minorEastAsia" w:cstheme="minorBidi"/>
          <w:sz w:val="24"/>
          <w:szCs w:val="24"/>
        </w:rPr>
        <w:t>UNDERGRADUATE COURSES</w:t>
      </w:r>
    </w:p>
    <w:p w:rsidRPr="00DC2D1C" w:rsidR="00B75665" w:rsidP="4CEA1208" w:rsidRDefault="7A15698F" w14:paraId="764D24D2" w14:textId="77777777">
      <w:pPr>
        <w:pStyle w:val="UOCVTabSection"/>
        <w:spacing w:line="18" w:lineRule="atLeast"/>
        <w:ind w:left="0"/>
        <w:rPr>
          <w:rStyle w:val="UNIWebDefaultFont"/>
          <w:rFonts w:asciiTheme="minorHAnsi" w:hAnsiTheme="minorHAnsi" w:eastAsiaTheme="minorEastAsia" w:cstheme="minorBidi"/>
          <w:sz w:val="24"/>
          <w:szCs w:val="24"/>
        </w:rPr>
      </w:pPr>
      <w:r w:rsidRPr="4CEA1208">
        <w:rPr>
          <w:rStyle w:val="UNIWebDefaultFont"/>
          <w:rFonts w:asciiTheme="minorHAnsi" w:hAnsiTheme="minorHAnsi" w:eastAsiaTheme="minorEastAsia" w:cstheme="minorBidi"/>
          <w:sz w:val="24"/>
          <w:szCs w:val="24"/>
        </w:rPr>
        <w:t xml:space="preserve">PSY1101 Foundations in Psychology, University of Ottawa </w:t>
      </w:r>
    </w:p>
    <w:p w:rsidRPr="00DC2D1C" w:rsidR="004944D1" w:rsidP="4CEA1208" w:rsidRDefault="66D94431" w14:paraId="3B355D24" w14:textId="5EAB8D00">
      <w:pPr>
        <w:pStyle w:val="UOCVTabSection"/>
        <w:spacing w:line="18" w:lineRule="atLeast"/>
        <w:ind w:left="0"/>
        <w:rPr>
          <w:rFonts w:asciiTheme="minorHAnsi" w:hAnsiTheme="minorHAnsi" w:eastAsiaTheme="minorEastAsia" w:cstheme="minorBidi"/>
          <w:sz w:val="24"/>
          <w:szCs w:val="24"/>
        </w:rPr>
      </w:pPr>
      <w:r w:rsidRPr="4CEA1208">
        <w:rPr>
          <w:rStyle w:val="UNIWebDefaultFont"/>
          <w:rFonts w:asciiTheme="minorHAnsi" w:hAnsiTheme="minorHAnsi" w:eastAsiaTheme="minorEastAsia" w:cstheme="minorBidi"/>
          <w:sz w:val="24"/>
          <w:szCs w:val="24"/>
        </w:rPr>
        <w:t xml:space="preserve">PSY3108 Perception, University of Ottawa </w:t>
      </w:r>
    </w:p>
    <w:p w:rsidRPr="00DC2D1C" w:rsidR="004944D1" w:rsidP="4CEA1208" w:rsidRDefault="66D94431" w14:paraId="094311E3" w14:textId="77777777">
      <w:pPr>
        <w:pStyle w:val="UOCVTabSection"/>
        <w:spacing w:line="18" w:lineRule="atLeast"/>
        <w:ind w:left="0"/>
        <w:rPr>
          <w:rStyle w:val="UNIWebDefaultFont"/>
          <w:rFonts w:asciiTheme="minorHAnsi" w:hAnsiTheme="minorHAnsi" w:eastAsiaTheme="minorEastAsia" w:cstheme="minorBidi"/>
          <w:sz w:val="24"/>
          <w:szCs w:val="24"/>
        </w:rPr>
      </w:pPr>
      <w:r w:rsidRPr="4CEA1208">
        <w:rPr>
          <w:rStyle w:val="UNIWebDefaultFont"/>
          <w:rFonts w:asciiTheme="minorHAnsi" w:hAnsiTheme="minorHAnsi" w:eastAsiaTheme="minorEastAsia" w:cstheme="minorBidi"/>
          <w:sz w:val="24"/>
          <w:szCs w:val="24"/>
        </w:rPr>
        <w:t xml:space="preserve">PSY3109 Social Motivation, University of Ottawa </w:t>
      </w:r>
    </w:p>
    <w:p w:rsidRPr="00DC2D1C" w:rsidR="00692610" w:rsidP="4CEA1208" w:rsidRDefault="39FBE131" w14:paraId="1BE4D4F4" w14:textId="099F143F">
      <w:pPr>
        <w:pStyle w:val="UOCVTabSection"/>
        <w:spacing w:line="18" w:lineRule="atLeast"/>
        <w:ind w:left="0"/>
        <w:rPr>
          <w:rStyle w:val="UNIWebDefaultFont"/>
          <w:rFonts w:asciiTheme="minorHAnsi" w:hAnsiTheme="minorHAnsi" w:eastAsiaTheme="minorEastAsia" w:cstheme="minorBidi"/>
          <w:sz w:val="24"/>
          <w:szCs w:val="24"/>
        </w:rPr>
      </w:pPr>
      <w:r w:rsidRPr="4CEA1208">
        <w:rPr>
          <w:rStyle w:val="UNIWebDefaultFont"/>
          <w:rFonts w:asciiTheme="minorHAnsi" w:hAnsiTheme="minorHAnsi" w:eastAsiaTheme="minorEastAsia" w:cstheme="minorBidi"/>
          <w:sz w:val="24"/>
          <w:szCs w:val="24"/>
        </w:rPr>
        <w:t xml:space="preserve">PSY 4173 </w:t>
      </w:r>
      <w:r w:rsidRPr="4CEA1208" w:rsidR="2FD1EA88">
        <w:rPr>
          <w:rStyle w:val="UNIWebDefaultFont"/>
          <w:rFonts w:asciiTheme="minorHAnsi" w:hAnsiTheme="minorHAnsi" w:eastAsiaTheme="minorEastAsia" w:cstheme="minorBidi"/>
          <w:sz w:val="24"/>
          <w:szCs w:val="24"/>
        </w:rPr>
        <w:t>Seminar in Cognitive Psychology, University of Ottawa</w:t>
      </w:r>
    </w:p>
    <w:p w:rsidR="051E7BCC" w:rsidP="4CEA1208" w:rsidRDefault="4934E1BA" w14:paraId="732E7511" w14:textId="7A626DF6">
      <w:pPr>
        <w:pStyle w:val="UOCVTabSection"/>
        <w:spacing w:line="18" w:lineRule="atLeast"/>
        <w:ind w:left="0"/>
        <w:rPr>
          <w:rStyle w:val="UNIWebDefaultFont"/>
          <w:rFonts w:asciiTheme="minorHAnsi" w:hAnsiTheme="minorHAnsi" w:eastAsiaTheme="minorEastAsia" w:cstheme="minorBidi"/>
          <w:sz w:val="24"/>
          <w:szCs w:val="24"/>
        </w:rPr>
      </w:pPr>
      <w:r w:rsidRPr="4CEA1208">
        <w:rPr>
          <w:rStyle w:val="UNIWebDefaultFont"/>
          <w:rFonts w:asciiTheme="minorHAnsi" w:hAnsiTheme="minorHAnsi" w:eastAsiaTheme="minorEastAsia" w:cstheme="minorBidi"/>
          <w:sz w:val="24"/>
          <w:szCs w:val="24"/>
        </w:rPr>
        <w:t>PSY4310: Directed Research in Psychology, University of Ottawa</w:t>
      </w:r>
    </w:p>
    <w:p w:rsidR="051E7BCC" w:rsidP="4CEA1208" w:rsidRDefault="4934E1BA" w14:paraId="6CA433B6" w14:textId="502E46E5">
      <w:pPr>
        <w:pStyle w:val="UOCVTabSection"/>
        <w:spacing w:line="18" w:lineRule="atLeast"/>
        <w:ind w:left="0"/>
        <w:rPr>
          <w:rStyle w:val="UNIWebDefaultFont"/>
          <w:rFonts w:asciiTheme="minorHAnsi" w:hAnsiTheme="minorHAnsi" w:eastAsiaTheme="minorEastAsia" w:cstheme="minorBidi"/>
          <w:sz w:val="24"/>
          <w:szCs w:val="24"/>
        </w:rPr>
      </w:pPr>
      <w:r w:rsidRPr="4CEA1208">
        <w:rPr>
          <w:rStyle w:val="UNIWebDefaultFont"/>
          <w:rFonts w:asciiTheme="minorHAnsi" w:hAnsiTheme="minorHAnsi" w:eastAsiaTheme="minorEastAsia" w:cstheme="minorBidi"/>
          <w:sz w:val="24"/>
          <w:szCs w:val="24"/>
        </w:rPr>
        <w:t>PSY4391: Special Topics in Psychology- Cognitive Psychology, University of Ottawa</w:t>
      </w:r>
    </w:p>
    <w:p w:rsidRPr="00DC2D1C" w:rsidR="004944D1" w:rsidP="4CEA1208" w:rsidRDefault="004944D1" w14:paraId="623846D8" w14:textId="77777777">
      <w:pPr>
        <w:pStyle w:val="UOCVsubsectionTile"/>
        <w:spacing w:before="0" w:line="18" w:lineRule="atLeast"/>
        <w:rPr>
          <w:rStyle w:val="UNIWebBold"/>
          <w:rFonts w:asciiTheme="minorHAnsi" w:hAnsiTheme="minorHAnsi" w:eastAsiaTheme="minorEastAsia" w:cstheme="minorBidi"/>
          <w:sz w:val="24"/>
          <w:szCs w:val="24"/>
        </w:rPr>
      </w:pPr>
    </w:p>
    <w:p w:rsidRPr="00DC2D1C" w:rsidR="004944D1" w:rsidP="4CEA1208" w:rsidRDefault="66D94431" w14:paraId="2402A64F" w14:textId="77777777">
      <w:pPr>
        <w:pStyle w:val="UOCVsubsectionTile"/>
        <w:spacing w:before="0" w:line="18" w:lineRule="atLeast"/>
        <w:ind w:left="0"/>
        <w:rPr>
          <w:rFonts w:asciiTheme="minorHAnsi" w:hAnsiTheme="minorHAnsi" w:eastAsiaTheme="minorEastAsia" w:cstheme="minorBidi"/>
          <w:sz w:val="24"/>
          <w:szCs w:val="24"/>
        </w:rPr>
      </w:pPr>
      <w:r w:rsidRPr="4CEA1208">
        <w:rPr>
          <w:rStyle w:val="UNIWebBold"/>
          <w:rFonts w:asciiTheme="minorHAnsi" w:hAnsiTheme="minorHAnsi" w:eastAsiaTheme="minorEastAsia" w:cstheme="minorBidi"/>
          <w:sz w:val="24"/>
          <w:szCs w:val="24"/>
        </w:rPr>
        <w:t>GRADUATE COURSES</w:t>
      </w:r>
    </w:p>
    <w:p w:rsidRPr="00DC2D1C" w:rsidR="004944D1" w:rsidP="4CEA1208" w:rsidRDefault="66D94431" w14:paraId="14B2F660" w14:textId="48D5940F">
      <w:pPr>
        <w:pStyle w:val="UOCVTabSection"/>
        <w:spacing w:line="18" w:lineRule="atLeast"/>
        <w:ind w:left="0"/>
        <w:rPr>
          <w:rStyle w:val="UNIWebDefaultFont"/>
          <w:rFonts w:asciiTheme="minorHAnsi" w:hAnsiTheme="minorHAnsi" w:eastAsiaTheme="minorEastAsia" w:cstheme="minorBidi"/>
          <w:sz w:val="24"/>
          <w:szCs w:val="24"/>
        </w:rPr>
      </w:pPr>
      <w:r w:rsidRPr="4CEA1208">
        <w:rPr>
          <w:rStyle w:val="UNIWebDefaultFont"/>
          <w:rFonts w:asciiTheme="minorHAnsi" w:hAnsiTheme="minorHAnsi" w:eastAsiaTheme="minorEastAsia" w:cstheme="minorBidi"/>
          <w:sz w:val="24"/>
          <w:szCs w:val="24"/>
        </w:rPr>
        <w:t xml:space="preserve">PSY6191A Educational Neuroscience, University of Ottawa </w:t>
      </w:r>
    </w:p>
    <w:p w:rsidRPr="00DC2D1C" w:rsidR="00B75665" w:rsidP="4CEA1208" w:rsidRDefault="7A15698F" w14:paraId="793EDA88" w14:textId="0EAA345D">
      <w:pPr>
        <w:pStyle w:val="UOCVTabSection"/>
        <w:spacing w:line="18" w:lineRule="atLeast"/>
        <w:ind w:left="0"/>
        <w:rPr>
          <w:rFonts w:asciiTheme="minorHAnsi" w:hAnsiTheme="minorHAnsi" w:eastAsiaTheme="minorEastAsia" w:cstheme="minorBidi"/>
          <w:sz w:val="24"/>
          <w:szCs w:val="24"/>
        </w:rPr>
      </w:pPr>
      <w:r w:rsidRPr="4CEA1208">
        <w:rPr>
          <w:rStyle w:val="UNIWebDefaultFont"/>
          <w:rFonts w:asciiTheme="minorHAnsi" w:hAnsiTheme="minorHAnsi" w:eastAsiaTheme="minorEastAsia" w:cstheme="minorBidi"/>
          <w:sz w:val="24"/>
          <w:szCs w:val="24"/>
        </w:rPr>
        <w:t xml:space="preserve">PSY6191D Fundamentals of the Non-Academic Job Market, University of Ottawa </w:t>
      </w:r>
    </w:p>
    <w:p w:rsidRPr="00DC2D1C" w:rsidR="00B75665" w:rsidP="4CEA1208" w:rsidRDefault="00B75665" w14:paraId="449DEAA0" w14:textId="77777777">
      <w:pPr>
        <w:pStyle w:val="UOCVTabSection"/>
        <w:spacing w:line="18" w:lineRule="atLeast"/>
        <w:ind w:left="0"/>
        <w:rPr>
          <w:rFonts w:asciiTheme="minorHAnsi" w:hAnsiTheme="minorHAnsi" w:eastAsiaTheme="minorEastAsia" w:cstheme="minorBidi"/>
          <w:sz w:val="24"/>
          <w:szCs w:val="24"/>
        </w:rPr>
      </w:pPr>
    </w:p>
    <w:p w:rsidRPr="00DC2D1C" w:rsidR="004944D1" w:rsidP="4CEA1208" w:rsidRDefault="66D94431" w14:paraId="3EA3F024" w14:textId="77777777">
      <w:pPr>
        <w:pStyle w:val="UNIWebHeaders"/>
        <w:pBdr>
          <w:bottom w:val="single" w:color="auto" w:sz="4" w:space="1"/>
        </w:pBdr>
        <w:spacing w:before="0" w:after="0" w:line="18" w:lineRule="atLeast"/>
        <w:rPr>
          <w:rFonts w:asciiTheme="minorHAnsi" w:hAnsiTheme="minorHAnsi" w:eastAsiaTheme="minorEastAsia" w:cstheme="minorBidi"/>
          <w:sz w:val="24"/>
          <w:szCs w:val="24"/>
        </w:rPr>
      </w:pPr>
      <w:r w:rsidRPr="4CEA1208">
        <w:rPr>
          <w:rStyle w:val="UNIWebBold"/>
          <w:rFonts w:asciiTheme="minorHAnsi" w:hAnsiTheme="minorHAnsi" w:eastAsiaTheme="minorEastAsia" w:cstheme="minorBidi"/>
          <w:sz w:val="24"/>
          <w:szCs w:val="24"/>
        </w:rPr>
        <w:t xml:space="preserve">SCHOLARLY and PROFESSIONAL SERVICE </w:t>
      </w:r>
    </w:p>
    <w:p w:rsidRPr="00DC2D1C" w:rsidR="004944D1" w:rsidP="4CEA1208" w:rsidRDefault="004944D1" w14:paraId="3240761D" w14:textId="77777777">
      <w:pPr>
        <w:spacing w:after="0" w:line="18" w:lineRule="atLeast"/>
        <w:rPr>
          <w:rStyle w:val="UNIWebBoldUnderlined"/>
          <w:rFonts w:asciiTheme="minorHAnsi" w:hAnsiTheme="minorHAnsi" w:eastAsiaTheme="minorEastAsia" w:cstheme="minorBidi"/>
          <w:sz w:val="24"/>
          <w:szCs w:val="24"/>
        </w:rPr>
      </w:pPr>
    </w:p>
    <w:p w:rsidRPr="00DC2D1C" w:rsidR="004944D1" w:rsidP="4CEA1208" w:rsidRDefault="66D94431" w14:paraId="6DFFF2A0" w14:textId="1AFC77C9">
      <w:pPr>
        <w:spacing w:after="0" w:line="18" w:lineRule="atLeast"/>
        <w:rPr>
          <w:rFonts w:asciiTheme="minorHAnsi" w:hAnsiTheme="minorHAnsi" w:eastAsiaTheme="minorEastAsia" w:cstheme="minorBidi"/>
          <w:sz w:val="24"/>
          <w:szCs w:val="24"/>
        </w:rPr>
      </w:pPr>
      <w:r w:rsidRPr="4CEA1208">
        <w:rPr>
          <w:rStyle w:val="UNIWebBoldUnderlined"/>
          <w:rFonts w:asciiTheme="minorHAnsi" w:hAnsiTheme="minorHAnsi" w:eastAsiaTheme="minorEastAsia" w:cstheme="minorBidi"/>
          <w:sz w:val="24"/>
          <w:szCs w:val="24"/>
          <w:u w:val="none"/>
        </w:rPr>
        <w:t>EVENT ADMINISTRATION</w:t>
      </w:r>
    </w:p>
    <w:p w:rsidRPr="000251C3" w:rsidR="005A596B" w:rsidP="005A596B" w:rsidRDefault="005A596B" w14:paraId="67D0B547" w14:textId="77777777">
      <w:pPr>
        <w:numPr>
          <w:ilvl w:val="0"/>
          <w:numId w:val="40"/>
        </w:numPr>
      </w:pPr>
      <w:r w:rsidRPr="000251C3">
        <w:t>Titone, D.,</w:t>
      </w:r>
      <w:r w:rsidRPr="000251C3">
        <w:rPr>
          <w:b/>
          <w:bCs/>
        </w:rPr>
        <w:t> Maloney, E.</w:t>
      </w:r>
      <w:r w:rsidRPr="0040726C">
        <w:rPr>
          <w:b/>
          <w:bCs/>
        </w:rPr>
        <w:t>A.,</w:t>
      </w:r>
      <w:r>
        <w:t xml:space="preserve"> </w:t>
      </w:r>
      <w:r w:rsidRPr="000251C3">
        <w:t>&amp; Pexman, P. (June, 2024). Organizers, The 6</w:t>
      </w:r>
      <w:r w:rsidRPr="000251C3">
        <w:rPr>
          <w:i/>
          <w:iCs/>
        </w:rPr>
        <w:t>th</w:t>
      </w:r>
      <w:r w:rsidRPr="000251C3">
        <w:t xml:space="preserve"> Annual Meeting of Women in Cognitive Science – Canada, Canadian Society for Brain, Behaviour, and Cognitive Science, Edmonton, AB.</w:t>
      </w:r>
    </w:p>
    <w:p w:rsidR="005A596B" w:rsidP="005A596B" w:rsidRDefault="005A596B" w14:paraId="4CC7661E" w14:textId="77777777">
      <w:pPr>
        <w:numPr>
          <w:ilvl w:val="0"/>
          <w:numId w:val="40"/>
        </w:numPr>
      </w:pPr>
      <w:r>
        <w:t>Ristic. J</w:t>
      </w:r>
      <w:r w:rsidRPr="0040726C">
        <w:rPr>
          <w:b/>
          <w:bCs/>
        </w:rPr>
        <w:t xml:space="preserve">., </w:t>
      </w:r>
      <w:r w:rsidRPr="000251C3">
        <w:rPr>
          <w:b/>
          <w:bCs/>
        </w:rPr>
        <w:t> Maloney, E.</w:t>
      </w:r>
      <w:r w:rsidRPr="0040726C">
        <w:rPr>
          <w:b/>
          <w:bCs/>
        </w:rPr>
        <w:t>A</w:t>
      </w:r>
      <w:r w:rsidRPr="000251C3">
        <w:t xml:space="preserve">. (June, 2024). Organizers, </w:t>
      </w:r>
      <w:r>
        <w:t>Executive Symposium</w:t>
      </w:r>
      <w:r w:rsidRPr="000251C3">
        <w:t>, Canadian Society for Brain, Behaviour, and Cognitive Science, Edmonton, AB.</w:t>
      </w:r>
    </w:p>
    <w:p w:rsidR="005A596B" w:rsidP="005A596B" w:rsidRDefault="005A596B" w14:paraId="18A57A5F" w14:textId="77777777">
      <w:pPr>
        <w:numPr>
          <w:ilvl w:val="0"/>
          <w:numId w:val="40"/>
        </w:numPr>
      </w:pPr>
      <w:r w:rsidRPr="000251C3">
        <w:t>Titone, D.,</w:t>
      </w:r>
      <w:r w:rsidRPr="000251C3">
        <w:rPr>
          <w:b/>
          <w:bCs/>
        </w:rPr>
        <w:t> </w:t>
      </w:r>
      <w:r w:rsidRPr="000251C3">
        <w:t xml:space="preserve">Pexman, P., &amp; </w:t>
      </w:r>
      <w:r w:rsidRPr="000251C3">
        <w:rPr>
          <w:b/>
          <w:bCs/>
        </w:rPr>
        <w:t>Maloney</w:t>
      </w:r>
      <w:r w:rsidRPr="0040726C">
        <w:rPr>
          <w:b/>
          <w:bCs/>
        </w:rPr>
        <w:t>,</w:t>
      </w:r>
      <w:r w:rsidRPr="000251C3">
        <w:rPr>
          <w:b/>
          <w:bCs/>
        </w:rPr>
        <w:t xml:space="preserve"> </w:t>
      </w:r>
      <w:r w:rsidRPr="0040726C">
        <w:rPr>
          <w:b/>
          <w:bCs/>
        </w:rPr>
        <w:t>E.A.,</w:t>
      </w:r>
      <w:r>
        <w:t xml:space="preserve"> </w:t>
      </w:r>
      <w:r w:rsidRPr="000251C3">
        <w:t>(July, 2022). Organizers, The 6</w:t>
      </w:r>
      <w:r w:rsidRPr="000251C3">
        <w:rPr>
          <w:i/>
          <w:iCs/>
        </w:rPr>
        <w:t>th</w:t>
      </w:r>
      <w:r w:rsidRPr="000251C3">
        <w:t xml:space="preserve"> Annual Meeting of Women in Cognitive Science – Canada, Canadian Society for Brain, Behaviour, and Cognitive Science, Halifax, NS.</w:t>
      </w:r>
    </w:p>
    <w:p w:rsidR="005A596B" w:rsidP="005A596B" w:rsidRDefault="005A596B" w14:paraId="1F545073" w14:textId="77777777">
      <w:pPr>
        <w:numPr>
          <w:ilvl w:val="0"/>
          <w:numId w:val="40"/>
        </w:numPr>
      </w:pPr>
      <w:r w:rsidRPr="000251C3">
        <w:rPr>
          <w:b/>
          <w:bCs/>
        </w:rPr>
        <w:t>Maloney</w:t>
      </w:r>
      <w:r w:rsidRPr="0040726C">
        <w:rPr>
          <w:b/>
          <w:bCs/>
        </w:rPr>
        <w:t>,</w:t>
      </w:r>
      <w:r w:rsidRPr="000251C3">
        <w:rPr>
          <w:b/>
          <w:bCs/>
        </w:rPr>
        <w:t xml:space="preserve"> </w:t>
      </w:r>
      <w:r w:rsidRPr="0040726C">
        <w:rPr>
          <w:b/>
          <w:bCs/>
        </w:rPr>
        <w:t>E.A</w:t>
      </w:r>
      <w:r>
        <w:t xml:space="preserve">., &amp; </w:t>
      </w:r>
      <w:r w:rsidRPr="0040726C">
        <w:t>Hourihan</w:t>
      </w:r>
      <w:r>
        <w:t>, K.</w:t>
      </w:r>
      <w:r w:rsidRPr="0040726C">
        <w:t xml:space="preserve"> </w:t>
      </w:r>
      <w:r w:rsidRPr="000251C3">
        <w:t xml:space="preserve">(July, 2022). Organizers, </w:t>
      </w:r>
      <w:r>
        <w:t>Executive Symposium</w:t>
      </w:r>
      <w:r w:rsidRPr="000251C3">
        <w:t>, Canadian Society for Brain, Behaviour, and Cognitive Science, Halifax, NS.</w:t>
      </w:r>
    </w:p>
    <w:p w:rsidRPr="009A1620" w:rsidR="005A596B" w:rsidP="005A596B" w:rsidRDefault="005A596B" w14:paraId="009F1FA0" w14:textId="77777777">
      <w:pPr>
        <w:numPr>
          <w:ilvl w:val="0"/>
          <w:numId w:val="40"/>
        </w:numPr>
        <w:rPr>
          <w:rStyle w:val="UNIWebDefaultFont"/>
        </w:rPr>
      </w:pPr>
      <w:r w:rsidRPr="00B15784">
        <w:t>Osana, H</w:t>
      </w:r>
      <w:r w:rsidRPr="00B15784">
        <w:rPr>
          <w:rStyle w:val="UNIWebDefaultFont"/>
          <w:rFonts w:asciiTheme="minorHAnsi" w:hAnsiTheme="minorHAnsi" w:eastAsiaTheme="minorEastAsia" w:cstheme="minorBidi"/>
          <w:sz w:val="24"/>
          <w:szCs w:val="24"/>
        </w:rPr>
        <w:t>.,</w:t>
      </w:r>
      <w:r>
        <w:rPr>
          <w:rStyle w:val="UNIWebDefaultFont"/>
          <w:rFonts w:asciiTheme="minorHAnsi" w:hAnsiTheme="minorHAnsi" w:eastAsiaTheme="minorEastAsia" w:cstheme="minorBidi"/>
          <w:sz w:val="24"/>
          <w:szCs w:val="24"/>
        </w:rPr>
        <w:t xml:space="preserve"> Skwarchuk, S., Lefevre, J-A., &amp; </w:t>
      </w:r>
      <w:r w:rsidRPr="00B15784">
        <w:rPr>
          <w:rStyle w:val="UNIWebDefaultFont"/>
          <w:rFonts w:asciiTheme="minorHAnsi" w:hAnsiTheme="minorHAnsi" w:eastAsiaTheme="minorEastAsia" w:cstheme="minorBidi"/>
          <w:b/>
          <w:bCs/>
          <w:sz w:val="24"/>
          <w:szCs w:val="24"/>
        </w:rPr>
        <w:t>Maloney. E.A</w:t>
      </w:r>
      <w:r>
        <w:rPr>
          <w:rStyle w:val="UNIWebDefaultFont"/>
          <w:rFonts w:asciiTheme="minorHAnsi" w:hAnsiTheme="minorHAnsi" w:eastAsiaTheme="minorEastAsia" w:cstheme="minorBidi"/>
          <w:sz w:val="24"/>
          <w:szCs w:val="24"/>
        </w:rPr>
        <w:t xml:space="preserve">., (June, 2019). </w:t>
      </w:r>
      <w:r w:rsidRPr="008F6915">
        <w:rPr>
          <w:rStyle w:val="UNIWebDefaultFont"/>
          <w:rFonts w:asciiTheme="minorHAnsi" w:hAnsiTheme="minorHAnsi" w:eastAsiaTheme="minorEastAsia" w:cstheme="minorBidi"/>
          <w:sz w:val="24"/>
          <w:szCs w:val="24"/>
        </w:rPr>
        <w:t>Organizer</w:t>
      </w:r>
      <w:r>
        <w:rPr>
          <w:rStyle w:val="UNIWebDefaultFont"/>
          <w:rFonts w:asciiTheme="minorHAnsi" w:hAnsiTheme="minorHAnsi" w:eastAsiaTheme="minorEastAsia" w:cstheme="minorBidi"/>
          <w:sz w:val="24"/>
          <w:szCs w:val="24"/>
        </w:rPr>
        <w:t>s</w:t>
      </w:r>
      <w:r w:rsidRPr="008F6915">
        <w:rPr>
          <w:rStyle w:val="UNIWebDefaultFont"/>
          <w:rFonts w:asciiTheme="minorHAnsi" w:hAnsiTheme="minorHAnsi" w:eastAsiaTheme="minorEastAsia" w:cstheme="minorBidi"/>
          <w:sz w:val="24"/>
          <w:szCs w:val="24"/>
        </w:rPr>
        <w:t>, Counting on Teachers Forum, Bringing together researchers and practitioners from around the globe to inform teaching of early mathematics</w:t>
      </w:r>
    </w:p>
    <w:p w:rsidRPr="009A1620" w:rsidR="005A596B" w:rsidP="005A596B" w:rsidRDefault="005A596B" w14:paraId="738CFA6A" w14:textId="77777777">
      <w:pPr>
        <w:numPr>
          <w:ilvl w:val="0"/>
          <w:numId w:val="40"/>
        </w:numPr>
      </w:pPr>
      <w:r>
        <w:rPr>
          <w:rStyle w:val="UNIWebDefaultFont"/>
          <w:rFonts w:asciiTheme="minorHAnsi" w:hAnsiTheme="minorHAnsi" w:eastAsiaTheme="minorEastAsia" w:cstheme="minorBidi"/>
          <w:sz w:val="24"/>
          <w:szCs w:val="24"/>
        </w:rPr>
        <w:t xml:space="preserve">Merkley, R., Lefevre, J-A., &amp; </w:t>
      </w:r>
      <w:r w:rsidRPr="00B15784">
        <w:rPr>
          <w:rStyle w:val="UNIWebDefaultFont"/>
          <w:rFonts w:asciiTheme="minorHAnsi" w:hAnsiTheme="minorHAnsi" w:eastAsiaTheme="minorEastAsia" w:cstheme="minorBidi"/>
          <w:b/>
          <w:bCs/>
          <w:sz w:val="24"/>
          <w:szCs w:val="24"/>
        </w:rPr>
        <w:t>Maloney. E.A.,</w:t>
      </w:r>
      <w:r>
        <w:rPr>
          <w:rStyle w:val="UNIWebDefaultFont"/>
          <w:rFonts w:asciiTheme="minorHAnsi" w:hAnsiTheme="minorHAnsi" w:eastAsiaTheme="minorEastAsia" w:cstheme="minorBidi"/>
          <w:sz w:val="24"/>
          <w:szCs w:val="24"/>
        </w:rPr>
        <w:t xml:space="preserve"> (June, 2019) </w:t>
      </w:r>
      <w:r w:rsidRPr="009A1620">
        <w:rPr>
          <w:rStyle w:val="UNIWebDefaultFont"/>
          <w:rFonts w:asciiTheme="minorHAnsi" w:hAnsiTheme="minorHAnsi" w:eastAsiaTheme="minorEastAsia" w:cstheme="minorBidi"/>
          <w:sz w:val="24"/>
          <w:szCs w:val="24"/>
        </w:rPr>
        <w:t>Conference Organizers, Mathematical Cognition and Learning Society Annual Conference</w:t>
      </w:r>
    </w:p>
    <w:p w:rsidRPr="00DC2D1C" w:rsidR="004944D1" w:rsidP="4CEA1208" w:rsidRDefault="004944D1" w14:paraId="6AC30CD8" w14:textId="77777777">
      <w:pPr>
        <w:spacing w:after="0" w:line="18" w:lineRule="atLeast"/>
        <w:rPr>
          <w:rStyle w:val="UNIWebBoldUnderlined"/>
          <w:rFonts w:asciiTheme="minorHAnsi" w:hAnsiTheme="minorHAnsi" w:eastAsiaTheme="minorEastAsia" w:cstheme="minorBidi"/>
          <w:sz w:val="24"/>
          <w:szCs w:val="24"/>
          <w:u w:val="none"/>
        </w:rPr>
      </w:pPr>
    </w:p>
    <w:p w:rsidRPr="00DC2D1C" w:rsidR="004944D1" w:rsidP="4CEA1208" w:rsidRDefault="66D94431" w14:paraId="57D0B979" w14:textId="77777777">
      <w:pPr>
        <w:spacing w:after="0" w:line="18" w:lineRule="atLeast"/>
        <w:rPr>
          <w:rFonts w:asciiTheme="minorHAnsi" w:hAnsiTheme="minorHAnsi" w:eastAsiaTheme="minorEastAsia" w:cstheme="minorBidi"/>
          <w:sz w:val="24"/>
          <w:szCs w:val="24"/>
        </w:rPr>
      </w:pPr>
      <w:r w:rsidRPr="4CEA1208">
        <w:rPr>
          <w:rStyle w:val="UNIWebBoldUnderlined"/>
          <w:rFonts w:asciiTheme="minorHAnsi" w:hAnsiTheme="minorHAnsi" w:eastAsiaTheme="minorEastAsia" w:cstheme="minorBidi"/>
          <w:sz w:val="24"/>
          <w:szCs w:val="24"/>
          <w:u w:val="none"/>
        </w:rPr>
        <w:t>EDITORIAL ACTIVITIES</w:t>
      </w:r>
    </w:p>
    <w:p w:rsidRPr="00DC2D1C" w:rsidR="00AD7AD9" w:rsidP="4CEA1208" w:rsidRDefault="2AF08D93" w14:paraId="22CA687A" w14:textId="6807E80E">
      <w:pPr>
        <w:pStyle w:val="UOCVTabDate"/>
        <w:spacing w:line="18" w:lineRule="atLeast"/>
        <w:rPr>
          <w:rFonts w:asciiTheme="minorHAnsi" w:hAnsiTheme="minorHAnsi" w:eastAsiaTheme="minorEastAsia" w:cstheme="minorBidi"/>
          <w:sz w:val="24"/>
          <w:szCs w:val="24"/>
        </w:rPr>
      </w:pPr>
      <w:r w:rsidRPr="4CEA1208">
        <w:rPr>
          <w:rStyle w:val="UNIWebDefaultFont"/>
          <w:rFonts w:asciiTheme="minorHAnsi" w:hAnsiTheme="minorHAnsi" w:eastAsiaTheme="minorEastAsia" w:cstheme="minorBidi"/>
          <w:sz w:val="24"/>
          <w:szCs w:val="24"/>
        </w:rPr>
        <w:t>2024 – 2025</w:t>
      </w:r>
      <w:r w:rsidR="00AD7AD9">
        <w:tab/>
      </w:r>
      <w:r w:rsidRPr="4CEA1208">
        <w:rPr>
          <w:rStyle w:val="UNIWebDefaultFont"/>
          <w:rFonts w:asciiTheme="minorHAnsi" w:hAnsiTheme="minorHAnsi" w:eastAsiaTheme="minorEastAsia" w:cstheme="minorBidi"/>
          <w:sz w:val="24"/>
          <w:szCs w:val="24"/>
        </w:rPr>
        <w:t>Guest Editor, Special Issue on Mathematic</w:t>
      </w:r>
      <w:r w:rsidRPr="4CEA1208" w:rsidR="6CC121E6">
        <w:rPr>
          <w:rStyle w:val="UNIWebDefaultFont"/>
          <w:rFonts w:asciiTheme="minorHAnsi" w:hAnsiTheme="minorHAnsi" w:eastAsiaTheme="minorEastAsia" w:cstheme="minorBidi"/>
          <w:sz w:val="24"/>
          <w:szCs w:val="24"/>
        </w:rPr>
        <w:t xml:space="preserve">al Cognition in </w:t>
      </w:r>
      <w:r w:rsidRPr="4CEA1208" w:rsidR="6CC121E6">
        <w:rPr>
          <w:rStyle w:val="UNIWebDefaultFont"/>
          <w:rFonts w:asciiTheme="minorHAnsi" w:hAnsiTheme="minorHAnsi" w:eastAsiaTheme="minorEastAsia" w:cstheme="minorBidi"/>
          <w:i/>
          <w:iCs/>
          <w:sz w:val="24"/>
          <w:szCs w:val="24"/>
        </w:rPr>
        <w:t xml:space="preserve">Canadian Journal of Experimental Psychology </w:t>
      </w:r>
    </w:p>
    <w:p w:rsidRPr="00DC2D1C" w:rsidR="00481461" w:rsidP="4CEA1208" w:rsidRDefault="6F9B0252" w14:paraId="430BE87E" w14:textId="1B57D229">
      <w:pPr>
        <w:pStyle w:val="UOCVTabDate"/>
        <w:spacing w:line="18" w:lineRule="atLeast"/>
        <w:rPr>
          <w:rStyle w:val="UNIWebDefaultFont"/>
          <w:rFonts w:asciiTheme="minorHAnsi" w:hAnsiTheme="minorHAnsi" w:eastAsiaTheme="minorEastAsia" w:cstheme="minorBidi"/>
          <w:sz w:val="24"/>
          <w:szCs w:val="24"/>
        </w:rPr>
      </w:pPr>
      <w:r w:rsidRPr="4CEA1208">
        <w:rPr>
          <w:rStyle w:val="UNIWebDefaultFont"/>
          <w:rFonts w:asciiTheme="minorHAnsi" w:hAnsiTheme="minorHAnsi" w:eastAsiaTheme="minorEastAsia" w:cstheme="minorBidi"/>
          <w:sz w:val="24"/>
          <w:szCs w:val="24"/>
        </w:rPr>
        <w:t>2019</w:t>
      </w:r>
      <w:r w:rsidRPr="4CEA1208" w:rsidR="2D453423">
        <w:rPr>
          <w:rStyle w:val="UNIWebDefaultFont"/>
          <w:rFonts w:asciiTheme="minorHAnsi" w:hAnsiTheme="minorHAnsi" w:eastAsiaTheme="minorEastAsia" w:cstheme="minorBidi"/>
          <w:sz w:val="24"/>
          <w:szCs w:val="24"/>
        </w:rPr>
        <w:t xml:space="preserve"> – 2021</w:t>
      </w:r>
      <w:r w:rsidR="00481461">
        <w:tab/>
      </w:r>
      <w:r w:rsidRPr="4CEA1208">
        <w:rPr>
          <w:rStyle w:val="UNIWebDefaultFont"/>
          <w:rFonts w:asciiTheme="minorHAnsi" w:hAnsiTheme="minorHAnsi" w:eastAsiaTheme="minorEastAsia" w:cstheme="minorBidi"/>
          <w:sz w:val="24"/>
          <w:szCs w:val="24"/>
        </w:rPr>
        <w:t xml:space="preserve">Editor, Journal of Numerical Cognition </w:t>
      </w:r>
    </w:p>
    <w:p w:rsidRPr="00DC2D1C" w:rsidR="004944D1" w:rsidP="4CEA1208" w:rsidRDefault="66D94431" w14:paraId="7D682C39" w14:textId="727D1141">
      <w:pPr>
        <w:pStyle w:val="UOCVTabDate"/>
        <w:spacing w:line="18" w:lineRule="atLeast"/>
        <w:rPr>
          <w:rFonts w:asciiTheme="minorHAnsi" w:hAnsiTheme="minorHAnsi" w:eastAsiaTheme="minorEastAsia" w:cstheme="minorBidi"/>
          <w:sz w:val="24"/>
          <w:szCs w:val="24"/>
        </w:rPr>
      </w:pPr>
      <w:r w:rsidRPr="4CEA1208">
        <w:rPr>
          <w:rStyle w:val="UNIWebDefaultFont"/>
          <w:rFonts w:asciiTheme="minorHAnsi" w:hAnsiTheme="minorHAnsi" w:eastAsiaTheme="minorEastAsia" w:cstheme="minorBidi"/>
          <w:sz w:val="24"/>
          <w:szCs w:val="24"/>
        </w:rPr>
        <w:t>2015 – 2015</w:t>
      </w:r>
      <w:r w:rsidR="004944D1">
        <w:tab/>
      </w:r>
      <w:r w:rsidRPr="4CEA1208">
        <w:rPr>
          <w:rStyle w:val="UNIWebDefaultFont"/>
          <w:rFonts w:asciiTheme="minorHAnsi" w:hAnsiTheme="minorHAnsi" w:eastAsiaTheme="minorEastAsia" w:cstheme="minorBidi"/>
          <w:sz w:val="24"/>
          <w:szCs w:val="24"/>
        </w:rPr>
        <w:t>Guest Editor, Special Issue on Mathematics and Statistics Anxiety in Frontiers in Psychology: Cognitive Science</w:t>
      </w:r>
    </w:p>
    <w:p w:rsidRPr="00DC2D1C" w:rsidR="00A349FE" w:rsidP="4CEA1208" w:rsidRDefault="00A349FE" w14:paraId="5C7DC36E" w14:textId="77777777">
      <w:pPr>
        <w:spacing w:after="0" w:line="18" w:lineRule="atLeast"/>
        <w:rPr>
          <w:rStyle w:val="UNIWebBoldUnderlined"/>
          <w:rFonts w:asciiTheme="minorHAnsi" w:hAnsiTheme="minorHAnsi" w:eastAsiaTheme="minorEastAsia" w:cstheme="minorBidi"/>
          <w:sz w:val="24"/>
          <w:szCs w:val="24"/>
          <w:u w:val="none"/>
        </w:rPr>
      </w:pPr>
    </w:p>
    <w:p w:rsidRPr="00DC2D1C" w:rsidR="004944D1" w:rsidP="4CEA1208" w:rsidRDefault="003901EA" w14:paraId="56163DCA" w14:textId="77777777">
      <w:pPr>
        <w:spacing w:after="0" w:line="18" w:lineRule="atLeast"/>
        <w:rPr>
          <w:rFonts w:asciiTheme="minorHAnsi" w:hAnsiTheme="minorHAnsi" w:eastAsiaTheme="minorEastAsia" w:cstheme="minorBidi"/>
          <w:sz w:val="24"/>
          <w:szCs w:val="24"/>
        </w:rPr>
      </w:pPr>
      <w:r w:rsidRPr="4CEA1208">
        <w:rPr>
          <w:rStyle w:val="UNIWebBoldUnderlined"/>
          <w:rFonts w:asciiTheme="minorHAnsi" w:hAnsiTheme="minorHAnsi" w:eastAsiaTheme="minorEastAsia" w:cstheme="minorBidi"/>
          <w:sz w:val="24"/>
          <w:szCs w:val="24"/>
          <w:u w:val="none"/>
        </w:rPr>
        <w:t>GRADUATE EXAMINATION ACTIVITIES</w:t>
      </w:r>
    </w:p>
    <w:p w:rsidR="518ED1C1" w:rsidP="4CEA1208" w:rsidRDefault="5E29C5E0" w14:paraId="76A69672" w14:textId="2360F6D5">
      <w:pPr>
        <w:spacing w:after="0" w:line="18" w:lineRule="atLeast"/>
        <w:rPr>
          <w:rStyle w:val="UNIWebBoldUnderlined"/>
          <w:rFonts w:asciiTheme="minorHAnsi" w:hAnsiTheme="minorHAnsi" w:eastAsiaTheme="minorEastAsia" w:cstheme="minorBidi"/>
          <w:sz w:val="24"/>
          <w:szCs w:val="24"/>
          <w:u w:val="none"/>
        </w:rPr>
      </w:pPr>
      <w:r w:rsidRPr="4CEA1208">
        <w:rPr>
          <w:rStyle w:val="UNIWebBoldUnderlined"/>
          <w:rFonts w:asciiTheme="minorHAnsi" w:hAnsiTheme="minorHAnsi" w:eastAsiaTheme="minorEastAsia" w:cstheme="minorBidi"/>
          <w:sz w:val="24"/>
          <w:szCs w:val="24"/>
          <w:u w:val="none"/>
        </w:rPr>
        <w:t>2023</w:t>
      </w:r>
      <w:r w:rsidR="518ED1C1">
        <w:tab/>
      </w:r>
      <w:r w:rsidR="518ED1C1">
        <w:tab/>
      </w:r>
      <w:r w:rsidRPr="4CEA1208">
        <w:rPr>
          <w:rStyle w:val="UNIWebBoldUnderlined"/>
          <w:rFonts w:asciiTheme="minorHAnsi" w:hAnsiTheme="minorHAnsi" w:eastAsiaTheme="minorEastAsia" w:cstheme="minorBidi"/>
          <w:sz w:val="24"/>
          <w:szCs w:val="24"/>
          <w:u w:val="none"/>
        </w:rPr>
        <w:t xml:space="preserve"> Doctorate (PhD), External Examiner, Psychology, Run Wen, McGill University</w:t>
      </w:r>
    </w:p>
    <w:p w:rsidRPr="00DC2D1C" w:rsidR="00035526" w:rsidP="4CEA1208" w:rsidRDefault="1F9F2F4A" w14:paraId="390E6120" w14:textId="260DA1A6">
      <w:pPr>
        <w:pStyle w:val="UOCVTabDate"/>
        <w:spacing w:line="18" w:lineRule="atLeast"/>
        <w:rPr>
          <w:rStyle w:val="UNIWebDefaultFont"/>
          <w:rFonts w:asciiTheme="minorHAnsi" w:hAnsiTheme="minorHAnsi" w:eastAsiaTheme="minorEastAsia" w:cstheme="minorBidi"/>
          <w:sz w:val="24"/>
          <w:szCs w:val="24"/>
          <w:lang w:val="en-CA"/>
        </w:rPr>
      </w:pPr>
      <w:r w:rsidRPr="4CEA1208">
        <w:rPr>
          <w:rStyle w:val="UNIWebDefaultFont"/>
          <w:rFonts w:asciiTheme="minorHAnsi" w:hAnsiTheme="minorHAnsi" w:eastAsiaTheme="minorEastAsia" w:cstheme="minorBidi"/>
          <w:sz w:val="24"/>
          <w:szCs w:val="24"/>
          <w:lang w:val="en-CA"/>
        </w:rPr>
        <w:t xml:space="preserve">2020 </w:t>
      </w:r>
      <w:r w:rsidR="00035526">
        <w:tab/>
      </w:r>
      <w:r w:rsidRPr="4CEA1208">
        <w:rPr>
          <w:rStyle w:val="UNIWebDefaultFont"/>
          <w:rFonts w:asciiTheme="minorHAnsi" w:hAnsiTheme="minorHAnsi" w:eastAsiaTheme="minorEastAsia" w:cstheme="minorBidi"/>
          <w:sz w:val="24"/>
          <w:szCs w:val="24"/>
          <w:lang w:val="en-CA"/>
        </w:rPr>
        <w:t>Doctorate (P</w:t>
      </w:r>
      <w:r w:rsidRPr="4CEA1208" w:rsidR="7E29AF79">
        <w:rPr>
          <w:rStyle w:val="UNIWebDefaultFont"/>
          <w:rFonts w:asciiTheme="minorHAnsi" w:hAnsiTheme="minorHAnsi" w:eastAsiaTheme="minorEastAsia" w:cstheme="minorBidi"/>
          <w:sz w:val="24"/>
          <w:szCs w:val="24"/>
          <w:lang w:val="en-CA"/>
        </w:rPr>
        <w:t>h</w:t>
      </w:r>
      <w:r w:rsidRPr="4CEA1208">
        <w:rPr>
          <w:rStyle w:val="UNIWebDefaultFont"/>
          <w:rFonts w:asciiTheme="minorHAnsi" w:hAnsiTheme="minorHAnsi" w:eastAsiaTheme="minorEastAsia" w:cstheme="minorBidi"/>
          <w:sz w:val="24"/>
          <w:szCs w:val="24"/>
          <w:lang w:val="en-CA"/>
        </w:rPr>
        <w:t>D), External Examiner, Psychology, Julianne Hertz, University of Chicago</w:t>
      </w:r>
    </w:p>
    <w:p w:rsidRPr="00DC2D1C" w:rsidR="004944D1" w:rsidP="4CEA1208" w:rsidRDefault="003901EA" w14:paraId="2E4D5316" w14:textId="2A066FA6">
      <w:pPr>
        <w:pStyle w:val="UOCVTabDate"/>
        <w:spacing w:line="18" w:lineRule="atLeast"/>
        <w:rPr>
          <w:rStyle w:val="UNIWebDefaultFont"/>
          <w:rFonts w:asciiTheme="minorHAnsi" w:hAnsiTheme="minorHAnsi" w:eastAsiaTheme="minorEastAsia" w:cstheme="minorBidi"/>
          <w:sz w:val="24"/>
          <w:szCs w:val="24"/>
          <w:lang w:val="en-CA"/>
        </w:rPr>
      </w:pPr>
      <w:r w:rsidRPr="4CEA1208">
        <w:rPr>
          <w:rStyle w:val="UNIWebDefaultFont"/>
          <w:rFonts w:asciiTheme="minorHAnsi" w:hAnsiTheme="minorHAnsi" w:eastAsiaTheme="minorEastAsia" w:cstheme="minorBidi"/>
          <w:sz w:val="24"/>
          <w:szCs w:val="24"/>
          <w:lang w:val="en-CA"/>
        </w:rPr>
        <w:t xml:space="preserve">2019 </w:t>
      </w:r>
      <w:r w:rsidR="55A58BCE">
        <w:tab/>
      </w:r>
      <w:r w:rsidRPr="4CEA1208">
        <w:rPr>
          <w:rStyle w:val="UNIWebDefaultFont"/>
          <w:rFonts w:asciiTheme="minorHAnsi" w:hAnsiTheme="minorHAnsi" w:eastAsiaTheme="minorEastAsia" w:cstheme="minorBidi"/>
          <w:sz w:val="24"/>
          <w:szCs w:val="24"/>
          <w:lang w:val="en-CA"/>
        </w:rPr>
        <w:t>Doctorate (P</w:t>
      </w:r>
      <w:r w:rsidRPr="4CEA1208" w:rsidR="142420B1">
        <w:rPr>
          <w:rStyle w:val="UNIWebDefaultFont"/>
          <w:rFonts w:asciiTheme="minorHAnsi" w:hAnsiTheme="minorHAnsi" w:eastAsiaTheme="minorEastAsia" w:cstheme="minorBidi"/>
          <w:sz w:val="24"/>
          <w:szCs w:val="24"/>
          <w:lang w:val="en-CA"/>
        </w:rPr>
        <w:t>h</w:t>
      </w:r>
      <w:r w:rsidRPr="4CEA1208">
        <w:rPr>
          <w:rStyle w:val="UNIWebDefaultFont"/>
          <w:rFonts w:asciiTheme="minorHAnsi" w:hAnsiTheme="minorHAnsi" w:eastAsiaTheme="minorEastAsia" w:cstheme="minorBidi"/>
          <w:sz w:val="24"/>
          <w:szCs w:val="24"/>
          <w:lang w:val="en-CA"/>
        </w:rPr>
        <w:t>D), External Examiner, Psychology, Zachary Hawes, Western Univer</w:t>
      </w:r>
      <w:r w:rsidRPr="4CEA1208" w:rsidR="142420B1">
        <w:rPr>
          <w:rStyle w:val="UNIWebDefaultFont"/>
          <w:rFonts w:asciiTheme="minorHAnsi" w:hAnsiTheme="minorHAnsi" w:eastAsiaTheme="minorEastAsia" w:cstheme="minorBidi"/>
          <w:sz w:val="24"/>
          <w:szCs w:val="24"/>
          <w:lang w:val="en-CA"/>
        </w:rPr>
        <w:t>s</w:t>
      </w:r>
      <w:r w:rsidRPr="4CEA1208">
        <w:rPr>
          <w:rStyle w:val="UNIWebDefaultFont"/>
          <w:rFonts w:asciiTheme="minorHAnsi" w:hAnsiTheme="minorHAnsi" w:eastAsiaTheme="minorEastAsia" w:cstheme="minorBidi"/>
          <w:sz w:val="24"/>
          <w:szCs w:val="24"/>
          <w:lang w:val="en-CA"/>
        </w:rPr>
        <w:t xml:space="preserve">ity </w:t>
      </w:r>
    </w:p>
    <w:p w:rsidR="29729C21" w:rsidP="4CEA1208" w:rsidRDefault="1228F36D" w14:paraId="64DCA4D9" w14:textId="111CE9DE">
      <w:pPr>
        <w:pStyle w:val="UOCVTabDate"/>
        <w:spacing w:line="18" w:lineRule="atLeast"/>
        <w:rPr>
          <w:rStyle w:val="UNIWebDefaultFont"/>
          <w:rFonts w:asciiTheme="minorHAnsi" w:hAnsiTheme="minorHAnsi" w:eastAsiaTheme="minorEastAsia" w:cstheme="minorBidi"/>
          <w:sz w:val="24"/>
          <w:szCs w:val="24"/>
          <w:lang w:val="en-CA"/>
        </w:rPr>
      </w:pPr>
      <w:r w:rsidRPr="4CEA1208">
        <w:rPr>
          <w:rStyle w:val="UNIWebDefaultFont"/>
          <w:rFonts w:asciiTheme="minorHAnsi" w:hAnsiTheme="minorHAnsi" w:eastAsiaTheme="minorEastAsia" w:cstheme="minorBidi"/>
          <w:sz w:val="24"/>
          <w:szCs w:val="24"/>
          <w:lang w:val="en-CA"/>
        </w:rPr>
        <w:t xml:space="preserve">2018 </w:t>
      </w:r>
      <w:r w:rsidR="29729C21">
        <w:tab/>
      </w:r>
      <w:r w:rsidRPr="4CEA1208">
        <w:rPr>
          <w:rStyle w:val="UNIWebDefaultFont"/>
          <w:rFonts w:asciiTheme="minorHAnsi" w:hAnsiTheme="minorHAnsi" w:eastAsiaTheme="minorEastAsia" w:cstheme="minorBidi"/>
          <w:sz w:val="24"/>
          <w:szCs w:val="24"/>
          <w:lang w:val="en-CA"/>
        </w:rPr>
        <w:t>Doctorate (PhD), External Examiner, Psychology, Jill Price, University of Regina</w:t>
      </w:r>
    </w:p>
    <w:p w:rsidRPr="00DC2D1C" w:rsidR="004944D1" w:rsidP="4CEA1208" w:rsidRDefault="66D94431" w14:paraId="677951A0" w14:textId="1D10D6A0">
      <w:pPr>
        <w:pStyle w:val="UOCVTabDate"/>
        <w:spacing w:line="18" w:lineRule="atLeast"/>
        <w:rPr>
          <w:rFonts w:asciiTheme="minorHAnsi" w:hAnsiTheme="minorHAnsi" w:eastAsiaTheme="minorEastAsia" w:cstheme="minorBidi"/>
          <w:sz w:val="24"/>
          <w:szCs w:val="24"/>
          <w:lang w:val="en-CA"/>
        </w:rPr>
      </w:pPr>
      <w:r w:rsidRPr="4CEA1208">
        <w:rPr>
          <w:rStyle w:val="UNIWebDefaultFont"/>
          <w:rFonts w:asciiTheme="minorHAnsi" w:hAnsiTheme="minorHAnsi" w:eastAsiaTheme="minorEastAsia" w:cstheme="minorBidi"/>
          <w:sz w:val="24"/>
          <w:szCs w:val="24"/>
          <w:lang w:val="en-CA"/>
        </w:rPr>
        <w:t xml:space="preserve">2018 </w:t>
      </w:r>
      <w:r w:rsidR="004944D1">
        <w:tab/>
      </w:r>
      <w:r w:rsidRPr="4CEA1208">
        <w:rPr>
          <w:rStyle w:val="UNIWebDefaultFont"/>
          <w:rFonts w:asciiTheme="minorHAnsi" w:hAnsiTheme="minorHAnsi" w:eastAsiaTheme="minorEastAsia" w:cstheme="minorBidi"/>
          <w:sz w:val="24"/>
          <w:szCs w:val="24"/>
          <w:lang w:val="en-CA"/>
        </w:rPr>
        <w:t>Doctorate (P</w:t>
      </w:r>
      <w:r w:rsidRPr="4CEA1208" w:rsidR="7E29AF79">
        <w:rPr>
          <w:rStyle w:val="UNIWebDefaultFont"/>
          <w:rFonts w:asciiTheme="minorHAnsi" w:hAnsiTheme="minorHAnsi" w:eastAsiaTheme="minorEastAsia" w:cstheme="minorBidi"/>
          <w:sz w:val="24"/>
          <w:szCs w:val="24"/>
          <w:lang w:val="en-CA"/>
        </w:rPr>
        <w:t>h</w:t>
      </w:r>
      <w:r w:rsidRPr="4CEA1208">
        <w:rPr>
          <w:rStyle w:val="UNIWebDefaultFont"/>
          <w:rFonts w:asciiTheme="minorHAnsi" w:hAnsiTheme="minorHAnsi" w:eastAsiaTheme="minorEastAsia" w:cstheme="minorBidi"/>
          <w:sz w:val="24"/>
          <w:szCs w:val="24"/>
          <w:lang w:val="en-CA"/>
        </w:rPr>
        <w:t>D), External Examiner, Psychology, Marjorie Schaeffer, University of Chicago</w:t>
      </w:r>
    </w:p>
    <w:p w:rsidRPr="00DC2D1C" w:rsidR="004944D1" w:rsidP="4CEA1208" w:rsidRDefault="66D94431" w14:paraId="343D50C6" w14:textId="46C83B07">
      <w:pPr>
        <w:pStyle w:val="UOCVTabDate"/>
        <w:spacing w:line="18" w:lineRule="atLeast"/>
        <w:jc w:val="left"/>
        <w:rPr>
          <w:rFonts w:asciiTheme="minorHAnsi" w:hAnsiTheme="minorHAnsi" w:eastAsiaTheme="minorEastAsia" w:cstheme="minorBidi"/>
          <w:sz w:val="24"/>
          <w:szCs w:val="24"/>
          <w:lang w:val="en-CA"/>
        </w:rPr>
      </w:pPr>
      <w:r w:rsidRPr="4CEA1208">
        <w:rPr>
          <w:rStyle w:val="UNIWebDefaultFont"/>
          <w:rFonts w:asciiTheme="minorHAnsi" w:hAnsiTheme="minorHAnsi" w:eastAsiaTheme="minorEastAsia" w:cstheme="minorBidi"/>
          <w:sz w:val="24"/>
          <w:szCs w:val="24"/>
          <w:lang w:val="en-CA"/>
        </w:rPr>
        <w:t xml:space="preserve">2015 </w:t>
      </w:r>
      <w:r w:rsidR="004944D1">
        <w:tab/>
      </w:r>
      <w:r w:rsidRPr="4CEA1208">
        <w:rPr>
          <w:rStyle w:val="UNIWebDefaultFont"/>
          <w:rFonts w:asciiTheme="minorHAnsi" w:hAnsiTheme="minorHAnsi" w:eastAsiaTheme="minorEastAsia" w:cstheme="minorBidi"/>
          <w:sz w:val="24"/>
          <w:szCs w:val="24"/>
          <w:lang w:val="en-CA"/>
        </w:rPr>
        <w:t>Doctorate (PSyD), External Examiner, Psychology, Crystal O’Leary</w:t>
      </w:r>
      <w:r w:rsidRPr="4CEA1208" w:rsidR="1F9F2F4A">
        <w:rPr>
          <w:rStyle w:val="UNIWebDefaultFont"/>
          <w:rFonts w:asciiTheme="minorHAnsi" w:hAnsiTheme="minorHAnsi" w:eastAsiaTheme="minorEastAsia" w:cstheme="minorBidi"/>
          <w:sz w:val="24"/>
          <w:szCs w:val="24"/>
          <w:lang w:val="en-CA"/>
        </w:rPr>
        <w:t xml:space="preserve">, </w:t>
      </w:r>
      <w:r w:rsidRPr="4CEA1208">
        <w:rPr>
          <w:rStyle w:val="UNIWebDefaultFont"/>
          <w:rFonts w:asciiTheme="minorHAnsi" w:hAnsiTheme="minorHAnsi" w:eastAsiaTheme="minorEastAsia" w:cstheme="minorBidi"/>
          <w:sz w:val="24"/>
          <w:szCs w:val="24"/>
          <w:lang w:val="en-CA"/>
        </w:rPr>
        <w:t>Memorial University Newfoundland</w:t>
      </w:r>
    </w:p>
    <w:p w:rsidRPr="00DC2D1C" w:rsidR="004944D1" w:rsidP="4CEA1208" w:rsidRDefault="004944D1" w14:paraId="2F509A1E" w14:textId="77777777">
      <w:pPr>
        <w:pStyle w:val="UNIWebHeaders"/>
        <w:spacing w:before="0" w:after="0" w:line="18" w:lineRule="atLeast"/>
        <w:rPr>
          <w:rStyle w:val="UNIWebBold"/>
          <w:rFonts w:asciiTheme="minorHAnsi" w:hAnsiTheme="minorHAnsi" w:eastAsiaTheme="minorEastAsia" w:cstheme="minorBidi"/>
          <w:sz w:val="24"/>
          <w:szCs w:val="24"/>
        </w:rPr>
      </w:pPr>
    </w:p>
    <w:p w:rsidRPr="00DC2D1C" w:rsidR="004944D1" w:rsidP="4CEA1208" w:rsidRDefault="66D94431" w14:paraId="423530BD" w14:textId="77777777">
      <w:pPr>
        <w:spacing w:after="0" w:line="18" w:lineRule="atLeast"/>
        <w:rPr>
          <w:rFonts w:asciiTheme="minorHAnsi" w:hAnsiTheme="minorHAnsi" w:eastAsiaTheme="minorEastAsia" w:cstheme="minorBidi"/>
          <w:sz w:val="24"/>
          <w:szCs w:val="24"/>
        </w:rPr>
      </w:pPr>
      <w:r w:rsidRPr="4CEA1208">
        <w:rPr>
          <w:rStyle w:val="UNIWebBoldUnderlined"/>
          <w:rFonts w:asciiTheme="minorHAnsi" w:hAnsiTheme="minorHAnsi" w:eastAsiaTheme="minorEastAsia" w:cstheme="minorBidi"/>
          <w:sz w:val="24"/>
          <w:szCs w:val="24"/>
          <w:u w:val="none"/>
        </w:rPr>
        <w:t>COMMITTEE MEMBERSHIPS</w:t>
      </w:r>
    </w:p>
    <w:p w:rsidRPr="00DC2D1C" w:rsidR="004944D1" w:rsidP="4CEA1208" w:rsidRDefault="004944D1" w14:paraId="0D9B9336" w14:textId="77777777">
      <w:pPr>
        <w:pStyle w:val="UOCVTabDate"/>
        <w:spacing w:line="18" w:lineRule="atLeast"/>
        <w:rPr>
          <w:rStyle w:val="UNIWebDefaultFont"/>
          <w:rFonts w:asciiTheme="minorHAnsi" w:hAnsiTheme="minorHAnsi" w:eastAsiaTheme="minorEastAsia" w:cstheme="minorBidi"/>
          <w:sz w:val="24"/>
          <w:szCs w:val="24"/>
        </w:rPr>
      </w:pPr>
    </w:p>
    <w:p w:rsidRPr="00A90F5B" w:rsidR="00A90F5B" w:rsidP="4CEA1208" w:rsidRDefault="60B54221" w14:paraId="5BD20B4A" w14:textId="77777777">
      <w:pPr>
        <w:pStyle w:val="UOCVTabDate"/>
        <w:rPr>
          <w:rFonts w:asciiTheme="minorHAnsi" w:hAnsiTheme="minorHAnsi" w:eastAsiaTheme="minorEastAsia" w:cstheme="minorBidi"/>
          <w:i/>
          <w:iCs/>
          <w:sz w:val="24"/>
          <w:szCs w:val="24"/>
        </w:rPr>
      </w:pPr>
      <w:bookmarkStart w:name="_Hlk71706302" w:id="8"/>
      <w:r w:rsidRPr="4CEA1208">
        <w:rPr>
          <w:rFonts w:asciiTheme="minorHAnsi" w:hAnsiTheme="minorHAnsi" w:eastAsiaTheme="minorEastAsia" w:cstheme="minorBidi"/>
          <w:sz w:val="24"/>
          <w:szCs w:val="24"/>
        </w:rPr>
        <w:t>2024 - 1025</w:t>
      </w:r>
      <w:r w:rsidR="00A90F5B">
        <w:tab/>
      </w:r>
      <w:r w:rsidRPr="4CEA1208">
        <w:rPr>
          <w:rFonts w:asciiTheme="minorHAnsi" w:hAnsiTheme="minorHAnsi" w:eastAsiaTheme="minorEastAsia" w:cstheme="minorBidi"/>
          <w:sz w:val="24"/>
          <w:szCs w:val="24"/>
        </w:rPr>
        <w:t xml:space="preserve">Committee Member, </w:t>
      </w:r>
      <w:r w:rsidRPr="4CEA1208">
        <w:rPr>
          <w:rFonts w:asciiTheme="minorHAnsi" w:hAnsiTheme="minorHAnsi" w:eastAsiaTheme="minorEastAsia" w:cstheme="minorBidi"/>
          <w:i/>
          <w:iCs/>
          <w:sz w:val="24"/>
          <w:szCs w:val="24"/>
        </w:rPr>
        <w:t xml:space="preserve">Research Chairs Evaluation Committee, </w:t>
      </w:r>
      <w:r w:rsidRPr="4CEA1208">
        <w:rPr>
          <w:rFonts w:asciiTheme="minorHAnsi" w:hAnsiTheme="minorHAnsi" w:eastAsiaTheme="minorEastAsia" w:cstheme="minorBidi"/>
          <w:sz w:val="24"/>
          <w:szCs w:val="24"/>
        </w:rPr>
        <w:t xml:space="preserve">University of Ottawa, Canada, Ontario </w:t>
      </w:r>
    </w:p>
    <w:p w:rsidRPr="00DB711A" w:rsidR="00D53E2B" w:rsidP="4CEA1208" w:rsidRDefault="42C11434" w14:paraId="74ADA45E" w14:textId="77777777">
      <w:pPr>
        <w:pStyle w:val="UOCVTabDate"/>
        <w:spacing w:line="18" w:lineRule="atLeast"/>
        <w:rPr>
          <w:rStyle w:val="UNIWebDefaultFont"/>
          <w:rFonts w:asciiTheme="minorHAnsi" w:hAnsiTheme="minorHAnsi" w:eastAsiaTheme="minorEastAsia" w:cstheme="minorBidi"/>
          <w:i/>
          <w:iCs/>
          <w:sz w:val="24"/>
          <w:szCs w:val="24"/>
        </w:rPr>
      </w:pPr>
      <w:r w:rsidRPr="4CEA1208">
        <w:rPr>
          <w:rStyle w:val="UNIWebDefaultFont"/>
          <w:rFonts w:asciiTheme="minorHAnsi" w:hAnsiTheme="minorHAnsi" w:eastAsiaTheme="minorEastAsia" w:cstheme="minorBidi"/>
          <w:sz w:val="24"/>
          <w:szCs w:val="24"/>
        </w:rPr>
        <w:t>2024</w:t>
      </w:r>
      <w:r w:rsidR="00D53E2B">
        <w:tab/>
      </w:r>
      <w:r w:rsidRPr="4CEA1208">
        <w:rPr>
          <w:rStyle w:val="UNIWebDefaultFont"/>
          <w:rFonts w:asciiTheme="minorHAnsi" w:hAnsiTheme="minorHAnsi" w:eastAsiaTheme="minorEastAsia" w:cstheme="minorBidi"/>
          <w:sz w:val="24"/>
          <w:szCs w:val="24"/>
        </w:rPr>
        <w:t xml:space="preserve">Committee Member, </w:t>
      </w:r>
      <w:r w:rsidRPr="4CEA1208">
        <w:rPr>
          <w:rStyle w:val="UNIWebItalic"/>
          <w:rFonts w:asciiTheme="minorHAnsi" w:hAnsiTheme="minorHAnsi" w:eastAsiaTheme="minorEastAsia" w:cstheme="minorBidi"/>
          <w:sz w:val="24"/>
          <w:szCs w:val="24"/>
        </w:rPr>
        <w:t xml:space="preserve">Early Career Award Evaluation Committee, </w:t>
      </w:r>
      <w:r w:rsidRPr="4CEA1208">
        <w:rPr>
          <w:rStyle w:val="UNIWebDefaultFont"/>
          <w:rFonts w:asciiTheme="minorHAnsi" w:hAnsiTheme="minorHAnsi" w:eastAsiaTheme="minorEastAsia" w:cstheme="minorBidi"/>
          <w:sz w:val="24"/>
          <w:szCs w:val="24"/>
        </w:rPr>
        <w:t xml:space="preserve">University of Ottawa, Canada, Ontario </w:t>
      </w:r>
    </w:p>
    <w:p w:rsidRPr="009B3A81" w:rsidR="00D06EA9" w:rsidP="4CEA1208" w:rsidRDefault="6CC6F4CF" w14:paraId="70B76917" w14:textId="77777777">
      <w:pPr>
        <w:pStyle w:val="UOCVTabDate"/>
        <w:spacing w:line="18" w:lineRule="atLeast"/>
        <w:rPr>
          <w:rFonts w:asciiTheme="minorHAnsi" w:hAnsiTheme="minorHAnsi" w:eastAsiaTheme="minorEastAsia" w:cstheme="minorBidi"/>
          <w:sz w:val="24"/>
          <w:szCs w:val="24"/>
        </w:rPr>
      </w:pPr>
      <w:r w:rsidRPr="4CEA1208">
        <w:rPr>
          <w:rStyle w:val="UNIWebDefaultFont"/>
          <w:rFonts w:asciiTheme="minorHAnsi" w:hAnsiTheme="minorHAnsi" w:eastAsiaTheme="minorEastAsia" w:cstheme="minorBidi"/>
          <w:sz w:val="24"/>
          <w:szCs w:val="24"/>
        </w:rPr>
        <w:t xml:space="preserve">2022 – 2023 </w:t>
      </w:r>
      <w:r w:rsidR="00D06EA9">
        <w:tab/>
      </w:r>
      <w:r w:rsidRPr="4CEA1208">
        <w:rPr>
          <w:rStyle w:val="UNIWebDefaultFont"/>
          <w:rFonts w:asciiTheme="minorHAnsi" w:hAnsiTheme="minorHAnsi" w:eastAsiaTheme="minorEastAsia" w:cstheme="minorBidi"/>
          <w:sz w:val="24"/>
          <w:szCs w:val="24"/>
        </w:rPr>
        <w:t xml:space="preserve">Committee Member, </w:t>
      </w:r>
      <w:r w:rsidRPr="4CEA1208">
        <w:rPr>
          <w:rStyle w:val="UNIWebItalic"/>
          <w:rFonts w:asciiTheme="minorHAnsi" w:hAnsiTheme="minorHAnsi" w:eastAsiaTheme="minorEastAsia" w:cstheme="minorBidi"/>
          <w:sz w:val="24"/>
          <w:szCs w:val="24"/>
        </w:rPr>
        <w:t xml:space="preserve">School of Psychology Teaching Personnel Committee, </w:t>
      </w:r>
      <w:r w:rsidRPr="4CEA1208">
        <w:rPr>
          <w:rStyle w:val="UNIWebDefaultFont"/>
          <w:rFonts w:asciiTheme="minorHAnsi" w:hAnsiTheme="minorHAnsi" w:eastAsiaTheme="minorEastAsia" w:cstheme="minorBidi"/>
          <w:sz w:val="24"/>
          <w:szCs w:val="24"/>
        </w:rPr>
        <w:t>University of Ottawa, Canada, Ontario</w:t>
      </w:r>
    </w:p>
    <w:p w:rsidRPr="00DC2D1C" w:rsidR="002954CE" w:rsidP="4CEA1208" w:rsidRDefault="3FE83EB8" w14:paraId="7FB5B8FE" w14:textId="6F4C6487">
      <w:pPr>
        <w:pStyle w:val="UOCVTabDate"/>
        <w:spacing w:line="18" w:lineRule="atLeast"/>
        <w:rPr>
          <w:rFonts w:asciiTheme="minorHAnsi" w:hAnsiTheme="minorHAnsi" w:eastAsiaTheme="minorEastAsia" w:cstheme="minorBidi"/>
          <w:sz w:val="24"/>
          <w:szCs w:val="24"/>
        </w:rPr>
      </w:pPr>
      <w:r w:rsidRPr="4CEA1208">
        <w:rPr>
          <w:rStyle w:val="UNIWebDefaultFont"/>
          <w:rFonts w:asciiTheme="minorHAnsi" w:hAnsiTheme="minorHAnsi" w:eastAsiaTheme="minorEastAsia" w:cstheme="minorBidi"/>
          <w:sz w:val="24"/>
          <w:szCs w:val="24"/>
        </w:rPr>
        <w:t>20</w:t>
      </w:r>
      <w:r w:rsidRPr="4CEA1208" w:rsidR="46D9B681">
        <w:rPr>
          <w:rStyle w:val="UNIWebDefaultFont"/>
          <w:rFonts w:asciiTheme="minorHAnsi" w:hAnsiTheme="minorHAnsi" w:eastAsiaTheme="minorEastAsia" w:cstheme="minorBidi"/>
          <w:sz w:val="24"/>
          <w:szCs w:val="24"/>
        </w:rPr>
        <w:t>17</w:t>
      </w:r>
      <w:r w:rsidRPr="4CEA1208">
        <w:rPr>
          <w:rStyle w:val="UNIWebDefaultFont"/>
          <w:rFonts w:asciiTheme="minorHAnsi" w:hAnsiTheme="minorHAnsi" w:eastAsiaTheme="minorEastAsia" w:cstheme="minorBidi"/>
          <w:sz w:val="24"/>
          <w:szCs w:val="24"/>
        </w:rPr>
        <w:t xml:space="preserve"> – 2021</w:t>
      </w:r>
      <w:r w:rsidR="002954CE">
        <w:tab/>
      </w:r>
      <w:r w:rsidRPr="4CEA1208">
        <w:rPr>
          <w:rStyle w:val="UNIWebDefaultFont"/>
          <w:rFonts w:asciiTheme="minorHAnsi" w:hAnsiTheme="minorHAnsi" w:eastAsiaTheme="minorEastAsia" w:cstheme="minorBidi"/>
          <w:sz w:val="24"/>
          <w:szCs w:val="24"/>
        </w:rPr>
        <w:t xml:space="preserve">Committee Member, </w:t>
      </w:r>
      <w:r w:rsidRPr="4CEA1208">
        <w:rPr>
          <w:rStyle w:val="UNIWebItalic"/>
          <w:rFonts w:asciiTheme="minorHAnsi" w:hAnsiTheme="minorHAnsi" w:eastAsiaTheme="minorEastAsia" w:cstheme="minorBidi"/>
          <w:sz w:val="24"/>
          <w:szCs w:val="24"/>
        </w:rPr>
        <w:t xml:space="preserve">School of Psychology </w:t>
      </w:r>
      <w:r w:rsidRPr="4CEA1208" w:rsidR="46D9B681">
        <w:rPr>
          <w:rStyle w:val="UNIWebItalic"/>
          <w:rFonts w:asciiTheme="minorHAnsi" w:hAnsiTheme="minorHAnsi" w:eastAsiaTheme="minorEastAsia" w:cstheme="minorBidi"/>
          <w:sz w:val="24"/>
          <w:szCs w:val="24"/>
        </w:rPr>
        <w:t>School Council</w:t>
      </w:r>
      <w:r w:rsidRPr="4CEA1208">
        <w:rPr>
          <w:rStyle w:val="UNIWebItalic"/>
          <w:rFonts w:asciiTheme="minorHAnsi" w:hAnsiTheme="minorHAnsi" w:eastAsiaTheme="minorEastAsia" w:cstheme="minorBidi"/>
          <w:sz w:val="24"/>
          <w:szCs w:val="24"/>
        </w:rPr>
        <w:t xml:space="preserve">, </w:t>
      </w:r>
      <w:r w:rsidRPr="4CEA1208">
        <w:rPr>
          <w:rStyle w:val="UNIWebDefaultFont"/>
          <w:rFonts w:asciiTheme="minorHAnsi" w:hAnsiTheme="minorHAnsi" w:eastAsiaTheme="minorEastAsia" w:cstheme="minorBidi"/>
          <w:sz w:val="24"/>
          <w:szCs w:val="24"/>
        </w:rPr>
        <w:t>University of Ottawa, Canada, Ontario</w:t>
      </w:r>
    </w:p>
    <w:p w:rsidRPr="00DC2D1C" w:rsidR="009E7734" w:rsidP="4CEA1208" w:rsidRDefault="1B8C7DED" w14:paraId="3C2A67C7" w14:textId="1874F786">
      <w:pPr>
        <w:pStyle w:val="UOCVTabDate"/>
        <w:spacing w:line="18" w:lineRule="atLeast"/>
        <w:rPr>
          <w:rFonts w:asciiTheme="minorHAnsi" w:hAnsiTheme="minorHAnsi" w:eastAsiaTheme="minorEastAsia" w:cstheme="minorBidi"/>
          <w:sz w:val="24"/>
          <w:szCs w:val="24"/>
        </w:rPr>
      </w:pPr>
      <w:r w:rsidRPr="4CEA1208">
        <w:rPr>
          <w:rStyle w:val="UNIWebDefaultFont"/>
          <w:rFonts w:asciiTheme="minorHAnsi" w:hAnsiTheme="minorHAnsi" w:eastAsiaTheme="minorEastAsia" w:cstheme="minorBidi"/>
          <w:sz w:val="24"/>
          <w:szCs w:val="24"/>
        </w:rPr>
        <w:t>2020 – 2021</w:t>
      </w:r>
      <w:r w:rsidR="009E7734">
        <w:tab/>
      </w:r>
      <w:r w:rsidRPr="4CEA1208">
        <w:rPr>
          <w:rStyle w:val="UNIWebDefaultFont"/>
          <w:rFonts w:asciiTheme="minorHAnsi" w:hAnsiTheme="minorHAnsi" w:eastAsiaTheme="minorEastAsia" w:cstheme="minorBidi"/>
          <w:sz w:val="24"/>
          <w:szCs w:val="24"/>
        </w:rPr>
        <w:t xml:space="preserve">Committee Member, </w:t>
      </w:r>
      <w:r w:rsidRPr="4CEA1208">
        <w:rPr>
          <w:rStyle w:val="UNIWebItalic"/>
          <w:rFonts w:asciiTheme="minorHAnsi" w:hAnsiTheme="minorHAnsi" w:eastAsiaTheme="minorEastAsia" w:cstheme="minorBidi"/>
          <w:sz w:val="24"/>
          <w:szCs w:val="24"/>
        </w:rPr>
        <w:t xml:space="preserve">School of Psychology Equity, Diversity, and Inclusion Committee, </w:t>
      </w:r>
      <w:r w:rsidRPr="4CEA1208">
        <w:rPr>
          <w:rStyle w:val="UNIWebDefaultFont"/>
          <w:rFonts w:asciiTheme="minorHAnsi" w:hAnsiTheme="minorHAnsi" w:eastAsiaTheme="minorEastAsia" w:cstheme="minorBidi"/>
          <w:sz w:val="24"/>
          <w:szCs w:val="24"/>
        </w:rPr>
        <w:t>University of Ottawa, Canada, Ontario</w:t>
      </w:r>
    </w:p>
    <w:p w:rsidRPr="00DC2D1C" w:rsidR="004944D1" w:rsidP="4CEA1208" w:rsidRDefault="66D94431" w14:paraId="246B3C36" w14:textId="77777777">
      <w:pPr>
        <w:pStyle w:val="UOCVTabDate"/>
        <w:spacing w:line="18" w:lineRule="atLeast"/>
        <w:rPr>
          <w:rFonts w:asciiTheme="minorHAnsi" w:hAnsiTheme="minorHAnsi" w:eastAsiaTheme="minorEastAsia" w:cstheme="minorBidi"/>
          <w:sz w:val="24"/>
          <w:szCs w:val="24"/>
        </w:rPr>
      </w:pPr>
      <w:r w:rsidRPr="4CEA1208">
        <w:rPr>
          <w:rStyle w:val="UNIWebDefaultFont"/>
          <w:rFonts w:asciiTheme="minorHAnsi" w:hAnsiTheme="minorHAnsi" w:eastAsiaTheme="minorEastAsia" w:cstheme="minorBidi"/>
          <w:sz w:val="24"/>
          <w:szCs w:val="24"/>
        </w:rPr>
        <w:t>2018 – 2019</w:t>
      </w:r>
      <w:r w:rsidR="004944D1">
        <w:tab/>
      </w:r>
      <w:r w:rsidRPr="4CEA1208">
        <w:rPr>
          <w:rStyle w:val="UNIWebDefaultFont"/>
          <w:rFonts w:asciiTheme="minorHAnsi" w:hAnsiTheme="minorHAnsi" w:eastAsiaTheme="minorEastAsia" w:cstheme="minorBidi"/>
          <w:sz w:val="24"/>
          <w:szCs w:val="24"/>
        </w:rPr>
        <w:t xml:space="preserve">Committee Member, </w:t>
      </w:r>
      <w:r w:rsidRPr="4CEA1208">
        <w:rPr>
          <w:rStyle w:val="UNIWebItalic"/>
          <w:rFonts w:asciiTheme="minorHAnsi" w:hAnsiTheme="minorHAnsi" w:eastAsiaTheme="minorEastAsia" w:cstheme="minorBidi"/>
          <w:sz w:val="24"/>
          <w:szCs w:val="24"/>
        </w:rPr>
        <w:t>Undergraduate Committee</w:t>
      </w:r>
      <w:r w:rsidRPr="4CEA1208">
        <w:rPr>
          <w:rStyle w:val="UNIWebDefaultFont"/>
          <w:rFonts w:asciiTheme="minorHAnsi" w:hAnsiTheme="minorHAnsi" w:eastAsiaTheme="minorEastAsia" w:cstheme="minorBidi"/>
          <w:sz w:val="24"/>
          <w:szCs w:val="24"/>
        </w:rPr>
        <w:t>, University of Ottawa, Canada, Ontario</w:t>
      </w:r>
    </w:p>
    <w:bookmarkEnd w:id="8"/>
    <w:p w:rsidRPr="00DC2D1C" w:rsidR="004944D1" w:rsidP="4CEA1208" w:rsidRDefault="66D94431" w14:paraId="40F1A2EF" w14:textId="77777777">
      <w:pPr>
        <w:pStyle w:val="UOCVTabDate"/>
        <w:spacing w:line="18" w:lineRule="atLeast"/>
        <w:rPr>
          <w:rFonts w:asciiTheme="minorHAnsi" w:hAnsiTheme="minorHAnsi" w:eastAsiaTheme="minorEastAsia" w:cstheme="minorBidi"/>
          <w:sz w:val="24"/>
          <w:szCs w:val="24"/>
        </w:rPr>
      </w:pPr>
      <w:r w:rsidRPr="4CEA1208">
        <w:rPr>
          <w:rStyle w:val="UNIWebDefaultFont"/>
          <w:rFonts w:asciiTheme="minorHAnsi" w:hAnsiTheme="minorHAnsi" w:eastAsiaTheme="minorEastAsia" w:cstheme="minorBidi"/>
          <w:sz w:val="24"/>
          <w:szCs w:val="24"/>
        </w:rPr>
        <w:t>2018 – 2018</w:t>
      </w:r>
      <w:r w:rsidR="004944D1">
        <w:tab/>
      </w:r>
      <w:r w:rsidRPr="4CEA1208">
        <w:rPr>
          <w:rStyle w:val="UNIWebDefaultFont"/>
          <w:rFonts w:asciiTheme="minorHAnsi" w:hAnsiTheme="minorHAnsi" w:eastAsiaTheme="minorEastAsia" w:cstheme="minorBidi"/>
          <w:sz w:val="24"/>
          <w:szCs w:val="24"/>
        </w:rPr>
        <w:t xml:space="preserve">Committee Member, </w:t>
      </w:r>
      <w:r w:rsidRPr="4CEA1208">
        <w:rPr>
          <w:rStyle w:val="UNIWebItalic"/>
          <w:rFonts w:asciiTheme="minorHAnsi" w:hAnsiTheme="minorHAnsi" w:eastAsiaTheme="minorEastAsia" w:cstheme="minorBidi"/>
          <w:sz w:val="24"/>
          <w:szCs w:val="24"/>
        </w:rPr>
        <w:t>Psychology Student Association Award Selection Committee</w:t>
      </w:r>
      <w:r w:rsidRPr="4CEA1208">
        <w:rPr>
          <w:rStyle w:val="UNIWebDefaultFont"/>
          <w:rFonts w:asciiTheme="minorHAnsi" w:hAnsiTheme="minorHAnsi" w:eastAsiaTheme="minorEastAsia" w:cstheme="minorBidi"/>
          <w:sz w:val="24"/>
          <w:szCs w:val="24"/>
        </w:rPr>
        <w:t>, University of Ottawa Psychology Student Association</w:t>
      </w:r>
    </w:p>
    <w:p w:rsidRPr="00DC2D1C" w:rsidR="004944D1" w:rsidP="4CEA1208" w:rsidRDefault="66D94431" w14:paraId="0AD16F1C" w14:textId="77777777">
      <w:pPr>
        <w:pStyle w:val="UOCVTabDate"/>
        <w:spacing w:line="18" w:lineRule="atLeast"/>
        <w:rPr>
          <w:rFonts w:asciiTheme="minorHAnsi" w:hAnsiTheme="minorHAnsi" w:eastAsiaTheme="minorEastAsia" w:cstheme="minorBidi"/>
          <w:sz w:val="24"/>
          <w:szCs w:val="24"/>
        </w:rPr>
      </w:pPr>
      <w:r w:rsidRPr="4CEA1208">
        <w:rPr>
          <w:rStyle w:val="UNIWebDefaultFont"/>
          <w:rFonts w:asciiTheme="minorHAnsi" w:hAnsiTheme="minorHAnsi" w:eastAsiaTheme="minorEastAsia" w:cstheme="minorBidi"/>
          <w:sz w:val="24"/>
          <w:szCs w:val="24"/>
        </w:rPr>
        <w:t>2015 – 2015</w:t>
      </w:r>
      <w:r w:rsidR="004944D1">
        <w:tab/>
      </w:r>
      <w:r w:rsidRPr="4CEA1208">
        <w:rPr>
          <w:rStyle w:val="UNIWebDefaultFont"/>
          <w:rFonts w:asciiTheme="minorHAnsi" w:hAnsiTheme="minorHAnsi" w:eastAsiaTheme="minorEastAsia" w:cstheme="minorBidi"/>
          <w:sz w:val="24"/>
          <w:szCs w:val="24"/>
        </w:rPr>
        <w:t xml:space="preserve">Committee Member, </w:t>
      </w:r>
      <w:r w:rsidRPr="4CEA1208">
        <w:rPr>
          <w:rStyle w:val="UNIWebItalic"/>
          <w:rFonts w:asciiTheme="minorHAnsi" w:hAnsiTheme="minorHAnsi" w:eastAsiaTheme="minorEastAsia" w:cstheme="minorBidi"/>
          <w:sz w:val="24"/>
          <w:szCs w:val="24"/>
        </w:rPr>
        <w:t>Award-Selection Committee</w:t>
      </w:r>
      <w:r w:rsidRPr="4CEA1208">
        <w:rPr>
          <w:rStyle w:val="UNIWebDefaultFont"/>
          <w:rFonts w:asciiTheme="minorHAnsi" w:hAnsiTheme="minorHAnsi" w:eastAsiaTheme="minorEastAsia" w:cstheme="minorBidi"/>
          <w:sz w:val="24"/>
          <w:szCs w:val="24"/>
        </w:rPr>
        <w:t>, Psychonomic Society</w:t>
      </w:r>
    </w:p>
    <w:p w:rsidR="0D6511A9" w:rsidP="4CEA1208" w:rsidRDefault="17E1645F" w14:paraId="4AB37FF9" w14:textId="4748FE16">
      <w:pPr>
        <w:pStyle w:val="UOCVTabDate"/>
        <w:spacing w:line="18" w:lineRule="atLeast"/>
        <w:rPr>
          <w:rStyle w:val="UNIWebDefaultFont"/>
          <w:rFonts w:asciiTheme="minorHAnsi" w:hAnsiTheme="minorHAnsi" w:eastAsiaTheme="minorEastAsia" w:cstheme="minorBidi"/>
          <w:sz w:val="24"/>
          <w:szCs w:val="24"/>
        </w:rPr>
      </w:pPr>
      <w:r w:rsidRPr="4CEA1208">
        <w:rPr>
          <w:rStyle w:val="UNIWebDefaultFont"/>
          <w:rFonts w:asciiTheme="minorHAnsi" w:hAnsiTheme="minorHAnsi" w:eastAsiaTheme="minorEastAsia" w:cstheme="minorBidi"/>
          <w:sz w:val="24"/>
          <w:szCs w:val="24"/>
        </w:rPr>
        <w:t>2011–</w:t>
      </w:r>
      <w:r w:rsidRPr="4CEA1208" w:rsidR="448D655A">
        <w:rPr>
          <w:rStyle w:val="UNIWebDefaultFont"/>
          <w:rFonts w:asciiTheme="minorHAnsi" w:hAnsiTheme="minorHAnsi" w:eastAsiaTheme="minorEastAsia" w:cstheme="minorBidi"/>
          <w:sz w:val="24"/>
          <w:szCs w:val="24"/>
        </w:rPr>
        <w:t xml:space="preserve"> </w:t>
      </w:r>
      <w:r w:rsidRPr="4CEA1208">
        <w:rPr>
          <w:rStyle w:val="UNIWebDefaultFont"/>
          <w:rFonts w:asciiTheme="minorHAnsi" w:hAnsiTheme="minorHAnsi" w:eastAsiaTheme="minorEastAsia" w:cstheme="minorBidi"/>
          <w:sz w:val="24"/>
          <w:szCs w:val="24"/>
        </w:rPr>
        <w:t>2011</w:t>
      </w:r>
      <w:r w:rsidR="0D6511A9">
        <w:tab/>
      </w:r>
      <w:r w:rsidRPr="4CEA1208">
        <w:rPr>
          <w:rStyle w:val="UNIWebDefaultFont"/>
          <w:rFonts w:asciiTheme="minorHAnsi" w:hAnsiTheme="minorHAnsi" w:eastAsiaTheme="minorEastAsia" w:cstheme="minorBidi"/>
          <w:sz w:val="24"/>
          <w:szCs w:val="24"/>
        </w:rPr>
        <w:t xml:space="preserve">Committee Member, </w:t>
      </w:r>
      <w:r w:rsidRPr="4CEA1208">
        <w:rPr>
          <w:rStyle w:val="UNIWebDefaultFont"/>
          <w:rFonts w:asciiTheme="minorHAnsi" w:hAnsiTheme="minorHAnsi" w:eastAsiaTheme="minorEastAsia" w:cstheme="minorBidi"/>
          <w:i/>
          <w:iCs/>
          <w:sz w:val="24"/>
          <w:szCs w:val="24"/>
        </w:rPr>
        <w:t>Chair Nominating Committee</w:t>
      </w:r>
      <w:r w:rsidRPr="4CEA1208">
        <w:rPr>
          <w:rStyle w:val="UNIWebDefaultFont"/>
          <w:rFonts w:asciiTheme="minorHAnsi" w:hAnsiTheme="minorHAnsi" w:eastAsiaTheme="minorEastAsia" w:cstheme="minorBidi"/>
          <w:sz w:val="24"/>
          <w:szCs w:val="24"/>
        </w:rPr>
        <w:t>, University of Waterloo Psychology, Canada, Ontario</w:t>
      </w:r>
    </w:p>
    <w:p w:rsidR="3F70EF82" w:rsidP="4CEA1208" w:rsidRDefault="40657EFF" w14:paraId="74BC77DE" w14:textId="3E693E22">
      <w:pPr>
        <w:pStyle w:val="UOCVTabDate"/>
        <w:spacing w:line="18" w:lineRule="atLeast"/>
        <w:rPr>
          <w:rStyle w:val="UNIWebDefaultFont"/>
          <w:rFonts w:asciiTheme="minorHAnsi" w:hAnsiTheme="minorHAnsi" w:eastAsiaTheme="minorEastAsia" w:cstheme="minorBidi"/>
          <w:sz w:val="24"/>
          <w:szCs w:val="24"/>
        </w:rPr>
      </w:pPr>
      <w:r w:rsidRPr="4CEA1208">
        <w:rPr>
          <w:rStyle w:val="UNIWebDefaultFont"/>
          <w:rFonts w:asciiTheme="minorHAnsi" w:hAnsiTheme="minorHAnsi" w:eastAsiaTheme="minorEastAsia" w:cstheme="minorBidi"/>
          <w:sz w:val="24"/>
          <w:szCs w:val="24"/>
        </w:rPr>
        <w:t>2007– 2011</w:t>
      </w:r>
      <w:r w:rsidR="3F70EF82">
        <w:tab/>
      </w:r>
      <w:r w:rsidRPr="4CEA1208">
        <w:rPr>
          <w:rStyle w:val="UNIWebDefaultFont"/>
          <w:rFonts w:asciiTheme="minorHAnsi" w:hAnsiTheme="minorHAnsi" w:eastAsiaTheme="minorEastAsia" w:cstheme="minorBidi"/>
          <w:sz w:val="24"/>
          <w:szCs w:val="24"/>
        </w:rPr>
        <w:t xml:space="preserve">Committee Member, </w:t>
      </w:r>
      <w:r w:rsidRPr="4CEA1208">
        <w:rPr>
          <w:rStyle w:val="UNIWebDefaultFont"/>
          <w:rFonts w:asciiTheme="minorHAnsi" w:hAnsiTheme="minorHAnsi" w:eastAsiaTheme="minorEastAsia" w:cstheme="minorBidi"/>
          <w:i/>
          <w:iCs/>
          <w:sz w:val="24"/>
          <w:szCs w:val="24"/>
        </w:rPr>
        <w:t>Psychology Department Open House Representative,</w:t>
      </w:r>
      <w:r w:rsidRPr="4CEA1208">
        <w:rPr>
          <w:rStyle w:val="UNIWebDefaultFont"/>
          <w:rFonts w:asciiTheme="minorHAnsi" w:hAnsiTheme="minorHAnsi" w:eastAsiaTheme="minorEastAsia" w:cstheme="minorBidi"/>
          <w:sz w:val="24"/>
          <w:szCs w:val="24"/>
        </w:rPr>
        <w:t xml:space="preserve"> University of Waterloo Psychology, Canada, Ontario</w:t>
      </w:r>
    </w:p>
    <w:p w:rsidRPr="00DC2D1C" w:rsidR="004944D1" w:rsidP="4CEA1208" w:rsidRDefault="004944D1" w14:paraId="1FA03DBF" w14:textId="77777777">
      <w:pPr>
        <w:spacing w:after="0" w:line="18" w:lineRule="atLeast"/>
        <w:rPr>
          <w:rStyle w:val="UNIWebBoldUnderlined"/>
          <w:rFonts w:asciiTheme="minorHAnsi" w:hAnsiTheme="minorHAnsi" w:eastAsiaTheme="minorEastAsia" w:cstheme="minorBidi"/>
          <w:sz w:val="24"/>
          <w:szCs w:val="24"/>
        </w:rPr>
      </w:pPr>
    </w:p>
    <w:p w:rsidRPr="00DC2D1C" w:rsidR="004944D1" w:rsidP="4CEA1208" w:rsidRDefault="66D94431" w14:paraId="616D812E" w14:textId="77777777">
      <w:pPr>
        <w:spacing w:after="0" w:line="18" w:lineRule="atLeast"/>
        <w:rPr>
          <w:rFonts w:asciiTheme="minorHAnsi" w:hAnsiTheme="minorHAnsi" w:eastAsiaTheme="minorEastAsia" w:cstheme="minorBidi"/>
          <w:sz w:val="24"/>
          <w:szCs w:val="24"/>
        </w:rPr>
      </w:pPr>
      <w:r w:rsidRPr="4CEA1208">
        <w:rPr>
          <w:rStyle w:val="UNIWebBoldUnderlined"/>
          <w:rFonts w:asciiTheme="minorHAnsi" w:hAnsiTheme="minorHAnsi" w:eastAsiaTheme="minorEastAsia" w:cstheme="minorBidi"/>
          <w:sz w:val="24"/>
          <w:szCs w:val="24"/>
          <w:u w:val="none"/>
        </w:rPr>
        <w:t>OTHER MEMBERSHIPS</w:t>
      </w:r>
    </w:p>
    <w:p w:rsidRPr="00DC2D1C" w:rsidR="004944D1" w:rsidP="4CEA1208" w:rsidRDefault="004944D1" w14:paraId="4101B5C6" w14:textId="77777777">
      <w:pPr>
        <w:pStyle w:val="UOCVTabDate"/>
        <w:spacing w:line="18" w:lineRule="atLeast"/>
        <w:rPr>
          <w:rStyle w:val="UNIWebDefaultFont"/>
          <w:rFonts w:asciiTheme="minorHAnsi" w:hAnsiTheme="minorHAnsi" w:eastAsiaTheme="minorEastAsia" w:cstheme="minorBidi"/>
          <w:sz w:val="24"/>
          <w:szCs w:val="24"/>
        </w:rPr>
      </w:pPr>
    </w:p>
    <w:p w:rsidRPr="00DC2D1C" w:rsidR="004944D1" w:rsidP="4CEA1208" w:rsidRDefault="66D94431" w14:paraId="79A754A1" w14:textId="4218CF92">
      <w:pPr>
        <w:pStyle w:val="UOCVTabDate"/>
        <w:spacing w:line="18" w:lineRule="atLeast"/>
        <w:rPr>
          <w:rStyle w:val="UNIWebDefaultFont"/>
          <w:rFonts w:asciiTheme="minorHAnsi" w:hAnsiTheme="minorHAnsi" w:eastAsiaTheme="minorEastAsia" w:cstheme="minorBidi"/>
          <w:sz w:val="24"/>
          <w:szCs w:val="24"/>
        </w:rPr>
      </w:pPr>
      <w:r w:rsidRPr="4CEA1208">
        <w:rPr>
          <w:rStyle w:val="UNIWebDefaultFont"/>
          <w:rFonts w:asciiTheme="minorHAnsi" w:hAnsiTheme="minorHAnsi" w:eastAsiaTheme="minorEastAsia" w:cstheme="minorBidi"/>
          <w:sz w:val="24"/>
          <w:szCs w:val="24"/>
        </w:rPr>
        <w:t>2019 – 202</w:t>
      </w:r>
      <w:r w:rsidRPr="4CEA1208" w:rsidR="54B6D67B">
        <w:rPr>
          <w:rStyle w:val="UNIWebDefaultFont"/>
          <w:rFonts w:asciiTheme="minorHAnsi" w:hAnsiTheme="minorHAnsi" w:eastAsiaTheme="minorEastAsia" w:cstheme="minorBidi"/>
          <w:sz w:val="24"/>
          <w:szCs w:val="24"/>
        </w:rPr>
        <w:t>1</w:t>
      </w:r>
      <w:r w:rsidR="004944D1">
        <w:tab/>
      </w:r>
      <w:r w:rsidRPr="4CEA1208">
        <w:rPr>
          <w:rStyle w:val="UNIWebDefaultFont"/>
          <w:rFonts w:asciiTheme="minorHAnsi" w:hAnsiTheme="minorHAnsi" w:eastAsiaTheme="minorEastAsia" w:cstheme="minorBidi"/>
          <w:sz w:val="24"/>
          <w:szCs w:val="24"/>
        </w:rPr>
        <w:t>Member, Mathematical Cognition and Learning Society</w:t>
      </w:r>
    </w:p>
    <w:p w:rsidRPr="00DC2D1C" w:rsidR="004944D1" w:rsidP="4CEA1208" w:rsidRDefault="66D94431" w14:paraId="23668D51" w14:textId="77777777">
      <w:pPr>
        <w:pStyle w:val="UOCVTabDate"/>
        <w:spacing w:line="18" w:lineRule="atLeast"/>
        <w:rPr>
          <w:rFonts w:asciiTheme="minorHAnsi" w:hAnsiTheme="minorHAnsi" w:eastAsiaTheme="minorEastAsia" w:cstheme="minorBidi"/>
          <w:sz w:val="24"/>
          <w:szCs w:val="24"/>
        </w:rPr>
      </w:pPr>
      <w:r w:rsidRPr="4CEA1208">
        <w:rPr>
          <w:rStyle w:val="UNIWebDefaultFont"/>
          <w:rFonts w:asciiTheme="minorHAnsi" w:hAnsiTheme="minorHAnsi" w:eastAsiaTheme="minorEastAsia" w:cstheme="minorBidi"/>
          <w:sz w:val="24"/>
          <w:szCs w:val="24"/>
        </w:rPr>
        <w:t>2019 – 2020</w:t>
      </w:r>
      <w:r w:rsidR="004944D1">
        <w:tab/>
      </w:r>
      <w:r w:rsidRPr="4CEA1208">
        <w:rPr>
          <w:rStyle w:val="UNIWebDefaultFont"/>
          <w:rFonts w:asciiTheme="minorHAnsi" w:hAnsiTheme="minorHAnsi" w:eastAsiaTheme="minorEastAsia" w:cstheme="minorBidi"/>
          <w:sz w:val="24"/>
          <w:szCs w:val="24"/>
        </w:rPr>
        <w:t>Member, Cognitive Science Society</w:t>
      </w:r>
    </w:p>
    <w:p w:rsidRPr="00DC2D1C" w:rsidR="004944D1" w:rsidP="4CEA1208" w:rsidRDefault="66D94431" w14:paraId="30481466" w14:textId="77777777">
      <w:pPr>
        <w:pStyle w:val="UOCVTabDate"/>
        <w:spacing w:line="18" w:lineRule="atLeast"/>
        <w:rPr>
          <w:rFonts w:asciiTheme="minorHAnsi" w:hAnsiTheme="minorHAnsi" w:eastAsiaTheme="minorEastAsia" w:cstheme="minorBidi"/>
          <w:sz w:val="24"/>
          <w:szCs w:val="24"/>
        </w:rPr>
      </w:pPr>
      <w:r w:rsidRPr="4CEA1208">
        <w:rPr>
          <w:rStyle w:val="UNIWebDefaultFont"/>
          <w:rFonts w:asciiTheme="minorHAnsi" w:hAnsiTheme="minorHAnsi" w:eastAsiaTheme="minorEastAsia" w:cstheme="minorBidi"/>
          <w:sz w:val="24"/>
          <w:szCs w:val="24"/>
        </w:rPr>
        <w:t>2019 – 2020</w:t>
      </w:r>
      <w:r w:rsidR="004944D1">
        <w:tab/>
      </w:r>
      <w:r w:rsidRPr="4CEA1208">
        <w:rPr>
          <w:rStyle w:val="UNIWebDefaultFont"/>
          <w:rFonts w:asciiTheme="minorHAnsi" w:hAnsiTheme="minorHAnsi" w:eastAsiaTheme="minorEastAsia" w:cstheme="minorBidi"/>
          <w:sz w:val="24"/>
          <w:szCs w:val="24"/>
        </w:rPr>
        <w:t>Member, American Educational Research Association</w:t>
      </w:r>
    </w:p>
    <w:p w:rsidRPr="00DC2D1C" w:rsidR="004944D1" w:rsidP="4CEA1208" w:rsidRDefault="66D94431" w14:paraId="58435AD4" w14:textId="2CD322F4">
      <w:pPr>
        <w:pStyle w:val="UOCVTabDate"/>
        <w:spacing w:line="18" w:lineRule="atLeast"/>
        <w:rPr>
          <w:rFonts w:asciiTheme="minorHAnsi" w:hAnsiTheme="minorHAnsi" w:eastAsiaTheme="minorEastAsia" w:cstheme="minorBidi"/>
          <w:sz w:val="24"/>
          <w:szCs w:val="24"/>
        </w:rPr>
      </w:pPr>
      <w:r w:rsidRPr="4CEA1208">
        <w:rPr>
          <w:rStyle w:val="UNIWebDefaultFont"/>
          <w:rFonts w:asciiTheme="minorHAnsi" w:hAnsiTheme="minorHAnsi" w:eastAsiaTheme="minorEastAsia" w:cstheme="minorBidi"/>
          <w:sz w:val="24"/>
          <w:szCs w:val="24"/>
        </w:rPr>
        <w:t>201</w:t>
      </w:r>
      <w:r w:rsidRPr="4CEA1208" w:rsidR="54B6D67B">
        <w:rPr>
          <w:rStyle w:val="UNIWebDefaultFont"/>
          <w:rFonts w:asciiTheme="minorHAnsi" w:hAnsiTheme="minorHAnsi" w:eastAsiaTheme="minorEastAsia" w:cstheme="minorBidi"/>
          <w:sz w:val="24"/>
          <w:szCs w:val="24"/>
        </w:rPr>
        <w:t>4</w:t>
      </w:r>
      <w:r w:rsidRPr="4CEA1208">
        <w:rPr>
          <w:rStyle w:val="UNIWebDefaultFont"/>
          <w:rFonts w:asciiTheme="minorHAnsi" w:hAnsiTheme="minorHAnsi" w:eastAsiaTheme="minorEastAsia" w:cstheme="minorBidi"/>
          <w:sz w:val="24"/>
          <w:szCs w:val="24"/>
        </w:rPr>
        <w:t xml:space="preserve"> – 202</w:t>
      </w:r>
      <w:r w:rsidRPr="4CEA1208" w:rsidR="54B6D67B">
        <w:rPr>
          <w:rStyle w:val="UNIWebDefaultFont"/>
          <w:rFonts w:asciiTheme="minorHAnsi" w:hAnsiTheme="minorHAnsi" w:eastAsiaTheme="minorEastAsia" w:cstheme="minorBidi"/>
          <w:sz w:val="24"/>
          <w:szCs w:val="24"/>
        </w:rPr>
        <w:t>1</w:t>
      </w:r>
      <w:r w:rsidR="004944D1">
        <w:tab/>
      </w:r>
      <w:r w:rsidRPr="4CEA1208">
        <w:rPr>
          <w:rStyle w:val="UNIWebDefaultFont"/>
          <w:rFonts w:asciiTheme="minorHAnsi" w:hAnsiTheme="minorHAnsi" w:eastAsiaTheme="minorEastAsia" w:cstheme="minorBidi"/>
          <w:sz w:val="24"/>
          <w:szCs w:val="24"/>
        </w:rPr>
        <w:t>Fellow, Psychonomic Society</w:t>
      </w:r>
    </w:p>
    <w:p w:rsidRPr="00DC2D1C" w:rsidR="004944D1" w:rsidP="4CEA1208" w:rsidRDefault="66D94431" w14:paraId="2B0065B0" w14:textId="53F5FDA2">
      <w:pPr>
        <w:pStyle w:val="UOCVTabDate"/>
        <w:spacing w:line="18" w:lineRule="atLeast"/>
        <w:rPr>
          <w:rFonts w:asciiTheme="minorHAnsi" w:hAnsiTheme="minorHAnsi" w:eastAsiaTheme="minorEastAsia" w:cstheme="minorBidi"/>
          <w:sz w:val="24"/>
          <w:szCs w:val="24"/>
        </w:rPr>
      </w:pPr>
      <w:r w:rsidRPr="4CEA1208">
        <w:rPr>
          <w:rStyle w:val="UNIWebDefaultFont"/>
          <w:rFonts w:asciiTheme="minorHAnsi" w:hAnsiTheme="minorHAnsi" w:eastAsiaTheme="minorEastAsia" w:cstheme="minorBidi"/>
          <w:sz w:val="24"/>
          <w:szCs w:val="24"/>
        </w:rPr>
        <w:t>2009 –</w:t>
      </w:r>
      <w:r w:rsidRPr="4CEA1208" w:rsidR="7E29AF79">
        <w:rPr>
          <w:rStyle w:val="UNIWebDefaultFont"/>
          <w:rFonts w:asciiTheme="minorHAnsi" w:hAnsiTheme="minorHAnsi" w:eastAsiaTheme="minorEastAsia" w:cstheme="minorBidi"/>
          <w:sz w:val="24"/>
          <w:szCs w:val="24"/>
        </w:rPr>
        <w:t xml:space="preserve"> </w:t>
      </w:r>
      <w:r w:rsidRPr="4CEA1208">
        <w:rPr>
          <w:rStyle w:val="UNIWebDefaultFont"/>
          <w:rFonts w:asciiTheme="minorHAnsi" w:hAnsiTheme="minorHAnsi" w:eastAsiaTheme="minorEastAsia" w:cstheme="minorBidi"/>
          <w:sz w:val="24"/>
          <w:szCs w:val="24"/>
        </w:rPr>
        <w:t>2020</w:t>
      </w:r>
      <w:r w:rsidR="004944D1">
        <w:tab/>
      </w:r>
      <w:r w:rsidRPr="4CEA1208">
        <w:rPr>
          <w:rStyle w:val="UNIWebDefaultFont"/>
          <w:rFonts w:asciiTheme="minorHAnsi" w:hAnsiTheme="minorHAnsi" w:eastAsiaTheme="minorEastAsia" w:cstheme="minorBidi"/>
          <w:sz w:val="24"/>
          <w:szCs w:val="24"/>
        </w:rPr>
        <w:t>Member, Society for Research in Child Development</w:t>
      </w:r>
    </w:p>
    <w:p w:rsidRPr="00DC2D1C" w:rsidR="004944D1" w:rsidP="4CEA1208" w:rsidRDefault="66D94431" w14:paraId="4949CF47" w14:textId="1F1010E3">
      <w:pPr>
        <w:pStyle w:val="UOCVTabDate"/>
        <w:spacing w:line="18" w:lineRule="atLeast"/>
        <w:rPr>
          <w:rFonts w:asciiTheme="minorHAnsi" w:hAnsiTheme="minorHAnsi" w:eastAsiaTheme="minorEastAsia" w:cstheme="minorBidi"/>
          <w:sz w:val="24"/>
          <w:szCs w:val="24"/>
        </w:rPr>
      </w:pPr>
      <w:r w:rsidRPr="4CEA1208">
        <w:rPr>
          <w:rStyle w:val="UNIWebDefaultFont"/>
          <w:rFonts w:asciiTheme="minorHAnsi" w:hAnsiTheme="minorHAnsi" w:eastAsiaTheme="minorEastAsia" w:cstheme="minorBidi"/>
          <w:sz w:val="24"/>
          <w:szCs w:val="24"/>
        </w:rPr>
        <w:t>2009 –</w:t>
      </w:r>
      <w:r w:rsidRPr="4CEA1208" w:rsidR="7E29AF79">
        <w:rPr>
          <w:rStyle w:val="UNIWebDefaultFont"/>
          <w:rFonts w:asciiTheme="minorHAnsi" w:hAnsiTheme="minorHAnsi" w:eastAsiaTheme="minorEastAsia" w:cstheme="minorBidi"/>
          <w:sz w:val="24"/>
          <w:szCs w:val="24"/>
        </w:rPr>
        <w:t xml:space="preserve"> </w:t>
      </w:r>
      <w:r w:rsidRPr="4CEA1208">
        <w:rPr>
          <w:rStyle w:val="UNIWebDefaultFont"/>
          <w:rFonts w:asciiTheme="minorHAnsi" w:hAnsiTheme="minorHAnsi" w:eastAsiaTheme="minorEastAsia" w:cstheme="minorBidi"/>
          <w:sz w:val="24"/>
          <w:szCs w:val="24"/>
        </w:rPr>
        <w:t>2020</w:t>
      </w:r>
      <w:r w:rsidR="004944D1">
        <w:tab/>
      </w:r>
      <w:r w:rsidRPr="4CEA1208">
        <w:rPr>
          <w:rStyle w:val="UNIWebDefaultFont"/>
          <w:rFonts w:asciiTheme="minorHAnsi" w:hAnsiTheme="minorHAnsi" w:eastAsiaTheme="minorEastAsia" w:cstheme="minorBidi"/>
          <w:sz w:val="24"/>
          <w:szCs w:val="24"/>
        </w:rPr>
        <w:t>Member, Association for Psychological Science</w:t>
      </w:r>
    </w:p>
    <w:p w:rsidRPr="00DC2D1C" w:rsidR="004944D1" w:rsidP="4CEA1208" w:rsidRDefault="66D94431" w14:paraId="2FA1B56E" w14:textId="65617821">
      <w:pPr>
        <w:pStyle w:val="UOCVTabDate"/>
        <w:spacing w:line="18" w:lineRule="atLeast"/>
        <w:rPr>
          <w:rFonts w:asciiTheme="minorHAnsi" w:hAnsiTheme="minorHAnsi" w:eastAsiaTheme="minorEastAsia" w:cstheme="minorBidi"/>
          <w:sz w:val="24"/>
          <w:szCs w:val="24"/>
        </w:rPr>
      </w:pPr>
      <w:r w:rsidRPr="4CEA1208">
        <w:rPr>
          <w:rStyle w:val="UNIWebDefaultFont"/>
          <w:rFonts w:asciiTheme="minorHAnsi" w:hAnsiTheme="minorHAnsi" w:eastAsiaTheme="minorEastAsia" w:cstheme="minorBidi"/>
          <w:sz w:val="24"/>
          <w:szCs w:val="24"/>
        </w:rPr>
        <w:t>2008 – 202</w:t>
      </w:r>
      <w:r w:rsidRPr="4CEA1208" w:rsidR="54B6D67B">
        <w:rPr>
          <w:rStyle w:val="UNIWebDefaultFont"/>
          <w:rFonts w:asciiTheme="minorHAnsi" w:hAnsiTheme="minorHAnsi" w:eastAsiaTheme="minorEastAsia" w:cstheme="minorBidi"/>
          <w:sz w:val="24"/>
          <w:szCs w:val="24"/>
        </w:rPr>
        <w:t>1</w:t>
      </w:r>
      <w:r w:rsidR="004944D1">
        <w:tab/>
      </w:r>
      <w:r w:rsidRPr="4CEA1208">
        <w:rPr>
          <w:rStyle w:val="UNIWebDefaultFont"/>
          <w:rFonts w:asciiTheme="minorHAnsi" w:hAnsiTheme="minorHAnsi" w:eastAsiaTheme="minorEastAsia" w:cstheme="minorBidi"/>
          <w:sz w:val="24"/>
          <w:szCs w:val="24"/>
        </w:rPr>
        <w:t>Member, Canadian Society for Brain, Behaviour, and Cognitive Science</w:t>
      </w:r>
    </w:p>
    <w:p w:rsidRPr="00DC2D1C" w:rsidR="004944D1" w:rsidP="4CEA1208" w:rsidRDefault="004944D1" w14:paraId="69BA003F" w14:textId="77777777">
      <w:pPr>
        <w:pStyle w:val="UNIWebHeaders"/>
        <w:pBdr>
          <w:bottom w:val="single" w:color="auto" w:sz="4" w:space="1"/>
        </w:pBdr>
        <w:spacing w:before="0" w:after="0" w:line="18" w:lineRule="atLeast"/>
        <w:rPr>
          <w:rStyle w:val="UNIWebBold"/>
          <w:rFonts w:asciiTheme="minorHAnsi" w:hAnsiTheme="minorHAnsi" w:eastAsiaTheme="minorEastAsia" w:cstheme="minorBidi"/>
          <w:sz w:val="24"/>
          <w:szCs w:val="24"/>
        </w:rPr>
      </w:pPr>
    </w:p>
    <w:p w:rsidRPr="00DC2D1C" w:rsidR="004944D1" w:rsidP="4CEA1208" w:rsidRDefault="66D94431" w14:paraId="1FA84F13" w14:textId="77777777">
      <w:pPr>
        <w:pStyle w:val="UNIWebHeaders"/>
        <w:pBdr>
          <w:bottom w:val="single" w:color="auto" w:sz="4" w:space="1"/>
        </w:pBdr>
        <w:spacing w:before="0" w:after="0" w:line="18" w:lineRule="atLeast"/>
        <w:rPr>
          <w:rFonts w:asciiTheme="minorHAnsi" w:hAnsiTheme="minorHAnsi" w:eastAsiaTheme="minorEastAsia" w:cstheme="minorBidi"/>
          <w:sz w:val="24"/>
          <w:szCs w:val="24"/>
        </w:rPr>
      </w:pPr>
      <w:r w:rsidRPr="4CEA1208">
        <w:rPr>
          <w:rStyle w:val="UNIWebBold"/>
          <w:rFonts w:asciiTheme="minorHAnsi" w:hAnsiTheme="minorHAnsi" w:eastAsiaTheme="minorEastAsia" w:cstheme="minorBidi"/>
          <w:sz w:val="24"/>
          <w:szCs w:val="24"/>
        </w:rPr>
        <w:t xml:space="preserve">SELECT INTERVIEWS AND MEDIA RELATIONS: </w:t>
      </w:r>
    </w:p>
    <w:p w:rsidRPr="00DC2D1C" w:rsidR="004944D1" w:rsidP="4CEA1208" w:rsidRDefault="004944D1" w14:paraId="16EE4BBE" w14:textId="77777777">
      <w:pPr>
        <w:pStyle w:val="UOCVPubHeader"/>
        <w:spacing w:before="0" w:after="0" w:line="18" w:lineRule="atLeast"/>
        <w:rPr>
          <w:rStyle w:val="UOCVFont12Underline"/>
          <w:rFonts w:asciiTheme="minorHAnsi" w:hAnsiTheme="minorHAnsi" w:eastAsiaTheme="minorEastAsia" w:cstheme="minorBidi"/>
        </w:rPr>
      </w:pPr>
    </w:p>
    <w:p w:rsidRPr="005D77F3" w:rsidR="00EF57BC" w:rsidP="4CEA1208" w:rsidRDefault="66D94431" w14:paraId="7F2751C3" w14:textId="779FEC6D">
      <w:pPr>
        <w:pStyle w:val="UOCVPubHeader"/>
        <w:spacing w:before="0" w:after="0" w:line="18" w:lineRule="atLeast"/>
        <w:rPr>
          <w:rFonts w:asciiTheme="minorHAnsi" w:hAnsiTheme="minorHAnsi" w:eastAsiaTheme="minorEastAsia" w:cstheme="minorBidi"/>
          <w:b/>
          <w:bCs/>
          <w:sz w:val="24"/>
          <w:szCs w:val="24"/>
        </w:rPr>
      </w:pPr>
      <w:r w:rsidRPr="4CEA1208">
        <w:rPr>
          <w:rStyle w:val="UOCVFont12Underline"/>
          <w:rFonts w:asciiTheme="minorHAnsi" w:hAnsiTheme="minorHAnsi" w:eastAsiaTheme="minorEastAsia" w:cstheme="minorBidi"/>
          <w:b/>
          <w:bCs/>
          <w:u w:val="none"/>
        </w:rPr>
        <w:t>BROADCAST INTERVIEWS</w:t>
      </w:r>
    </w:p>
    <w:p w:rsidRPr="00DC2D1C" w:rsidR="00925469" w:rsidP="4CEA1208" w:rsidRDefault="677987CC" w14:paraId="75B4D3F2" w14:textId="17EBD229">
      <w:pPr>
        <w:pStyle w:val="UNIWebCitation"/>
        <w:spacing w:line="18" w:lineRule="atLeast"/>
        <w:rPr>
          <w:rStyle w:val="UNIWebDefaultFont"/>
          <w:rFonts w:asciiTheme="minorHAnsi" w:hAnsiTheme="minorHAnsi" w:eastAsiaTheme="minorEastAsia" w:cstheme="minorBidi"/>
          <w:sz w:val="24"/>
          <w:szCs w:val="24"/>
        </w:rPr>
      </w:pPr>
      <w:r w:rsidRPr="4CEA1208">
        <w:rPr>
          <w:rStyle w:val="UNIWebDefaultFont"/>
          <w:rFonts w:asciiTheme="minorHAnsi" w:hAnsiTheme="minorHAnsi" w:eastAsiaTheme="minorEastAsia" w:cstheme="minorBidi"/>
          <w:sz w:val="24"/>
          <w:szCs w:val="24"/>
        </w:rPr>
        <w:t xml:space="preserve"> (2023, January 19th). How math anxiety felt by parents and teachers can negatively impact kids. Interview: Marcy Markusa. CBC. </w:t>
      </w:r>
      <w:hyperlink r:id="rId15">
        <w:r w:rsidRPr="4CEA1208">
          <w:rPr>
            <w:rStyle w:val="Hyperlink"/>
            <w:rFonts w:asciiTheme="minorHAnsi" w:hAnsiTheme="minorHAnsi" w:eastAsiaTheme="minorEastAsia" w:cstheme="minorBidi"/>
            <w:color w:val="auto"/>
            <w:sz w:val="24"/>
            <w:szCs w:val="24"/>
          </w:rPr>
          <w:t>LINK</w:t>
        </w:r>
      </w:hyperlink>
    </w:p>
    <w:p w:rsidRPr="00DC2D1C" w:rsidR="00EF57BC" w:rsidP="4CEA1208" w:rsidRDefault="710B73B3" w14:paraId="2278AD16" w14:textId="3C03B7F4">
      <w:pPr>
        <w:pStyle w:val="UNIWebCitation"/>
        <w:spacing w:line="18" w:lineRule="atLeast"/>
        <w:rPr>
          <w:rFonts w:asciiTheme="minorHAnsi" w:hAnsiTheme="minorHAnsi" w:eastAsiaTheme="minorEastAsia" w:cstheme="minorBidi"/>
          <w:sz w:val="24"/>
          <w:szCs w:val="24"/>
        </w:rPr>
      </w:pPr>
      <w:r w:rsidRPr="4CEA1208">
        <w:rPr>
          <w:rStyle w:val="UNIWebDefaultFont"/>
          <w:rFonts w:asciiTheme="minorHAnsi" w:hAnsiTheme="minorHAnsi" w:eastAsiaTheme="minorEastAsia" w:cstheme="minorBidi"/>
          <w:sz w:val="24"/>
          <w:szCs w:val="24"/>
        </w:rPr>
        <w:t xml:space="preserve"> </w:t>
      </w:r>
      <w:r w:rsidRPr="4CEA1208" w:rsidR="02AC5A97">
        <w:rPr>
          <w:rStyle w:val="UNIWebDefaultFont"/>
          <w:rFonts w:asciiTheme="minorHAnsi" w:hAnsiTheme="minorHAnsi" w:eastAsiaTheme="minorEastAsia" w:cstheme="minorBidi"/>
          <w:sz w:val="24"/>
          <w:szCs w:val="24"/>
        </w:rPr>
        <w:t>(2</w:t>
      </w:r>
      <w:r w:rsidRPr="4CEA1208" w:rsidR="274C99C5">
        <w:rPr>
          <w:rStyle w:val="UNIWebDefaultFont"/>
          <w:rFonts w:asciiTheme="minorHAnsi" w:hAnsiTheme="minorHAnsi" w:eastAsiaTheme="minorEastAsia" w:cstheme="minorBidi"/>
          <w:sz w:val="24"/>
          <w:szCs w:val="24"/>
        </w:rPr>
        <w:t>021</w:t>
      </w:r>
      <w:r w:rsidRPr="4CEA1208" w:rsidR="02AC5A97">
        <w:rPr>
          <w:rStyle w:val="UNIWebDefaultFont"/>
          <w:rFonts w:asciiTheme="minorHAnsi" w:hAnsiTheme="minorHAnsi" w:eastAsiaTheme="minorEastAsia" w:cstheme="minorBidi"/>
          <w:sz w:val="24"/>
          <w:szCs w:val="24"/>
        </w:rPr>
        <w:t>,</w:t>
      </w:r>
      <w:r w:rsidRPr="4CEA1208" w:rsidR="274C99C5">
        <w:rPr>
          <w:rFonts w:asciiTheme="minorHAnsi" w:hAnsiTheme="minorHAnsi" w:eastAsiaTheme="minorEastAsia" w:cstheme="minorBidi"/>
          <w:sz w:val="24"/>
          <w:szCs w:val="24"/>
        </w:rPr>
        <w:t xml:space="preserve"> </w:t>
      </w:r>
      <w:r w:rsidRPr="4CEA1208" w:rsidR="274C99C5">
        <w:rPr>
          <w:rStyle w:val="UNIWebDefaultFont"/>
          <w:rFonts w:asciiTheme="minorHAnsi" w:hAnsiTheme="minorHAnsi" w:eastAsiaTheme="minorEastAsia" w:cstheme="minorBidi"/>
          <w:sz w:val="24"/>
          <w:szCs w:val="24"/>
        </w:rPr>
        <w:t>May 5</w:t>
      </w:r>
      <w:r w:rsidRPr="4CEA1208" w:rsidR="274C99C5">
        <w:rPr>
          <w:rStyle w:val="UNIWebDefaultFont"/>
          <w:rFonts w:asciiTheme="minorHAnsi" w:hAnsiTheme="minorHAnsi" w:eastAsiaTheme="minorEastAsia" w:cstheme="minorBidi"/>
          <w:sz w:val="24"/>
          <w:szCs w:val="24"/>
          <w:vertAlign w:val="superscript"/>
        </w:rPr>
        <w:t>th</w:t>
      </w:r>
      <w:r w:rsidRPr="4CEA1208" w:rsidR="02AC5A97">
        <w:rPr>
          <w:rStyle w:val="UNIWebDefaultFont"/>
          <w:rFonts w:asciiTheme="minorHAnsi" w:hAnsiTheme="minorHAnsi" w:eastAsiaTheme="minorEastAsia" w:cstheme="minorBidi"/>
          <w:sz w:val="24"/>
          <w:szCs w:val="24"/>
        </w:rPr>
        <w:t xml:space="preserve">). </w:t>
      </w:r>
      <w:r w:rsidRPr="4CEA1208" w:rsidR="2BA3FCEE">
        <w:rPr>
          <w:rStyle w:val="UNIWebDefaultFont"/>
          <w:rFonts w:asciiTheme="minorHAnsi" w:hAnsiTheme="minorHAnsi" w:eastAsiaTheme="minorEastAsia" w:cstheme="minorBidi"/>
          <w:sz w:val="24"/>
          <w:szCs w:val="24"/>
        </w:rPr>
        <w:t>Cognitive science, developmental theories and math education with Dr. Erin Maloney</w:t>
      </w:r>
      <w:r w:rsidRPr="4CEA1208" w:rsidR="0655A1D6">
        <w:rPr>
          <w:rStyle w:val="UNIWebDefaultFont"/>
          <w:rFonts w:asciiTheme="minorHAnsi" w:hAnsiTheme="minorHAnsi" w:eastAsiaTheme="minorEastAsia" w:cstheme="minorBidi"/>
          <w:sz w:val="24"/>
          <w:szCs w:val="24"/>
        </w:rPr>
        <w:t xml:space="preserve">. </w:t>
      </w:r>
      <w:r w:rsidRPr="4CEA1208" w:rsidR="3961E295">
        <w:rPr>
          <w:rStyle w:val="UNIWebDefaultFont"/>
          <w:rFonts w:asciiTheme="minorHAnsi" w:hAnsiTheme="minorHAnsi" w:eastAsiaTheme="minorEastAsia" w:cstheme="minorBidi"/>
          <w:sz w:val="24"/>
          <w:szCs w:val="24"/>
        </w:rPr>
        <w:t>The Unapologists</w:t>
      </w:r>
      <w:r w:rsidRPr="4CEA1208" w:rsidR="0035E96D">
        <w:rPr>
          <w:rStyle w:val="UNIWebDefaultFont"/>
          <w:rFonts w:asciiTheme="minorHAnsi" w:hAnsiTheme="minorHAnsi" w:eastAsiaTheme="minorEastAsia" w:cstheme="minorBidi"/>
          <w:sz w:val="24"/>
          <w:szCs w:val="24"/>
        </w:rPr>
        <w:t xml:space="preserve">. </w:t>
      </w:r>
      <w:hyperlink r:id="rId16">
        <w:r w:rsidRPr="4CEA1208" w:rsidR="0035E96D">
          <w:rPr>
            <w:rStyle w:val="Hyperlink"/>
            <w:rFonts w:asciiTheme="minorHAnsi" w:hAnsiTheme="minorHAnsi" w:eastAsiaTheme="minorEastAsia" w:cstheme="minorBidi"/>
            <w:color w:val="auto"/>
            <w:sz w:val="24"/>
            <w:szCs w:val="24"/>
          </w:rPr>
          <w:t>LINK</w:t>
        </w:r>
      </w:hyperlink>
    </w:p>
    <w:p w:rsidRPr="00DC2D1C" w:rsidR="00BB25BF" w:rsidP="4CEA1208" w:rsidRDefault="66D94431" w14:paraId="68D302EF" w14:textId="57D713FE">
      <w:pPr>
        <w:pStyle w:val="UNIWebCitation"/>
        <w:spacing w:line="18" w:lineRule="atLeast"/>
        <w:rPr>
          <w:rStyle w:val="Hyperlink"/>
          <w:rFonts w:asciiTheme="minorHAnsi" w:hAnsiTheme="minorHAnsi" w:eastAsiaTheme="minorEastAsia" w:cstheme="minorBidi"/>
          <w:color w:val="auto"/>
          <w:sz w:val="24"/>
          <w:szCs w:val="24"/>
        </w:rPr>
      </w:pPr>
      <w:r w:rsidRPr="4CEA1208">
        <w:rPr>
          <w:rStyle w:val="UNIWebDefaultFont"/>
          <w:rFonts w:asciiTheme="minorHAnsi" w:hAnsiTheme="minorHAnsi" w:eastAsiaTheme="minorEastAsia" w:cstheme="minorBidi"/>
          <w:sz w:val="24"/>
          <w:szCs w:val="24"/>
        </w:rPr>
        <w:t xml:space="preserve">(2018, January 26). </w:t>
      </w:r>
      <w:r w:rsidRPr="4CEA1208">
        <w:rPr>
          <w:rStyle w:val="UNIWebItalic"/>
          <w:rFonts w:asciiTheme="minorHAnsi" w:hAnsiTheme="minorHAnsi" w:eastAsiaTheme="minorEastAsia" w:cstheme="minorBidi"/>
          <w:sz w:val="24"/>
          <w:szCs w:val="24"/>
        </w:rPr>
        <w:t>Math Anxiety and the Brain</w:t>
      </w:r>
      <w:r w:rsidRPr="4CEA1208">
        <w:rPr>
          <w:rStyle w:val="UNIWebDefaultFont"/>
          <w:rFonts w:asciiTheme="minorHAnsi" w:hAnsiTheme="minorHAnsi" w:eastAsiaTheme="minorEastAsia" w:cstheme="minorBidi"/>
          <w:sz w:val="24"/>
          <w:szCs w:val="24"/>
        </w:rPr>
        <w:t>. Infosplainer. CBC</w:t>
      </w:r>
      <w:r w:rsidRPr="4CEA1208" w:rsidR="7AA965D0">
        <w:rPr>
          <w:rStyle w:val="UNIWebDefaultFont"/>
          <w:rFonts w:asciiTheme="minorHAnsi" w:hAnsiTheme="minorHAnsi" w:eastAsiaTheme="minorEastAsia" w:cstheme="minorBidi"/>
          <w:sz w:val="24"/>
          <w:szCs w:val="24"/>
        </w:rPr>
        <w:t xml:space="preserve">. </w:t>
      </w:r>
      <w:hyperlink r:id="rId17">
        <w:r w:rsidRPr="4CEA1208" w:rsidR="7AA965D0">
          <w:rPr>
            <w:rStyle w:val="Hyperlink"/>
            <w:rFonts w:asciiTheme="minorHAnsi" w:hAnsiTheme="minorHAnsi" w:eastAsiaTheme="minorEastAsia" w:cstheme="minorBidi"/>
            <w:color w:val="auto"/>
            <w:sz w:val="24"/>
            <w:szCs w:val="24"/>
          </w:rPr>
          <w:t>LINK</w:t>
        </w:r>
      </w:hyperlink>
    </w:p>
    <w:p w:rsidRPr="00DC2D1C" w:rsidR="004944D1" w:rsidP="4CEA1208" w:rsidRDefault="66D94431" w14:paraId="7D702CFD" w14:textId="7126D59B">
      <w:pPr>
        <w:pStyle w:val="UNIWebCitation"/>
        <w:spacing w:line="18" w:lineRule="atLeast"/>
        <w:rPr>
          <w:rFonts w:asciiTheme="minorHAnsi" w:hAnsiTheme="minorHAnsi" w:eastAsiaTheme="minorEastAsia" w:cstheme="minorBidi"/>
          <w:sz w:val="24"/>
          <w:szCs w:val="24"/>
        </w:rPr>
      </w:pPr>
      <w:r w:rsidRPr="4CEA1208">
        <w:rPr>
          <w:rStyle w:val="UNIWebDefaultFont"/>
          <w:rFonts w:asciiTheme="minorHAnsi" w:hAnsiTheme="minorHAnsi" w:eastAsiaTheme="minorEastAsia" w:cstheme="minorBidi"/>
          <w:sz w:val="24"/>
          <w:szCs w:val="24"/>
        </w:rPr>
        <w:t xml:space="preserve">Interviewer: Bob MacDonald. (2015, September 12). </w:t>
      </w:r>
      <w:r w:rsidRPr="4CEA1208">
        <w:rPr>
          <w:rStyle w:val="UNIWebItalic"/>
          <w:rFonts w:asciiTheme="minorHAnsi" w:hAnsiTheme="minorHAnsi" w:eastAsiaTheme="minorEastAsia" w:cstheme="minorBidi"/>
          <w:sz w:val="24"/>
          <w:szCs w:val="24"/>
        </w:rPr>
        <w:t xml:space="preserve">Children Catch Math Anxiety </w:t>
      </w:r>
      <w:r w:rsidRPr="4CEA1208" w:rsidR="78DED422">
        <w:rPr>
          <w:rStyle w:val="UNIWebItalic"/>
          <w:rFonts w:asciiTheme="minorHAnsi" w:hAnsiTheme="minorHAnsi" w:eastAsiaTheme="minorEastAsia" w:cstheme="minorBidi"/>
          <w:sz w:val="24"/>
          <w:szCs w:val="24"/>
        </w:rPr>
        <w:t>f</w:t>
      </w:r>
      <w:r w:rsidRPr="4CEA1208">
        <w:rPr>
          <w:rStyle w:val="UNIWebItalic"/>
          <w:rFonts w:asciiTheme="minorHAnsi" w:hAnsiTheme="minorHAnsi" w:eastAsiaTheme="minorEastAsia" w:cstheme="minorBidi"/>
          <w:sz w:val="24"/>
          <w:szCs w:val="24"/>
        </w:rPr>
        <w:t>rom Parents</w:t>
      </w:r>
      <w:r w:rsidRPr="4CEA1208">
        <w:rPr>
          <w:rStyle w:val="UNIWebDefaultFont"/>
          <w:rFonts w:asciiTheme="minorHAnsi" w:hAnsiTheme="minorHAnsi" w:eastAsiaTheme="minorEastAsia" w:cstheme="minorBidi"/>
          <w:sz w:val="24"/>
          <w:szCs w:val="24"/>
        </w:rPr>
        <w:t>. Quirks and Quarks. CBC</w:t>
      </w:r>
      <w:r w:rsidRPr="4CEA1208" w:rsidR="7AA965D0">
        <w:rPr>
          <w:rStyle w:val="UNIWebDefaultFont"/>
          <w:rFonts w:asciiTheme="minorHAnsi" w:hAnsiTheme="minorHAnsi" w:eastAsiaTheme="minorEastAsia" w:cstheme="minorBidi"/>
          <w:sz w:val="24"/>
          <w:szCs w:val="24"/>
        </w:rPr>
        <w:t xml:space="preserve">. </w:t>
      </w:r>
      <w:hyperlink r:id="rId18">
        <w:r w:rsidRPr="4CEA1208" w:rsidR="7AA965D0">
          <w:rPr>
            <w:rStyle w:val="Hyperlink"/>
            <w:rFonts w:asciiTheme="minorHAnsi" w:hAnsiTheme="minorHAnsi" w:eastAsiaTheme="minorEastAsia" w:cstheme="minorBidi"/>
            <w:color w:val="auto"/>
            <w:sz w:val="24"/>
            <w:szCs w:val="24"/>
          </w:rPr>
          <w:t>LINK</w:t>
        </w:r>
      </w:hyperlink>
      <w:r w:rsidRPr="4CEA1208" w:rsidR="7AA965D0">
        <w:rPr>
          <w:rStyle w:val="UNIWebDefaultFont"/>
          <w:rFonts w:asciiTheme="minorHAnsi" w:hAnsiTheme="minorHAnsi" w:eastAsiaTheme="minorEastAsia" w:cstheme="minorBidi"/>
          <w:sz w:val="24"/>
          <w:szCs w:val="24"/>
        </w:rPr>
        <w:t xml:space="preserve"> </w:t>
      </w:r>
    </w:p>
    <w:p w:rsidRPr="00DC2D1C" w:rsidR="004944D1" w:rsidP="4CEA1208" w:rsidRDefault="710B73B3" w14:paraId="537AF1F3" w14:textId="43D4F73C">
      <w:pPr>
        <w:pStyle w:val="UNIWebCitation"/>
        <w:spacing w:line="18" w:lineRule="atLeast"/>
        <w:rPr>
          <w:rFonts w:asciiTheme="minorHAnsi" w:hAnsiTheme="minorHAnsi" w:eastAsiaTheme="minorEastAsia" w:cstheme="minorBidi"/>
          <w:sz w:val="24"/>
          <w:szCs w:val="24"/>
        </w:rPr>
      </w:pPr>
      <w:r w:rsidRPr="4CEA1208">
        <w:rPr>
          <w:rStyle w:val="UNIWebDefaultFont"/>
          <w:rFonts w:asciiTheme="minorHAnsi" w:hAnsiTheme="minorHAnsi" w:eastAsiaTheme="minorEastAsia" w:cstheme="minorBidi"/>
          <w:sz w:val="24"/>
          <w:szCs w:val="24"/>
        </w:rPr>
        <w:t xml:space="preserve"> </w:t>
      </w:r>
      <w:r w:rsidRPr="4CEA1208" w:rsidR="66D94431">
        <w:rPr>
          <w:rStyle w:val="UNIWebDefaultFont"/>
          <w:rFonts w:asciiTheme="minorHAnsi" w:hAnsiTheme="minorHAnsi" w:eastAsiaTheme="minorEastAsia" w:cstheme="minorBidi"/>
          <w:sz w:val="24"/>
          <w:szCs w:val="24"/>
        </w:rPr>
        <w:t xml:space="preserve">(2015, September 7). </w:t>
      </w:r>
      <w:r w:rsidRPr="4CEA1208" w:rsidR="66D94431">
        <w:rPr>
          <w:rStyle w:val="UNIWebItalic"/>
          <w:rFonts w:asciiTheme="minorHAnsi" w:hAnsiTheme="minorHAnsi" w:eastAsiaTheme="minorEastAsia" w:cstheme="minorBidi"/>
          <w:sz w:val="24"/>
          <w:szCs w:val="24"/>
        </w:rPr>
        <w:t>Back to school 2015: Parents' math anxiety can pass to kids, psychologists say</w:t>
      </w:r>
      <w:r w:rsidRPr="4CEA1208" w:rsidR="66D94431">
        <w:rPr>
          <w:rStyle w:val="UNIWebDefaultFont"/>
          <w:rFonts w:asciiTheme="minorHAnsi" w:hAnsiTheme="minorHAnsi" w:eastAsiaTheme="minorEastAsia" w:cstheme="minorBidi"/>
          <w:sz w:val="24"/>
          <w:szCs w:val="24"/>
        </w:rPr>
        <w:t xml:space="preserve">. CBC News Health. CBC. </w:t>
      </w:r>
      <w:hyperlink w:anchor=":~:text=Back%20to%20school%202015%3A%20Parents%27%20math%20anxiety%20can,homework%20but%20they%20should%20stay%20positive.%20Social%20Sharing" r:id="rId19">
        <w:r w:rsidRPr="4CEA1208" w:rsidR="7AA965D0">
          <w:rPr>
            <w:rStyle w:val="Hyperlink"/>
            <w:rFonts w:asciiTheme="minorHAnsi" w:hAnsiTheme="minorHAnsi" w:eastAsiaTheme="minorEastAsia" w:cstheme="minorBidi"/>
            <w:color w:val="auto"/>
            <w:sz w:val="24"/>
            <w:szCs w:val="24"/>
          </w:rPr>
          <w:t>LINK</w:t>
        </w:r>
      </w:hyperlink>
    </w:p>
    <w:p w:rsidRPr="00DC2D1C" w:rsidR="004944D1" w:rsidP="4CEA1208" w:rsidRDefault="66D94431" w14:paraId="2EA0E3DA" w14:textId="7389E02A">
      <w:pPr>
        <w:pStyle w:val="UNIWebCitation"/>
        <w:spacing w:line="18" w:lineRule="atLeast"/>
        <w:rPr>
          <w:rFonts w:asciiTheme="minorHAnsi" w:hAnsiTheme="minorHAnsi" w:eastAsiaTheme="minorEastAsia" w:cstheme="minorBidi"/>
          <w:sz w:val="24"/>
          <w:szCs w:val="24"/>
        </w:rPr>
      </w:pPr>
      <w:r w:rsidRPr="4CEA1208">
        <w:rPr>
          <w:rStyle w:val="UNIWebDefaultFont"/>
          <w:rFonts w:asciiTheme="minorHAnsi" w:hAnsiTheme="minorHAnsi" w:eastAsiaTheme="minorEastAsia" w:cstheme="minorBidi"/>
          <w:sz w:val="24"/>
          <w:szCs w:val="24"/>
        </w:rPr>
        <w:t xml:space="preserve">(2015, August 15 - 2015, August 15). </w:t>
      </w:r>
      <w:r w:rsidRPr="4CEA1208">
        <w:rPr>
          <w:rStyle w:val="UNIWebItalic"/>
          <w:rFonts w:asciiTheme="minorHAnsi" w:hAnsiTheme="minorHAnsi" w:eastAsiaTheme="minorEastAsia" w:cstheme="minorBidi"/>
          <w:sz w:val="24"/>
          <w:szCs w:val="24"/>
        </w:rPr>
        <w:t>Parents' Math Anxiety and Children's Math Achievement</w:t>
      </w:r>
      <w:r w:rsidRPr="4CEA1208">
        <w:rPr>
          <w:rStyle w:val="UNIWebDefaultFont"/>
          <w:rFonts w:asciiTheme="minorHAnsi" w:hAnsiTheme="minorHAnsi" w:eastAsiaTheme="minorEastAsia" w:cstheme="minorBidi"/>
          <w:sz w:val="24"/>
          <w:szCs w:val="24"/>
        </w:rPr>
        <w:t>. Kelowna - Daybreak South. CBC.</w:t>
      </w:r>
    </w:p>
    <w:p w:rsidRPr="00DC2D1C" w:rsidR="004944D1" w:rsidP="4CEA1208" w:rsidRDefault="710B73B3" w14:paraId="6D51DD3D" w14:textId="6C010C5C">
      <w:pPr>
        <w:pStyle w:val="UNIWebCitation"/>
        <w:spacing w:line="18" w:lineRule="atLeast"/>
        <w:rPr>
          <w:rFonts w:asciiTheme="minorHAnsi" w:hAnsiTheme="minorHAnsi" w:eastAsiaTheme="minorEastAsia" w:cstheme="minorBidi"/>
          <w:sz w:val="24"/>
          <w:szCs w:val="24"/>
        </w:rPr>
      </w:pPr>
      <w:r w:rsidRPr="4CEA1208">
        <w:rPr>
          <w:rStyle w:val="UNIWebDefaultFont"/>
          <w:rFonts w:asciiTheme="minorHAnsi" w:hAnsiTheme="minorHAnsi" w:eastAsiaTheme="minorEastAsia" w:cstheme="minorBidi"/>
          <w:sz w:val="24"/>
          <w:szCs w:val="24"/>
        </w:rPr>
        <w:t xml:space="preserve"> </w:t>
      </w:r>
      <w:r w:rsidRPr="4CEA1208" w:rsidR="66D94431">
        <w:rPr>
          <w:rStyle w:val="UNIWebDefaultFont"/>
          <w:rFonts w:asciiTheme="minorHAnsi" w:hAnsiTheme="minorHAnsi" w:eastAsiaTheme="minorEastAsia" w:cstheme="minorBidi"/>
          <w:sz w:val="24"/>
          <w:szCs w:val="24"/>
        </w:rPr>
        <w:t xml:space="preserve">(2015, August 15). </w:t>
      </w:r>
      <w:r w:rsidRPr="4CEA1208" w:rsidR="66D94431">
        <w:rPr>
          <w:rStyle w:val="UNIWebItalic"/>
          <w:rFonts w:asciiTheme="minorHAnsi" w:hAnsiTheme="minorHAnsi" w:eastAsiaTheme="minorEastAsia" w:cstheme="minorBidi"/>
          <w:sz w:val="24"/>
          <w:szCs w:val="24"/>
        </w:rPr>
        <w:t>Parents' Math Anxiety and Children's Math Achievement</w:t>
      </w:r>
      <w:r w:rsidRPr="4CEA1208" w:rsidR="66D94431">
        <w:rPr>
          <w:rStyle w:val="UNIWebDefaultFont"/>
          <w:rFonts w:asciiTheme="minorHAnsi" w:hAnsiTheme="minorHAnsi" w:eastAsiaTheme="minorEastAsia" w:cstheme="minorBidi"/>
          <w:sz w:val="24"/>
          <w:szCs w:val="24"/>
        </w:rPr>
        <w:t>. Prince George / Prince Rupert Morning Show. CBC.</w:t>
      </w:r>
    </w:p>
    <w:p w:rsidRPr="00DC2D1C" w:rsidR="004944D1" w:rsidP="4CEA1208" w:rsidRDefault="710B73B3" w14:paraId="78A14C17" w14:textId="7095C8A3">
      <w:pPr>
        <w:pStyle w:val="UNIWebCitation"/>
        <w:spacing w:line="18" w:lineRule="atLeast"/>
        <w:rPr>
          <w:rFonts w:asciiTheme="minorHAnsi" w:hAnsiTheme="minorHAnsi" w:eastAsiaTheme="minorEastAsia" w:cstheme="minorBidi"/>
          <w:sz w:val="24"/>
          <w:szCs w:val="24"/>
        </w:rPr>
      </w:pPr>
      <w:r w:rsidRPr="4CEA1208">
        <w:rPr>
          <w:rStyle w:val="UNIWebDefaultFont"/>
          <w:rFonts w:asciiTheme="minorHAnsi" w:hAnsiTheme="minorHAnsi" w:eastAsiaTheme="minorEastAsia" w:cstheme="minorBidi"/>
          <w:sz w:val="24"/>
          <w:szCs w:val="24"/>
        </w:rPr>
        <w:t xml:space="preserve"> </w:t>
      </w:r>
      <w:r w:rsidRPr="4CEA1208" w:rsidR="66D94431">
        <w:rPr>
          <w:rStyle w:val="UNIWebDefaultFont"/>
          <w:rFonts w:asciiTheme="minorHAnsi" w:hAnsiTheme="minorHAnsi" w:eastAsiaTheme="minorEastAsia" w:cstheme="minorBidi"/>
          <w:sz w:val="24"/>
          <w:szCs w:val="24"/>
        </w:rPr>
        <w:t xml:space="preserve">(2015, August 15 - 2015, August 15). </w:t>
      </w:r>
      <w:r w:rsidRPr="4CEA1208" w:rsidR="66D94431">
        <w:rPr>
          <w:rStyle w:val="UNIWebItalic"/>
          <w:rFonts w:asciiTheme="minorHAnsi" w:hAnsiTheme="minorHAnsi" w:eastAsiaTheme="minorEastAsia" w:cstheme="minorBidi"/>
          <w:sz w:val="24"/>
          <w:szCs w:val="24"/>
        </w:rPr>
        <w:t>Parents' Math Anxiety and Children's Math Achievement</w:t>
      </w:r>
      <w:r w:rsidRPr="4CEA1208" w:rsidR="66D94431">
        <w:rPr>
          <w:rStyle w:val="UNIWebDefaultFont"/>
          <w:rFonts w:asciiTheme="minorHAnsi" w:hAnsiTheme="minorHAnsi" w:eastAsiaTheme="minorEastAsia" w:cstheme="minorBidi"/>
          <w:sz w:val="24"/>
          <w:szCs w:val="24"/>
        </w:rPr>
        <w:t>. Daybreak Kamloops. CBC.</w:t>
      </w:r>
    </w:p>
    <w:p w:rsidRPr="00DC2D1C" w:rsidR="004944D1" w:rsidP="4CEA1208" w:rsidRDefault="710B73B3" w14:paraId="5EF113F3" w14:textId="34BBA2EF">
      <w:pPr>
        <w:pStyle w:val="UNIWebCitation"/>
        <w:spacing w:line="18" w:lineRule="atLeast"/>
        <w:rPr>
          <w:rFonts w:asciiTheme="minorHAnsi" w:hAnsiTheme="minorHAnsi" w:eastAsiaTheme="minorEastAsia" w:cstheme="minorBidi"/>
          <w:sz w:val="24"/>
          <w:szCs w:val="24"/>
        </w:rPr>
      </w:pPr>
      <w:r w:rsidRPr="4CEA1208">
        <w:rPr>
          <w:rStyle w:val="UNIWebDefaultFont"/>
          <w:rFonts w:asciiTheme="minorHAnsi" w:hAnsiTheme="minorHAnsi" w:eastAsiaTheme="minorEastAsia" w:cstheme="minorBidi"/>
          <w:sz w:val="24"/>
          <w:szCs w:val="24"/>
        </w:rPr>
        <w:t xml:space="preserve"> </w:t>
      </w:r>
      <w:r w:rsidRPr="4CEA1208" w:rsidR="66D94431">
        <w:rPr>
          <w:rStyle w:val="UNIWebDefaultFont"/>
          <w:rFonts w:asciiTheme="minorHAnsi" w:hAnsiTheme="minorHAnsi" w:eastAsiaTheme="minorEastAsia" w:cstheme="minorBidi"/>
          <w:sz w:val="24"/>
          <w:szCs w:val="24"/>
        </w:rPr>
        <w:t xml:space="preserve">(2015, August 15 - 2015, August 15). </w:t>
      </w:r>
      <w:r w:rsidRPr="4CEA1208" w:rsidR="66D94431">
        <w:rPr>
          <w:rStyle w:val="UNIWebItalic"/>
          <w:rFonts w:asciiTheme="minorHAnsi" w:hAnsiTheme="minorHAnsi" w:eastAsiaTheme="minorEastAsia" w:cstheme="minorBidi"/>
          <w:sz w:val="24"/>
          <w:szCs w:val="24"/>
        </w:rPr>
        <w:t>Parents' Math Anxiety and Children's Math Achievement</w:t>
      </w:r>
      <w:r w:rsidRPr="4CEA1208" w:rsidR="66D94431">
        <w:rPr>
          <w:rStyle w:val="UNIWebDefaultFont"/>
          <w:rFonts w:asciiTheme="minorHAnsi" w:hAnsiTheme="minorHAnsi" w:eastAsiaTheme="minorEastAsia" w:cstheme="minorBidi"/>
          <w:sz w:val="24"/>
          <w:szCs w:val="24"/>
        </w:rPr>
        <w:t>. Ottawa Morning. CBC.</w:t>
      </w:r>
    </w:p>
    <w:p w:rsidRPr="00DC2D1C" w:rsidR="004944D1" w:rsidP="4CEA1208" w:rsidRDefault="66D94431" w14:paraId="61974C62" w14:textId="7FFC6AF0">
      <w:pPr>
        <w:pStyle w:val="UNIWebCitation"/>
        <w:spacing w:line="18" w:lineRule="atLeast"/>
        <w:rPr>
          <w:rFonts w:asciiTheme="minorHAnsi" w:hAnsiTheme="minorHAnsi" w:eastAsiaTheme="minorEastAsia" w:cstheme="minorBidi"/>
          <w:sz w:val="24"/>
          <w:szCs w:val="24"/>
        </w:rPr>
      </w:pPr>
      <w:r w:rsidRPr="4CEA1208">
        <w:rPr>
          <w:rStyle w:val="UNIWebDefaultFont"/>
          <w:rFonts w:asciiTheme="minorHAnsi" w:hAnsiTheme="minorHAnsi" w:eastAsiaTheme="minorEastAsia" w:cstheme="minorBidi"/>
          <w:sz w:val="24"/>
          <w:szCs w:val="24"/>
        </w:rPr>
        <w:t xml:space="preserve">(2015, August 15 - 2015, August 15). </w:t>
      </w:r>
      <w:r w:rsidRPr="4CEA1208">
        <w:rPr>
          <w:rStyle w:val="UNIWebItalic"/>
          <w:rFonts w:asciiTheme="minorHAnsi" w:hAnsiTheme="minorHAnsi" w:eastAsiaTheme="minorEastAsia" w:cstheme="minorBidi"/>
          <w:sz w:val="24"/>
          <w:szCs w:val="24"/>
        </w:rPr>
        <w:t>Parents' Math Anxiety and Children's Math Achievement</w:t>
      </w:r>
      <w:r w:rsidRPr="4CEA1208">
        <w:rPr>
          <w:rStyle w:val="UNIWebDefaultFont"/>
          <w:rFonts w:asciiTheme="minorHAnsi" w:hAnsiTheme="minorHAnsi" w:eastAsiaTheme="minorEastAsia" w:cstheme="minorBidi"/>
          <w:sz w:val="24"/>
          <w:szCs w:val="24"/>
        </w:rPr>
        <w:t>. BBC World Service. BBC.</w:t>
      </w:r>
    </w:p>
    <w:p w:rsidRPr="00DC2D1C" w:rsidR="004944D1" w:rsidP="4CEA1208" w:rsidRDefault="710B73B3" w14:paraId="045A3627" w14:textId="2B68C0E0">
      <w:pPr>
        <w:pStyle w:val="UNIWebCitation"/>
        <w:spacing w:line="18" w:lineRule="atLeast"/>
        <w:rPr>
          <w:rFonts w:asciiTheme="minorHAnsi" w:hAnsiTheme="minorHAnsi" w:eastAsiaTheme="minorEastAsia" w:cstheme="minorBidi"/>
          <w:sz w:val="24"/>
          <w:szCs w:val="24"/>
        </w:rPr>
      </w:pPr>
      <w:r w:rsidRPr="4CEA1208">
        <w:rPr>
          <w:rStyle w:val="UNIWebDefaultFont"/>
          <w:rFonts w:asciiTheme="minorHAnsi" w:hAnsiTheme="minorHAnsi" w:eastAsiaTheme="minorEastAsia" w:cstheme="minorBidi"/>
          <w:sz w:val="24"/>
          <w:szCs w:val="24"/>
        </w:rPr>
        <w:t xml:space="preserve"> </w:t>
      </w:r>
      <w:r w:rsidRPr="4CEA1208" w:rsidR="66D94431">
        <w:rPr>
          <w:rStyle w:val="UNIWebDefaultFont"/>
          <w:rFonts w:asciiTheme="minorHAnsi" w:hAnsiTheme="minorHAnsi" w:eastAsiaTheme="minorEastAsia" w:cstheme="minorBidi"/>
          <w:sz w:val="24"/>
          <w:szCs w:val="24"/>
        </w:rPr>
        <w:t xml:space="preserve">(2015, August 15 - 2015, August 15). </w:t>
      </w:r>
      <w:r w:rsidRPr="4CEA1208" w:rsidR="66D94431">
        <w:rPr>
          <w:rStyle w:val="UNIWebItalic"/>
          <w:rFonts w:asciiTheme="minorHAnsi" w:hAnsiTheme="minorHAnsi" w:eastAsiaTheme="minorEastAsia" w:cstheme="minorBidi"/>
          <w:sz w:val="24"/>
          <w:szCs w:val="24"/>
        </w:rPr>
        <w:t>Parents' Math Anxiety and Children's Math Achievement</w:t>
      </w:r>
      <w:r w:rsidRPr="4CEA1208" w:rsidR="66D94431">
        <w:rPr>
          <w:rStyle w:val="UNIWebDefaultFont"/>
          <w:rFonts w:asciiTheme="minorHAnsi" w:hAnsiTheme="minorHAnsi" w:eastAsiaTheme="minorEastAsia" w:cstheme="minorBidi"/>
          <w:sz w:val="24"/>
          <w:szCs w:val="24"/>
        </w:rPr>
        <w:t>. Information Morning - Cape Breton. CBC.</w:t>
      </w:r>
    </w:p>
    <w:p w:rsidRPr="00DC2D1C" w:rsidR="004944D1" w:rsidP="4CEA1208" w:rsidRDefault="710B73B3" w14:paraId="13DC34E3" w14:textId="08B05BB8">
      <w:pPr>
        <w:pStyle w:val="UNIWebCitation"/>
        <w:spacing w:line="18" w:lineRule="atLeast"/>
        <w:rPr>
          <w:rFonts w:asciiTheme="minorHAnsi" w:hAnsiTheme="minorHAnsi" w:eastAsiaTheme="minorEastAsia" w:cstheme="minorBidi"/>
          <w:sz w:val="24"/>
          <w:szCs w:val="24"/>
        </w:rPr>
      </w:pPr>
      <w:r w:rsidRPr="4CEA1208">
        <w:rPr>
          <w:rStyle w:val="UNIWebDefaultFont"/>
          <w:rFonts w:asciiTheme="minorHAnsi" w:hAnsiTheme="minorHAnsi" w:eastAsiaTheme="minorEastAsia" w:cstheme="minorBidi"/>
          <w:sz w:val="24"/>
          <w:szCs w:val="24"/>
        </w:rPr>
        <w:t xml:space="preserve"> </w:t>
      </w:r>
      <w:r w:rsidRPr="4CEA1208" w:rsidR="66D94431">
        <w:rPr>
          <w:rStyle w:val="UNIWebDefaultFont"/>
          <w:rFonts w:asciiTheme="minorHAnsi" w:hAnsiTheme="minorHAnsi" w:eastAsiaTheme="minorEastAsia" w:cstheme="minorBidi"/>
          <w:sz w:val="24"/>
          <w:szCs w:val="24"/>
        </w:rPr>
        <w:t xml:space="preserve">(2015, August 15 - 2015, August 15). </w:t>
      </w:r>
      <w:r w:rsidRPr="4CEA1208" w:rsidR="66D94431">
        <w:rPr>
          <w:rStyle w:val="UNIWebItalic"/>
          <w:rFonts w:asciiTheme="minorHAnsi" w:hAnsiTheme="minorHAnsi" w:eastAsiaTheme="minorEastAsia" w:cstheme="minorBidi"/>
          <w:sz w:val="24"/>
          <w:szCs w:val="24"/>
        </w:rPr>
        <w:t>Parents' Math Anxiety and Children's Math Achievement</w:t>
      </w:r>
      <w:r w:rsidRPr="4CEA1208" w:rsidR="66D94431">
        <w:rPr>
          <w:rStyle w:val="UNIWebDefaultFont"/>
          <w:rFonts w:asciiTheme="minorHAnsi" w:hAnsiTheme="minorHAnsi" w:eastAsiaTheme="minorEastAsia" w:cstheme="minorBidi"/>
          <w:sz w:val="24"/>
          <w:szCs w:val="24"/>
        </w:rPr>
        <w:t xml:space="preserve">. Victoria - On </w:t>
      </w:r>
      <w:r w:rsidRPr="4CEA1208" w:rsidR="78DED422">
        <w:rPr>
          <w:rStyle w:val="UNIWebDefaultFont"/>
          <w:rFonts w:asciiTheme="minorHAnsi" w:hAnsiTheme="minorHAnsi" w:eastAsiaTheme="minorEastAsia" w:cstheme="minorBidi"/>
          <w:sz w:val="24"/>
          <w:szCs w:val="24"/>
        </w:rPr>
        <w:t>t</w:t>
      </w:r>
      <w:r w:rsidRPr="4CEA1208" w:rsidR="66D94431">
        <w:rPr>
          <w:rStyle w:val="UNIWebDefaultFont"/>
          <w:rFonts w:asciiTheme="minorHAnsi" w:hAnsiTheme="minorHAnsi" w:eastAsiaTheme="minorEastAsia" w:cstheme="minorBidi"/>
          <w:sz w:val="24"/>
          <w:szCs w:val="24"/>
        </w:rPr>
        <w:t>he Island. CBC.</w:t>
      </w:r>
    </w:p>
    <w:p w:rsidRPr="00DC2D1C" w:rsidR="004944D1" w:rsidP="4CEA1208" w:rsidRDefault="66D94431" w14:paraId="01E59D38" w14:textId="5CD94710">
      <w:pPr>
        <w:pStyle w:val="UNIWebCitation"/>
        <w:spacing w:line="18" w:lineRule="atLeast"/>
        <w:rPr>
          <w:rFonts w:asciiTheme="minorHAnsi" w:hAnsiTheme="minorHAnsi" w:eastAsiaTheme="minorEastAsia" w:cstheme="minorBidi"/>
          <w:sz w:val="24"/>
          <w:szCs w:val="24"/>
        </w:rPr>
      </w:pPr>
      <w:r w:rsidRPr="4CEA1208">
        <w:rPr>
          <w:rStyle w:val="UNIWebDefaultFont"/>
          <w:rFonts w:asciiTheme="minorHAnsi" w:hAnsiTheme="minorHAnsi" w:eastAsiaTheme="minorEastAsia" w:cstheme="minorBidi"/>
          <w:sz w:val="24"/>
          <w:szCs w:val="24"/>
        </w:rPr>
        <w:t xml:space="preserve">(2015, August 15 - 2015, August 15). </w:t>
      </w:r>
      <w:r w:rsidRPr="4CEA1208">
        <w:rPr>
          <w:rStyle w:val="UNIWebItalic"/>
          <w:rFonts w:asciiTheme="minorHAnsi" w:hAnsiTheme="minorHAnsi" w:eastAsiaTheme="minorEastAsia" w:cstheme="minorBidi"/>
          <w:sz w:val="24"/>
          <w:szCs w:val="24"/>
        </w:rPr>
        <w:t>Parents' Math Anxiety and Children's Math Achievement</w:t>
      </w:r>
      <w:r w:rsidRPr="4CEA1208">
        <w:rPr>
          <w:rStyle w:val="UNIWebDefaultFont"/>
          <w:rFonts w:asciiTheme="minorHAnsi" w:hAnsiTheme="minorHAnsi" w:eastAsiaTheme="minorEastAsia" w:cstheme="minorBidi"/>
          <w:sz w:val="24"/>
          <w:szCs w:val="24"/>
        </w:rPr>
        <w:t>. Central Morning. CBC.</w:t>
      </w:r>
    </w:p>
    <w:p w:rsidRPr="00DC2D1C" w:rsidR="004944D1" w:rsidP="4CEA1208" w:rsidRDefault="710B73B3" w14:paraId="60CD1C06" w14:textId="00A24594">
      <w:pPr>
        <w:pStyle w:val="UNIWebCitation"/>
        <w:spacing w:line="18" w:lineRule="atLeast"/>
        <w:rPr>
          <w:rFonts w:asciiTheme="minorHAnsi" w:hAnsiTheme="minorHAnsi" w:eastAsiaTheme="minorEastAsia" w:cstheme="minorBidi"/>
          <w:sz w:val="24"/>
          <w:szCs w:val="24"/>
        </w:rPr>
      </w:pPr>
      <w:r w:rsidRPr="4CEA1208">
        <w:rPr>
          <w:rStyle w:val="UNIWebDefaultFont"/>
          <w:rFonts w:asciiTheme="minorHAnsi" w:hAnsiTheme="minorHAnsi" w:eastAsiaTheme="minorEastAsia" w:cstheme="minorBidi"/>
          <w:sz w:val="24"/>
          <w:szCs w:val="24"/>
        </w:rPr>
        <w:t xml:space="preserve"> </w:t>
      </w:r>
      <w:r w:rsidRPr="4CEA1208" w:rsidR="66D94431">
        <w:rPr>
          <w:rStyle w:val="UNIWebDefaultFont"/>
          <w:rFonts w:asciiTheme="minorHAnsi" w:hAnsiTheme="minorHAnsi" w:eastAsiaTheme="minorEastAsia" w:cstheme="minorBidi"/>
          <w:sz w:val="24"/>
          <w:szCs w:val="24"/>
        </w:rPr>
        <w:t xml:space="preserve">(2015, August 15 - 2015, August 15). </w:t>
      </w:r>
      <w:r w:rsidRPr="4CEA1208" w:rsidR="66D94431">
        <w:rPr>
          <w:rStyle w:val="UNIWebItalic"/>
          <w:rFonts w:asciiTheme="minorHAnsi" w:hAnsiTheme="minorHAnsi" w:eastAsiaTheme="minorEastAsia" w:cstheme="minorBidi"/>
          <w:sz w:val="24"/>
          <w:szCs w:val="24"/>
        </w:rPr>
        <w:t>Parents' Math Anxiety and Children's Math Achievement</w:t>
      </w:r>
      <w:r w:rsidRPr="4CEA1208" w:rsidR="66D94431">
        <w:rPr>
          <w:rStyle w:val="UNIWebDefaultFont"/>
          <w:rFonts w:asciiTheme="minorHAnsi" w:hAnsiTheme="minorHAnsi" w:eastAsiaTheme="minorEastAsia" w:cstheme="minorBidi"/>
          <w:sz w:val="24"/>
          <w:szCs w:val="24"/>
        </w:rPr>
        <w:t>. The St. John's Morning Show. CBC.</w:t>
      </w:r>
    </w:p>
    <w:p w:rsidRPr="00DC2D1C" w:rsidR="004944D1" w:rsidP="4CEA1208" w:rsidRDefault="66D94431" w14:paraId="37B8F23E" w14:textId="6C6CBB97">
      <w:pPr>
        <w:pStyle w:val="UNIWebCitation"/>
        <w:spacing w:line="18" w:lineRule="atLeast"/>
        <w:rPr>
          <w:rFonts w:asciiTheme="minorHAnsi" w:hAnsiTheme="minorHAnsi" w:eastAsiaTheme="minorEastAsia" w:cstheme="minorBidi"/>
          <w:sz w:val="24"/>
          <w:szCs w:val="24"/>
        </w:rPr>
      </w:pPr>
      <w:r w:rsidRPr="4CEA1208">
        <w:rPr>
          <w:rStyle w:val="UNIWebDefaultFont"/>
          <w:rFonts w:asciiTheme="minorHAnsi" w:hAnsiTheme="minorHAnsi" w:eastAsiaTheme="minorEastAsia" w:cstheme="minorBidi"/>
          <w:sz w:val="24"/>
          <w:szCs w:val="24"/>
        </w:rPr>
        <w:t xml:space="preserve">(2015, August 15 - 2015, August 15). </w:t>
      </w:r>
      <w:r w:rsidRPr="4CEA1208">
        <w:rPr>
          <w:rStyle w:val="UNIWebItalic"/>
          <w:rFonts w:asciiTheme="minorHAnsi" w:hAnsiTheme="minorHAnsi" w:eastAsiaTheme="minorEastAsia" w:cstheme="minorBidi"/>
          <w:sz w:val="24"/>
          <w:szCs w:val="24"/>
        </w:rPr>
        <w:t>Parents' Math Anxiety and Children's Math Achievement</w:t>
      </w:r>
      <w:r w:rsidRPr="4CEA1208">
        <w:rPr>
          <w:rStyle w:val="UNIWebDefaultFont"/>
          <w:rFonts w:asciiTheme="minorHAnsi" w:hAnsiTheme="minorHAnsi" w:eastAsiaTheme="minorEastAsia" w:cstheme="minorBidi"/>
          <w:sz w:val="24"/>
          <w:szCs w:val="24"/>
        </w:rPr>
        <w:t>. Sudbury Morning North. CBC.</w:t>
      </w:r>
    </w:p>
    <w:p w:rsidRPr="00DC2D1C" w:rsidR="004944D1" w:rsidP="4CEA1208" w:rsidRDefault="710B73B3" w14:paraId="4D31F9C2" w14:textId="2A57C399">
      <w:pPr>
        <w:pStyle w:val="UNIWebCitation"/>
        <w:spacing w:line="18" w:lineRule="atLeast"/>
        <w:rPr>
          <w:rFonts w:asciiTheme="minorHAnsi" w:hAnsiTheme="minorHAnsi" w:eastAsiaTheme="minorEastAsia" w:cstheme="minorBidi"/>
          <w:sz w:val="24"/>
          <w:szCs w:val="24"/>
        </w:rPr>
      </w:pPr>
      <w:r w:rsidRPr="4CEA1208">
        <w:rPr>
          <w:rStyle w:val="UNIWebDefaultFont"/>
          <w:rFonts w:asciiTheme="minorHAnsi" w:hAnsiTheme="minorHAnsi" w:eastAsiaTheme="minorEastAsia" w:cstheme="minorBidi"/>
          <w:sz w:val="24"/>
          <w:szCs w:val="24"/>
        </w:rPr>
        <w:t xml:space="preserve"> </w:t>
      </w:r>
      <w:r w:rsidRPr="4CEA1208" w:rsidR="66D94431">
        <w:rPr>
          <w:rStyle w:val="UNIWebDefaultFont"/>
          <w:rFonts w:asciiTheme="minorHAnsi" w:hAnsiTheme="minorHAnsi" w:eastAsiaTheme="minorEastAsia" w:cstheme="minorBidi"/>
          <w:sz w:val="24"/>
          <w:szCs w:val="24"/>
        </w:rPr>
        <w:t xml:space="preserve">(2015, August 15 - 2015, August 15). </w:t>
      </w:r>
      <w:r w:rsidRPr="4CEA1208" w:rsidR="66D94431">
        <w:rPr>
          <w:rStyle w:val="UNIWebItalic"/>
          <w:rFonts w:asciiTheme="minorHAnsi" w:hAnsiTheme="minorHAnsi" w:eastAsiaTheme="minorEastAsia" w:cstheme="minorBidi"/>
          <w:sz w:val="24"/>
          <w:szCs w:val="24"/>
        </w:rPr>
        <w:t>Parents' Math Anxiety and Children's Math Achievement</w:t>
      </w:r>
      <w:r w:rsidRPr="4CEA1208" w:rsidR="66D94431">
        <w:rPr>
          <w:rStyle w:val="UNIWebDefaultFont"/>
          <w:rFonts w:asciiTheme="minorHAnsi" w:hAnsiTheme="minorHAnsi" w:eastAsiaTheme="minorEastAsia" w:cstheme="minorBidi"/>
          <w:sz w:val="24"/>
          <w:szCs w:val="24"/>
        </w:rPr>
        <w:t>. A New Day - Whitehorse. CBC.</w:t>
      </w:r>
    </w:p>
    <w:p w:rsidRPr="00DC2D1C" w:rsidR="004944D1" w:rsidP="4CEA1208" w:rsidRDefault="710B73B3" w14:paraId="11475B06" w14:textId="4C0CD7D9">
      <w:pPr>
        <w:pStyle w:val="UNIWebCitation"/>
        <w:spacing w:line="18" w:lineRule="atLeast"/>
        <w:rPr>
          <w:rFonts w:asciiTheme="minorHAnsi" w:hAnsiTheme="minorHAnsi" w:eastAsiaTheme="minorEastAsia" w:cstheme="minorBidi"/>
          <w:sz w:val="24"/>
          <w:szCs w:val="24"/>
        </w:rPr>
      </w:pPr>
      <w:r w:rsidRPr="4CEA1208">
        <w:rPr>
          <w:rStyle w:val="UNIWebDefaultFont"/>
          <w:rFonts w:asciiTheme="minorHAnsi" w:hAnsiTheme="minorHAnsi" w:eastAsiaTheme="minorEastAsia" w:cstheme="minorBidi"/>
          <w:sz w:val="24"/>
          <w:szCs w:val="24"/>
        </w:rPr>
        <w:t xml:space="preserve"> </w:t>
      </w:r>
      <w:r w:rsidRPr="4CEA1208" w:rsidR="66D94431">
        <w:rPr>
          <w:rStyle w:val="UNIWebDefaultFont"/>
          <w:rFonts w:asciiTheme="minorHAnsi" w:hAnsiTheme="minorHAnsi" w:eastAsiaTheme="minorEastAsia" w:cstheme="minorBidi"/>
          <w:sz w:val="24"/>
          <w:szCs w:val="24"/>
        </w:rPr>
        <w:t xml:space="preserve">(2015, August 15 - 2015, August 15). </w:t>
      </w:r>
      <w:r w:rsidRPr="4CEA1208" w:rsidR="66D94431">
        <w:rPr>
          <w:rStyle w:val="UNIWebItalic"/>
          <w:rFonts w:asciiTheme="minorHAnsi" w:hAnsiTheme="minorHAnsi" w:eastAsiaTheme="minorEastAsia" w:cstheme="minorBidi"/>
          <w:sz w:val="24"/>
          <w:szCs w:val="24"/>
        </w:rPr>
        <w:t>Parents' Math Anxiety and Children's Math Achievement</w:t>
      </w:r>
      <w:r w:rsidRPr="4CEA1208" w:rsidR="66D94431">
        <w:rPr>
          <w:rStyle w:val="UNIWebDefaultFont"/>
          <w:rFonts w:asciiTheme="minorHAnsi" w:hAnsiTheme="minorHAnsi" w:eastAsiaTheme="minorEastAsia" w:cstheme="minorBidi"/>
          <w:sz w:val="24"/>
          <w:szCs w:val="24"/>
        </w:rPr>
        <w:t>. Iqaluit Morning. CBC.</w:t>
      </w:r>
    </w:p>
    <w:p w:rsidRPr="00DC2D1C" w:rsidR="004944D1" w:rsidP="4CEA1208" w:rsidRDefault="710B73B3" w14:paraId="797BBCF5" w14:textId="50BEA925">
      <w:pPr>
        <w:pStyle w:val="UNIWebCitation"/>
        <w:spacing w:line="18" w:lineRule="atLeast"/>
        <w:rPr>
          <w:rFonts w:asciiTheme="minorHAnsi" w:hAnsiTheme="minorHAnsi" w:eastAsiaTheme="minorEastAsia" w:cstheme="minorBidi"/>
          <w:sz w:val="24"/>
          <w:szCs w:val="24"/>
        </w:rPr>
      </w:pPr>
      <w:r w:rsidRPr="4CEA1208">
        <w:rPr>
          <w:rStyle w:val="UNIWebDefaultFont"/>
          <w:rFonts w:asciiTheme="minorHAnsi" w:hAnsiTheme="minorHAnsi" w:eastAsiaTheme="minorEastAsia" w:cstheme="minorBidi"/>
          <w:sz w:val="24"/>
          <w:szCs w:val="24"/>
        </w:rPr>
        <w:t xml:space="preserve"> </w:t>
      </w:r>
      <w:r w:rsidRPr="4CEA1208" w:rsidR="66D94431">
        <w:rPr>
          <w:rStyle w:val="UNIWebDefaultFont"/>
          <w:rFonts w:asciiTheme="minorHAnsi" w:hAnsiTheme="minorHAnsi" w:eastAsiaTheme="minorEastAsia" w:cstheme="minorBidi"/>
          <w:sz w:val="24"/>
          <w:szCs w:val="24"/>
        </w:rPr>
        <w:t xml:space="preserve">(2015, August 15 - 2015, August 15). </w:t>
      </w:r>
      <w:r w:rsidRPr="4CEA1208" w:rsidR="66D94431">
        <w:rPr>
          <w:rStyle w:val="UNIWebItalic"/>
          <w:rFonts w:asciiTheme="minorHAnsi" w:hAnsiTheme="minorHAnsi" w:eastAsiaTheme="minorEastAsia" w:cstheme="minorBidi"/>
          <w:sz w:val="24"/>
          <w:szCs w:val="24"/>
        </w:rPr>
        <w:t>Parents' Math Anxiety and Children's Math Achievement</w:t>
      </w:r>
      <w:r w:rsidRPr="4CEA1208" w:rsidR="66D94431">
        <w:rPr>
          <w:rStyle w:val="UNIWebDefaultFont"/>
          <w:rFonts w:asciiTheme="minorHAnsi" w:hAnsiTheme="minorHAnsi" w:eastAsiaTheme="minorEastAsia" w:cstheme="minorBidi"/>
          <w:sz w:val="24"/>
          <w:szCs w:val="24"/>
        </w:rPr>
        <w:t>. Kitchener-Waterloo Morning. CBC.</w:t>
      </w:r>
    </w:p>
    <w:p w:rsidRPr="00DC2D1C" w:rsidR="004944D1" w:rsidP="4CEA1208" w:rsidRDefault="710B73B3" w14:paraId="1B0D03A9" w14:textId="6F04B23E">
      <w:pPr>
        <w:pStyle w:val="UNIWebCitation"/>
        <w:spacing w:line="18" w:lineRule="atLeast"/>
        <w:rPr>
          <w:rFonts w:asciiTheme="minorHAnsi" w:hAnsiTheme="minorHAnsi" w:eastAsiaTheme="minorEastAsia" w:cstheme="minorBidi"/>
          <w:sz w:val="24"/>
          <w:szCs w:val="24"/>
        </w:rPr>
      </w:pPr>
      <w:r w:rsidRPr="4CEA1208">
        <w:rPr>
          <w:rStyle w:val="UNIWebDefaultFont"/>
          <w:rFonts w:asciiTheme="minorHAnsi" w:hAnsiTheme="minorHAnsi" w:eastAsiaTheme="minorEastAsia" w:cstheme="minorBidi"/>
          <w:sz w:val="24"/>
          <w:szCs w:val="24"/>
        </w:rPr>
        <w:t xml:space="preserve"> </w:t>
      </w:r>
      <w:r w:rsidRPr="4CEA1208" w:rsidR="66D94431">
        <w:rPr>
          <w:rStyle w:val="UNIWebDefaultFont"/>
          <w:rFonts w:asciiTheme="minorHAnsi" w:hAnsiTheme="minorHAnsi" w:eastAsiaTheme="minorEastAsia" w:cstheme="minorBidi"/>
          <w:sz w:val="24"/>
          <w:szCs w:val="24"/>
        </w:rPr>
        <w:t xml:space="preserve">(2015, August 15 - 2015, August 15). </w:t>
      </w:r>
      <w:r w:rsidRPr="4CEA1208" w:rsidR="66D94431">
        <w:rPr>
          <w:rStyle w:val="UNIWebItalic"/>
          <w:rFonts w:asciiTheme="minorHAnsi" w:hAnsiTheme="minorHAnsi" w:eastAsiaTheme="minorEastAsia" w:cstheme="minorBidi"/>
          <w:sz w:val="24"/>
          <w:szCs w:val="24"/>
        </w:rPr>
        <w:t>Parents' Math Anxiety and Children's Math Achievement</w:t>
      </w:r>
      <w:r w:rsidRPr="4CEA1208" w:rsidR="66D94431">
        <w:rPr>
          <w:rStyle w:val="UNIWebDefaultFont"/>
          <w:rFonts w:asciiTheme="minorHAnsi" w:hAnsiTheme="minorHAnsi" w:eastAsiaTheme="minorEastAsia" w:cstheme="minorBidi"/>
          <w:sz w:val="24"/>
          <w:szCs w:val="24"/>
        </w:rPr>
        <w:t>. BBC Newsday. BBC.</w:t>
      </w:r>
    </w:p>
    <w:p w:rsidRPr="00DC2D1C" w:rsidR="004944D1" w:rsidP="4CEA1208" w:rsidRDefault="66D94431" w14:paraId="5D521939" w14:textId="301E037D">
      <w:pPr>
        <w:pStyle w:val="UNIWebCitation"/>
        <w:spacing w:line="18" w:lineRule="atLeast"/>
        <w:rPr>
          <w:rFonts w:asciiTheme="minorHAnsi" w:hAnsiTheme="minorHAnsi" w:eastAsiaTheme="minorEastAsia" w:cstheme="minorBidi"/>
          <w:sz w:val="24"/>
          <w:szCs w:val="24"/>
        </w:rPr>
      </w:pPr>
      <w:r w:rsidRPr="4CEA1208">
        <w:rPr>
          <w:rStyle w:val="UNIWebDefaultFont"/>
          <w:rFonts w:asciiTheme="minorHAnsi" w:hAnsiTheme="minorHAnsi" w:eastAsiaTheme="minorEastAsia" w:cstheme="minorBidi"/>
          <w:sz w:val="24"/>
          <w:szCs w:val="24"/>
        </w:rPr>
        <w:t xml:space="preserve">(2015, August 15 - 2015, August 15). </w:t>
      </w:r>
      <w:r w:rsidRPr="4CEA1208">
        <w:rPr>
          <w:rStyle w:val="UNIWebItalic"/>
          <w:rFonts w:asciiTheme="minorHAnsi" w:hAnsiTheme="minorHAnsi" w:eastAsiaTheme="minorEastAsia" w:cstheme="minorBidi"/>
          <w:sz w:val="24"/>
          <w:szCs w:val="24"/>
        </w:rPr>
        <w:t>Parents' Math Anxiety and Children's Math Achievement</w:t>
      </w:r>
      <w:r w:rsidRPr="4CEA1208">
        <w:rPr>
          <w:rStyle w:val="UNIWebDefaultFont"/>
          <w:rFonts w:asciiTheme="minorHAnsi" w:hAnsiTheme="minorHAnsi" w:eastAsiaTheme="minorEastAsia" w:cstheme="minorBidi"/>
          <w:sz w:val="24"/>
          <w:szCs w:val="24"/>
        </w:rPr>
        <w:t>. The Morning Edition - Regina. CBC.</w:t>
      </w:r>
    </w:p>
    <w:p w:rsidRPr="00DC2D1C" w:rsidR="004944D1" w:rsidP="4CEA1208" w:rsidRDefault="710B73B3" w14:paraId="319E8DB4" w14:textId="52CE00E9">
      <w:pPr>
        <w:pStyle w:val="UNIWebCitation"/>
        <w:spacing w:line="18" w:lineRule="atLeast"/>
        <w:rPr>
          <w:rFonts w:asciiTheme="minorHAnsi" w:hAnsiTheme="minorHAnsi" w:eastAsiaTheme="minorEastAsia" w:cstheme="minorBidi"/>
          <w:sz w:val="24"/>
          <w:szCs w:val="24"/>
        </w:rPr>
      </w:pPr>
      <w:r w:rsidRPr="4CEA1208">
        <w:rPr>
          <w:rStyle w:val="UNIWebDefaultFont"/>
          <w:rFonts w:asciiTheme="minorHAnsi" w:hAnsiTheme="minorHAnsi" w:eastAsiaTheme="minorEastAsia" w:cstheme="minorBidi"/>
          <w:sz w:val="24"/>
          <w:szCs w:val="24"/>
        </w:rPr>
        <w:t xml:space="preserve"> </w:t>
      </w:r>
      <w:r w:rsidRPr="4CEA1208" w:rsidR="66D94431">
        <w:rPr>
          <w:rStyle w:val="UNIWebDefaultFont"/>
          <w:rFonts w:asciiTheme="minorHAnsi" w:hAnsiTheme="minorHAnsi" w:eastAsiaTheme="minorEastAsia" w:cstheme="minorBidi"/>
          <w:sz w:val="24"/>
          <w:szCs w:val="24"/>
        </w:rPr>
        <w:t xml:space="preserve">(2015, August 15 - 2015, August 15). </w:t>
      </w:r>
      <w:r w:rsidRPr="4CEA1208" w:rsidR="66D94431">
        <w:rPr>
          <w:rStyle w:val="UNIWebItalic"/>
          <w:rFonts w:asciiTheme="minorHAnsi" w:hAnsiTheme="minorHAnsi" w:eastAsiaTheme="minorEastAsia" w:cstheme="minorBidi"/>
          <w:sz w:val="24"/>
          <w:szCs w:val="24"/>
        </w:rPr>
        <w:t>Parents' Math Anxiety and Children's Math Achievement</w:t>
      </w:r>
      <w:r w:rsidRPr="4CEA1208" w:rsidR="66D94431">
        <w:rPr>
          <w:rStyle w:val="UNIWebDefaultFont"/>
          <w:rFonts w:asciiTheme="minorHAnsi" w:hAnsiTheme="minorHAnsi" w:eastAsiaTheme="minorEastAsia" w:cstheme="minorBidi"/>
          <w:sz w:val="24"/>
          <w:szCs w:val="24"/>
        </w:rPr>
        <w:t>. Vancouver - The Early Edition. CBC.</w:t>
      </w:r>
    </w:p>
    <w:p w:rsidRPr="00DC2D1C" w:rsidR="004944D1" w:rsidP="4CEA1208" w:rsidRDefault="710B73B3" w14:paraId="2AAEFEBF" w14:textId="30184F23">
      <w:pPr>
        <w:pStyle w:val="UNIWebCitation"/>
        <w:spacing w:line="18" w:lineRule="atLeast"/>
        <w:rPr>
          <w:rFonts w:asciiTheme="minorHAnsi" w:hAnsiTheme="minorHAnsi" w:eastAsiaTheme="minorEastAsia" w:cstheme="minorBidi"/>
          <w:sz w:val="24"/>
          <w:szCs w:val="24"/>
        </w:rPr>
      </w:pPr>
      <w:r w:rsidRPr="4CEA1208">
        <w:rPr>
          <w:rStyle w:val="UNIWebDefaultFont"/>
          <w:rFonts w:asciiTheme="minorHAnsi" w:hAnsiTheme="minorHAnsi" w:eastAsiaTheme="minorEastAsia" w:cstheme="minorBidi"/>
          <w:sz w:val="24"/>
          <w:szCs w:val="24"/>
        </w:rPr>
        <w:t xml:space="preserve"> </w:t>
      </w:r>
      <w:r w:rsidRPr="4CEA1208" w:rsidR="66D94431">
        <w:rPr>
          <w:rStyle w:val="UNIWebDefaultFont"/>
          <w:rFonts w:asciiTheme="minorHAnsi" w:hAnsiTheme="minorHAnsi" w:eastAsiaTheme="minorEastAsia" w:cstheme="minorBidi"/>
          <w:sz w:val="24"/>
          <w:szCs w:val="24"/>
        </w:rPr>
        <w:t xml:space="preserve">(2015, August 15 - 2015, August 15). </w:t>
      </w:r>
      <w:r w:rsidRPr="4CEA1208" w:rsidR="66D94431">
        <w:rPr>
          <w:rStyle w:val="UNIWebItalic"/>
          <w:rFonts w:asciiTheme="minorHAnsi" w:hAnsiTheme="minorHAnsi" w:eastAsiaTheme="minorEastAsia" w:cstheme="minorBidi"/>
          <w:sz w:val="24"/>
          <w:szCs w:val="24"/>
        </w:rPr>
        <w:t>Parents' Math Anxiety and Children's Math Achievement</w:t>
      </w:r>
      <w:r w:rsidRPr="4CEA1208" w:rsidR="66D94431">
        <w:rPr>
          <w:rStyle w:val="UNIWebDefaultFont"/>
          <w:rFonts w:asciiTheme="minorHAnsi" w:hAnsiTheme="minorHAnsi" w:eastAsiaTheme="minorEastAsia" w:cstheme="minorBidi"/>
          <w:sz w:val="24"/>
          <w:szCs w:val="24"/>
        </w:rPr>
        <w:t>. Saskatoon Morning. CBC.</w:t>
      </w:r>
    </w:p>
    <w:p w:rsidRPr="00DC2D1C" w:rsidR="004944D1" w:rsidP="4CEA1208" w:rsidRDefault="710B73B3" w14:paraId="166F9C63" w14:textId="4574865B">
      <w:pPr>
        <w:pStyle w:val="UNIWebCitation"/>
        <w:spacing w:line="18" w:lineRule="atLeast"/>
        <w:rPr>
          <w:rFonts w:asciiTheme="minorHAnsi" w:hAnsiTheme="minorHAnsi" w:eastAsiaTheme="minorEastAsia" w:cstheme="minorBidi"/>
          <w:sz w:val="24"/>
          <w:szCs w:val="24"/>
        </w:rPr>
      </w:pPr>
      <w:r w:rsidRPr="4CEA1208">
        <w:rPr>
          <w:rStyle w:val="UNIWebDefaultFont"/>
          <w:rFonts w:asciiTheme="minorHAnsi" w:hAnsiTheme="minorHAnsi" w:eastAsiaTheme="minorEastAsia" w:cstheme="minorBidi"/>
          <w:sz w:val="24"/>
          <w:szCs w:val="24"/>
        </w:rPr>
        <w:t xml:space="preserve"> </w:t>
      </w:r>
      <w:r w:rsidRPr="4CEA1208" w:rsidR="66D94431">
        <w:rPr>
          <w:rStyle w:val="UNIWebDefaultFont"/>
          <w:rFonts w:asciiTheme="minorHAnsi" w:hAnsiTheme="minorHAnsi" w:eastAsiaTheme="minorEastAsia" w:cstheme="minorBidi"/>
          <w:sz w:val="24"/>
          <w:szCs w:val="24"/>
        </w:rPr>
        <w:t xml:space="preserve">(2015, August 15 - 2015, August 15). </w:t>
      </w:r>
      <w:r w:rsidRPr="4CEA1208" w:rsidR="66D94431">
        <w:rPr>
          <w:rStyle w:val="UNIWebItalic"/>
          <w:rFonts w:asciiTheme="minorHAnsi" w:hAnsiTheme="minorHAnsi" w:eastAsiaTheme="minorEastAsia" w:cstheme="minorBidi"/>
          <w:sz w:val="24"/>
          <w:szCs w:val="24"/>
        </w:rPr>
        <w:t>Parents' Math Anxiety and Children's Math Achievement</w:t>
      </w:r>
      <w:r w:rsidRPr="4CEA1208" w:rsidR="66D94431">
        <w:rPr>
          <w:rStyle w:val="UNIWebDefaultFont"/>
          <w:rFonts w:asciiTheme="minorHAnsi" w:hAnsiTheme="minorHAnsi" w:eastAsiaTheme="minorEastAsia" w:cstheme="minorBidi"/>
          <w:sz w:val="24"/>
          <w:szCs w:val="24"/>
        </w:rPr>
        <w:t>. Winnipeg - Information Radio. CBC.</w:t>
      </w:r>
    </w:p>
    <w:p w:rsidRPr="00DC2D1C" w:rsidR="004944D1" w:rsidP="4CEA1208" w:rsidRDefault="710B73B3" w14:paraId="52CF41E1" w14:textId="69E3FF45">
      <w:pPr>
        <w:pStyle w:val="UNIWebCitation"/>
        <w:spacing w:line="18" w:lineRule="atLeast"/>
        <w:rPr>
          <w:rFonts w:asciiTheme="minorHAnsi" w:hAnsiTheme="minorHAnsi" w:eastAsiaTheme="minorEastAsia" w:cstheme="minorBidi"/>
          <w:sz w:val="24"/>
          <w:szCs w:val="24"/>
        </w:rPr>
      </w:pPr>
      <w:r w:rsidRPr="4CEA1208">
        <w:rPr>
          <w:rStyle w:val="UNIWebDefaultFont"/>
          <w:rFonts w:asciiTheme="minorHAnsi" w:hAnsiTheme="minorHAnsi" w:eastAsiaTheme="minorEastAsia" w:cstheme="minorBidi"/>
          <w:sz w:val="24"/>
          <w:szCs w:val="24"/>
        </w:rPr>
        <w:t xml:space="preserve"> </w:t>
      </w:r>
      <w:r w:rsidRPr="4CEA1208" w:rsidR="66D94431">
        <w:rPr>
          <w:rStyle w:val="UNIWebDefaultFont"/>
          <w:rFonts w:asciiTheme="minorHAnsi" w:hAnsiTheme="minorHAnsi" w:eastAsiaTheme="minorEastAsia" w:cstheme="minorBidi"/>
          <w:sz w:val="24"/>
          <w:szCs w:val="24"/>
        </w:rPr>
        <w:t xml:space="preserve">(2015, August 15 - 2015, August 15). </w:t>
      </w:r>
      <w:r w:rsidRPr="4CEA1208" w:rsidR="66D94431">
        <w:rPr>
          <w:rStyle w:val="UNIWebItalic"/>
          <w:rFonts w:asciiTheme="minorHAnsi" w:hAnsiTheme="minorHAnsi" w:eastAsiaTheme="minorEastAsia" w:cstheme="minorBidi"/>
          <w:sz w:val="24"/>
          <w:szCs w:val="24"/>
        </w:rPr>
        <w:t>Parent's Math Anxiety and Children's Math Achievement</w:t>
      </w:r>
      <w:r w:rsidRPr="4CEA1208" w:rsidR="66D94431">
        <w:rPr>
          <w:rStyle w:val="UNIWebDefaultFont"/>
          <w:rFonts w:asciiTheme="minorHAnsi" w:hAnsiTheme="minorHAnsi" w:eastAsiaTheme="minorEastAsia" w:cstheme="minorBidi"/>
          <w:sz w:val="24"/>
          <w:szCs w:val="24"/>
        </w:rPr>
        <w:t>. Windsor Morning. CBC.</w:t>
      </w:r>
    </w:p>
    <w:p w:rsidRPr="00DC2D1C" w:rsidR="004944D1" w:rsidP="4CEA1208" w:rsidRDefault="710B73B3" w14:paraId="741F2C40" w14:textId="1FAE32AA">
      <w:pPr>
        <w:pStyle w:val="UNIWebCitation"/>
        <w:spacing w:line="18" w:lineRule="atLeast"/>
        <w:rPr>
          <w:rFonts w:asciiTheme="minorHAnsi" w:hAnsiTheme="minorHAnsi" w:eastAsiaTheme="minorEastAsia" w:cstheme="minorBidi"/>
          <w:sz w:val="24"/>
          <w:szCs w:val="24"/>
        </w:rPr>
      </w:pPr>
      <w:r w:rsidRPr="4CEA1208">
        <w:rPr>
          <w:rStyle w:val="UNIWebDefaultFont"/>
          <w:rFonts w:asciiTheme="minorHAnsi" w:hAnsiTheme="minorHAnsi" w:eastAsiaTheme="minorEastAsia" w:cstheme="minorBidi"/>
          <w:sz w:val="24"/>
          <w:szCs w:val="24"/>
        </w:rPr>
        <w:t xml:space="preserve"> </w:t>
      </w:r>
      <w:r w:rsidRPr="4CEA1208" w:rsidR="66D94431">
        <w:rPr>
          <w:rStyle w:val="UNIWebDefaultFont"/>
          <w:rFonts w:asciiTheme="minorHAnsi" w:hAnsiTheme="minorHAnsi" w:eastAsiaTheme="minorEastAsia" w:cstheme="minorBidi"/>
          <w:sz w:val="24"/>
          <w:szCs w:val="24"/>
        </w:rPr>
        <w:t xml:space="preserve">(2015, August 15 - 2015, August 15). </w:t>
      </w:r>
      <w:r w:rsidRPr="4CEA1208" w:rsidR="66D94431">
        <w:rPr>
          <w:rStyle w:val="UNIWebItalic"/>
          <w:rFonts w:asciiTheme="minorHAnsi" w:hAnsiTheme="minorHAnsi" w:eastAsiaTheme="minorEastAsia" w:cstheme="minorBidi"/>
          <w:sz w:val="24"/>
          <w:szCs w:val="24"/>
        </w:rPr>
        <w:t>Parents' Math Anxiety and Children's Math Achievement</w:t>
      </w:r>
      <w:r w:rsidRPr="4CEA1208" w:rsidR="66D94431">
        <w:rPr>
          <w:rStyle w:val="UNIWebDefaultFont"/>
          <w:rFonts w:asciiTheme="minorHAnsi" w:hAnsiTheme="minorHAnsi" w:eastAsiaTheme="minorEastAsia" w:cstheme="minorBidi"/>
          <w:sz w:val="24"/>
          <w:szCs w:val="24"/>
        </w:rPr>
        <w:t>. The Eyeopener Calgary. CBC.</w:t>
      </w:r>
    </w:p>
    <w:p w:rsidRPr="00DC2D1C" w:rsidR="004944D1" w:rsidP="4CEA1208" w:rsidRDefault="710B73B3" w14:paraId="6AF19972" w14:textId="7047F14E">
      <w:pPr>
        <w:pStyle w:val="UNIWebCitation"/>
        <w:spacing w:line="18" w:lineRule="atLeast"/>
        <w:rPr>
          <w:rFonts w:asciiTheme="minorHAnsi" w:hAnsiTheme="minorHAnsi" w:eastAsiaTheme="minorEastAsia" w:cstheme="minorBidi"/>
          <w:sz w:val="24"/>
          <w:szCs w:val="24"/>
        </w:rPr>
      </w:pPr>
      <w:r w:rsidRPr="4CEA1208">
        <w:rPr>
          <w:rStyle w:val="UNIWebDefaultFont"/>
          <w:rFonts w:asciiTheme="minorHAnsi" w:hAnsiTheme="minorHAnsi" w:eastAsiaTheme="minorEastAsia" w:cstheme="minorBidi"/>
          <w:sz w:val="24"/>
          <w:szCs w:val="24"/>
        </w:rPr>
        <w:t xml:space="preserve"> </w:t>
      </w:r>
      <w:r w:rsidRPr="4CEA1208" w:rsidR="66D94431">
        <w:rPr>
          <w:rStyle w:val="UNIWebDefaultFont"/>
          <w:rFonts w:asciiTheme="minorHAnsi" w:hAnsiTheme="minorHAnsi" w:eastAsiaTheme="minorEastAsia" w:cstheme="minorBidi"/>
          <w:sz w:val="24"/>
          <w:szCs w:val="24"/>
        </w:rPr>
        <w:t xml:space="preserve">(2015, August 15 - 2015, August 15). </w:t>
      </w:r>
      <w:r w:rsidRPr="4CEA1208" w:rsidR="66D94431">
        <w:rPr>
          <w:rStyle w:val="UNIWebItalic"/>
          <w:rFonts w:asciiTheme="minorHAnsi" w:hAnsiTheme="minorHAnsi" w:eastAsiaTheme="minorEastAsia" w:cstheme="minorBidi"/>
          <w:sz w:val="24"/>
          <w:szCs w:val="24"/>
        </w:rPr>
        <w:t>Parents' Math Anxiety and Children's Math Achievement</w:t>
      </w:r>
      <w:r w:rsidRPr="4CEA1208" w:rsidR="66D94431">
        <w:rPr>
          <w:rStyle w:val="UNIWebDefaultFont"/>
          <w:rFonts w:asciiTheme="minorHAnsi" w:hAnsiTheme="minorHAnsi" w:eastAsiaTheme="minorEastAsia" w:cstheme="minorBidi"/>
          <w:sz w:val="24"/>
          <w:szCs w:val="24"/>
        </w:rPr>
        <w:t>. Thunder Bay - Superior Morning. CBC.</w:t>
      </w:r>
    </w:p>
    <w:p w:rsidRPr="00DC2D1C" w:rsidR="004944D1" w:rsidP="4CEA1208" w:rsidRDefault="710B73B3" w14:paraId="5198908A" w14:textId="2ECE4979">
      <w:pPr>
        <w:pStyle w:val="UNIWebCitation"/>
        <w:spacing w:line="18" w:lineRule="atLeast"/>
        <w:rPr>
          <w:rFonts w:asciiTheme="minorHAnsi" w:hAnsiTheme="minorHAnsi" w:eastAsiaTheme="minorEastAsia" w:cstheme="minorBidi"/>
          <w:sz w:val="24"/>
          <w:szCs w:val="24"/>
        </w:rPr>
      </w:pPr>
      <w:r w:rsidRPr="4CEA1208">
        <w:rPr>
          <w:rStyle w:val="UNIWebDefaultFont"/>
          <w:rFonts w:asciiTheme="minorHAnsi" w:hAnsiTheme="minorHAnsi" w:eastAsiaTheme="minorEastAsia" w:cstheme="minorBidi"/>
          <w:sz w:val="24"/>
          <w:szCs w:val="24"/>
        </w:rPr>
        <w:t xml:space="preserve"> </w:t>
      </w:r>
      <w:r w:rsidRPr="4CEA1208" w:rsidR="66D94431">
        <w:rPr>
          <w:rStyle w:val="UNIWebDefaultFont"/>
          <w:rFonts w:asciiTheme="minorHAnsi" w:hAnsiTheme="minorHAnsi" w:eastAsiaTheme="minorEastAsia" w:cstheme="minorBidi"/>
          <w:sz w:val="24"/>
          <w:szCs w:val="24"/>
        </w:rPr>
        <w:t xml:space="preserve">(2015, August 15 - 2015, August 15). </w:t>
      </w:r>
      <w:r w:rsidRPr="4CEA1208" w:rsidR="66D94431">
        <w:rPr>
          <w:rStyle w:val="UNIWebItalic"/>
          <w:rFonts w:asciiTheme="minorHAnsi" w:hAnsiTheme="minorHAnsi" w:eastAsiaTheme="minorEastAsia" w:cstheme="minorBidi"/>
          <w:sz w:val="24"/>
          <w:szCs w:val="24"/>
        </w:rPr>
        <w:t>Parents' Math Anxiety and Children's Math Achievement</w:t>
      </w:r>
      <w:r w:rsidRPr="4CEA1208" w:rsidR="66D94431">
        <w:rPr>
          <w:rStyle w:val="UNIWebDefaultFont"/>
          <w:rFonts w:asciiTheme="minorHAnsi" w:hAnsiTheme="minorHAnsi" w:eastAsiaTheme="minorEastAsia" w:cstheme="minorBidi"/>
          <w:sz w:val="24"/>
          <w:szCs w:val="24"/>
        </w:rPr>
        <w:t>. Moncton - Information Morning. CBC.</w:t>
      </w:r>
    </w:p>
    <w:p w:rsidRPr="00DC2D1C" w:rsidR="004944D1" w:rsidP="4CEA1208" w:rsidRDefault="710B73B3" w14:paraId="64EDEE26" w14:textId="0D2CB618">
      <w:pPr>
        <w:pStyle w:val="UNIWebCitation"/>
        <w:spacing w:line="18" w:lineRule="atLeast"/>
        <w:rPr>
          <w:rFonts w:asciiTheme="minorHAnsi" w:hAnsiTheme="minorHAnsi" w:eastAsiaTheme="minorEastAsia" w:cstheme="minorBidi"/>
          <w:sz w:val="24"/>
          <w:szCs w:val="24"/>
        </w:rPr>
      </w:pPr>
      <w:r w:rsidRPr="4CEA1208">
        <w:rPr>
          <w:rStyle w:val="UNIWebDefaultFont"/>
          <w:rFonts w:asciiTheme="minorHAnsi" w:hAnsiTheme="minorHAnsi" w:eastAsiaTheme="minorEastAsia" w:cstheme="minorBidi"/>
          <w:sz w:val="24"/>
          <w:szCs w:val="24"/>
        </w:rPr>
        <w:t xml:space="preserve"> </w:t>
      </w:r>
      <w:r w:rsidRPr="4CEA1208" w:rsidR="66D94431">
        <w:rPr>
          <w:rStyle w:val="UNIWebDefaultFont"/>
          <w:rFonts w:asciiTheme="minorHAnsi" w:hAnsiTheme="minorHAnsi" w:eastAsiaTheme="minorEastAsia" w:cstheme="minorBidi"/>
          <w:sz w:val="24"/>
          <w:szCs w:val="24"/>
        </w:rPr>
        <w:t xml:space="preserve">(2015, August 15 - 2015, August 15). </w:t>
      </w:r>
      <w:r w:rsidRPr="4CEA1208" w:rsidR="66D94431">
        <w:rPr>
          <w:rStyle w:val="UNIWebItalic"/>
          <w:rFonts w:asciiTheme="minorHAnsi" w:hAnsiTheme="minorHAnsi" w:eastAsiaTheme="minorEastAsia" w:cstheme="minorBidi"/>
          <w:sz w:val="24"/>
          <w:szCs w:val="24"/>
        </w:rPr>
        <w:t>Parents' Math Anxiety and Children's Math Achievement</w:t>
      </w:r>
      <w:r w:rsidRPr="4CEA1208" w:rsidR="66D94431">
        <w:rPr>
          <w:rStyle w:val="UNIWebDefaultFont"/>
          <w:rFonts w:asciiTheme="minorHAnsi" w:hAnsiTheme="minorHAnsi" w:eastAsiaTheme="minorEastAsia" w:cstheme="minorBidi"/>
          <w:sz w:val="24"/>
          <w:szCs w:val="24"/>
        </w:rPr>
        <w:t>. The Today Show. NBC.</w:t>
      </w:r>
    </w:p>
    <w:p w:rsidRPr="00DC2D1C" w:rsidR="004944D1" w:rsidP="4CEA1208" w:rsidRDefault="66D94431" w14:paraId="16D616DA" w14:textId="7E7640B4">
      <w:pPr>
        <w:pStyle w:val="UNIWebCitation"/>
        <w:spacing w:line="18" w:lineRule="atLeast"/>
        <w:rPr>
          <w:rFonts w:asciiTheme="minorHAnsi" w:hAnsiTheme="minorHAnsi" w:eastAsiaTheme="minorEastAsia" w:cstheme="minorBidi"/>
          <w:sz w:val="24"/>
          <w:szCs w:val="24"/>
        </w:rPr>
      </w:pPr>
      <w:r w:rsidRPr="4CEA1208">
        <w:rPr>
          <w:rStyle w:val="UNIWebDefaultFont"/>
          <w:rFonts w:asciiTheme="minorHAnsi" w:hAnsiTheme="minorHAnsi" w:eastAsiaTheme="minorEastAsia" w:cstheme="minorBidi"/>
          <w:sz w:val="24"/>
          <w:szCs w:val="24"/>
        </w:rPr>
        <w:t xml:space="preserve">(2015, August 15 - 2015, August 15). </w:t>
      </w:r>
      <w:r w:rsidRPr="4CEA1208">
        <w:rPr>
          <w:rStyle w:val="UNIWebItalic"/>
          <w:rFonts w:asciiTheme="minorHAnsi" w:hAnsiTheme="minorHAnsi" w:eastAsiaTheme="minorEastAsia" w:cstheme="minorBidi"/>
          <w:sz w:val="24"/>
          <w:szCs w:val="24"/>
        </w:rPr>
        <w:t>Parents' Math Anxiety and Children's Math Achievement</w:t>
      </w:r>
      <w:r w:rsidRPr="4CEA1208">
        <w:rPr>
          <w:rStyle w:val="UNIWebDefaultFont"/>
          <w:rFonts w:asciiTheme="minorHAnsi" w:hAnsiTheme="minorHAnsi" w:eastAsiaTheme="minorEastAsia" w:cstheme="minorBidi"/>
          <w:sz w:val="24"/>
          <w:szCs w:val="24"/>
        </w:rPr>
        <w:t>. Edmonton AM. CBC.</w:t>
      </w:r>
    </w:p>
    <w:p w:rsidRPr="00DC2D1C" w:rsidR="004944D1" w:rsidP="4CEA1208" w:rsidRDefault="710B73B3" w14:paraId="2E376404" w14:textId="41AE5769">
      <w:pPr>
        <w:pStyle w:val="UNIWebCitation"/>
        <w:spacing w:line="18" w:lineRule="atLeast"/>
        <w:rPr>
          <w:rFonts w:asciiTheme="minorHAnsi" w:hAnsiTheme="minorHAnsi" w:eastAsiaTheme="minorEastAsia" w:cstheme="minorBidi"/>
          <w:sz w:val="24"/>
          <w:szCs w:val="24"/>
        </w:rPr>
      </w:pPr>
      <w:r w:rsidRPr="4CEA1208">
        <w:rPr>
          <w:rStyle w:val="UNIWebDefaultFont"/>
          <w:rFonts w:asciiTheme="minorHAnsi" w:hAnsiTheme="minorHAnsi" w:eastAsiaTheme="minorEastAsia" w:cstheme="minorBidi"/>
          <w:sz w:val="24"/>
          <w:szCs w:val="24"/>
        </w:rPr>
        <w:t xml:space="preserve"> </w:t>
      </w:r>
      <w:r w:rsidRPr="4CEA1208" w:rsidR="66D94431">
        <w:rPr>
          <w:rStyle w:val="UNIWebDefaultFont"/>
          <w:rFonts w:asciiTheme="minorHAnsi" w:hAnsiTheme="minorHAnsi" w:eastAsiaTheme="minorEastAsia" w:cstheme="minorBidi"/>
          <w:sz w:val="24"/>
          <w:szCs w:val="24"/>
        </w:rPr>
        <w:t xml:space="preserve">(2010, April 1 - 2010, April 1). </w:t>
      </w:r>
      <w:r w:rsidRPr="4CEA1208" w:rsidR="66D94431">
        <w:rPr>
          <w:rStyle w:val="UNIWebItalic"/>
          <w:rFonts w:asciiTheme="minorHAnsi" w:hAnsiTheme="minorHAnsi" w:eastAsiaTheme="minorEastAsia" w:cstheme="minorBidi"/>
          <w:sz w:val="24"/>
          <w:szCs w:val="24"/>
        </w:rPr>
        <w:t>Math Anxiety</w:t>
      </w:r>
      <w:r w:rsidRPr="4CEA1208" w:rsidR="66D94431">
        <w:rPr>
          <w:rStyle w:val="UNIWebDefaultFont"/>
          <w:rFonts w:asciiTheme="minorHAnsi" w:hAnsiTheme="minorHAnsi" w:eastAsiaTheme="minorEastAsia" w:cstheme="minorBidi"/>
          <w:sz w:val="24"/>
          <w:szCs w:val="24"/>
        </w:rPr>
        <w:t>. CFAX 1070 Radio. CFAX 1070.</w:t>
      </w:r>
    </w:p>
    <w:p w:rsidRPr="00DC2D1C" w:rsidR="00A349FE" w:rsidP="4CEA1208" w:rsidRDefault="00A349FE" w14:paraId="1F9CAF31" w14:textId="77777777">
      <w:pPr>
        <w:pStyle w:val="UOCVPubHeader"/>
        <w:spacing w:before="0" w:after="0" w:line="18" w:lineRule="atLeast"/>
        <w:rPr>
          <w:rStyle w:val="UOCVFont12Underline"/>
          <w:rFonts w:asciiTheme="minorHAnsi" w:hAnsiTheme="minorHAnsi" w:eastAsiaTheme="minorEastAsia" w:cstheme="minorBidi"/>
          <w:u w:val="none"/>
        </w:rPr>
      </w:pPr>
    </w:p>
    <w:p w:rsidRPr="00DC2D1C" w:rsidR="004944D1" w:rsidP="4CEA1208" w:rsidRDefault="66D94431" w14:paraId="35FFD535" w14:textId="77777777">
      <w:pPr>
        <w:pStyle w:val="UOCVPubHeader"/>
        <w:spacing w:before="0" w:after="0" w:line="18" w:lineRule="atLeast"/>
        <w:rPr>
          <w:rFonts w:asciiTheme="minorHAnsi" w:hAnsiTheme="minorHAnsi" w:eastAsiaTheme="minorEastAsia" w:cstheme="minorBidi"/>
          <w:b/>
          <w:bCs/>
          <w:sz w:val="24"/>
          <w:szCs w:val="24"/>
        </w:rPr>
      </w:pPr>
      <w:r w:rsidRPr="4CEA1208">
        <w:rPr>
          <w:rStyle w:val="UOCVFont12Underline"/>
          <w:rFonts w:asciiTheme="minorHAnsi" w:hAnsiTheme="minorHAnsi" w:eastAsiaTheme="minorEastAsia" w:cstheme="minorBidi"/>
          <w:b/>
          <w:bCs/>
          <w:u w:val="none"/>
        </w:rPr>
        <w:t>TEXT INTERVIEWS</w:t>
      </w:r>
    </w:p>
    <w:p w:rsidRPr="005D77F3" w:rsidR="002C11A0" w:rsidP="4CEA1208" w:rsidRDefault="002C11A0" w14:paraId="114819AE" w14:textId="0DD26289">
      <w:pPr>
        <w:tabs>
          <w:tab w:val="left" w:pos="850"/>
        </w:tabs>
        <w:spacing w:after="0" w:line="18" w:lineRule="atLeast"/>
        <w:ind w:left="1162" w:hanging="850"/>
        <w:jc w:val="both"/>
        <w:rPr>
          <w:rStyle w:val="UNIWebDefaultFont"/>
          <w:rFonts w:asciiTheme="minorHAnsi" w:hAnsiTheme="minorHAnsi" w:eastAsiaTheme="minorEastAsia" w:cstheme="minorBidi"/>
          <w:sz w:val="24"/>
          <w:szCs w:val="24"/>
        </w:rPr>
      </w:pPr>
    </w:p>
    <w:p w:rsidRPr="005D77F3" w:rsidR="00377104" w:rsidP="4CEA1208" w:rsidRDefault="79B22F58" w14:paraId="69980156" w14:textId="678613F2">
      <w:pPr>
        <w:tabs>
          <w:tab w:val="left" w:pos="850"/>
        </w:tabs>
        <w:spacing w:after="0" w:line="18" w:lineRule="atLeast"/>
        <w:ind w:left="1162" w:hanging="850"/>
        <w:jc w:val="both"/>
        <w:rPr>
          <w:rStyle w:val="UNIWebDefaultFont"/>
          <w:rFonts w:asciiTheme="minorHAnsi" w:hAnsiTheme="minorHAnsi" w:eastAsiaTheme="minorEastAsia" w:cstheme="minorBidi"/>
          <w:sz w:val="24"/>
          <w:szCs w:val="24"/>
        </w:rPr>
      </w:pPr>
      <w:r w:rsidRPr="4CEA1208">
        <w:rPr>
          <w:rStyle w:val="UNIWebDefaultFont"/>
          <w:rFonts w:asciiTheme="minorHAnsi" w:hAnsiTheme="minorHAnsi" w:eastAsiaTheme="minorEastAsia" w:cstheme="minorBidi"/>
          <w:sz w:val="24"/>
          <w:szCs w:val="24"/>
        </w:rPr>
        <w:t>(2023, February 12). Debate over return of Manitoba high school exams doesn’t yield easy answers. CBC News.</w:t>
      </w:r>
      <w:r w:rsidRPr="4CEA1208" w:rsidR="6DF399A5">
        <w:rPr>
          <w:rStyle w:val="UNIWebDefaultFont"/>
          <w:rFonts w:asciiTheme="minorHAnsi" w:hAnsiTheme="minorHAnsi" w:eastAsiaTheme="minorEastAsia" w:cstheme="minorBidi"/>
          <w:sz w:val="24"/>
          <w:szCs w:val="24"/>
        </w:rPr>
        <w:t xml:space="preserve"> </w:t>
      </w:r>
      <w:hyperlink r:id="rId20">
        <w:r w:rsidRPr="4CEA1208" w:rsidR="23AD1474">
          <w:rPr>
            <w:rStyle w:val="Hyperlink"/>
            <w:rFonts w:asciiTheme="minorHAnsi" w:hAnsiTheme="minorHAnsi" w:eastAsiaTheme="minorEastAsia" w:cstheme="minorBidi"/>
            <w:color w:val="auto"/>
            <w:sz w:val="24"/>
            <w:szCs w:val="24"/>
          </w:rPr>
          <w:t>LINK</w:t>
        </w:r>
      </w:hyperlink>
      <w:r w:rsidRPr="4CEA1208">
        <w:rPr>
          <w:rStyle w:val="UNIWebDefaultFont"/>
          <w:rFonts w:asciiTheme="minorHAnsi" w:hAnsiTheme="minorHAnsi" w:eastAsiaTheme="minorEastAsia" w:cstheme="minorBidi"/>
          <w:sz w:val="24"/>
          <w:szCs w:val="24"/>
        </w:rPr>
        <w:t xml:space="preserve">  </w:t>
      </w:r>
    </w:p>
    <w:p w:rsidRPr="00DC2D1C" w:rsidR="00621C1E" w:rsidP="4CEA1208" w:rsidRDefault="5CE97A5B" w14:paraId="775188A6" w14:textId="3E3C1AD7">
      <w:pPr>
        <w:pStyle w:val="UNIWebCitation"/>
        <w:spacing w:line="18" w:lineRule="atLeast"/>
        <w:rPr>
          <w:rStyle w:val="UNIWebDefaultFont"/>
          <w:rFonts w:asciiTheme="minorHAnsi" w:hAnsiTheme="minorHAnsi" w:eastAsiaTheme="minorEastAsia" w:cstheme="minorBidi"/>
          <w:sz w:val="24"/>
          <w:szCs w:val="24"/>
        </w:rPr>
      </w:pPr>
      <w:r w:rsidRPr="4CEA1208">
        <w:rPr>
          <w:rStyle w:val="UNIWebDefaultFont"/>
          <w:rFonts w:asciiTheme="minorHAnsi" w:hAnsiTheme="minorHAnsi" w:eastAsiaTheme="minorEastAsia" w:cstheme="minorBidi"/>
          <w:sz w:val="24"/>
          <w:szCs w:val="24"/>
        </w:rPr>
        <w:t xml:space="preserve">Interviewer: </w:t>
      </w:r>
      <w:r w:rsidRPr="4CEA1208" w:rsidR="54E871B9">
        <w:rPr>
          <w:rStyle w:val="UNIWebDefaultFont"/>
          <w:rFonts w:asciiTheme="minorHAnsi" w:hAnsiTheme="minorHAnsi" w:eastAsiaTheme="minorEastAsia" w:cstheme="minorBidi"/>
          <w:sz w:val="24"/>
          <w:szCs w:val="24"/>
        </w:rPr>
        <w:t>Maggie Macintosh</w:t>
      </w:r>
      <w:r w:rsidRPr="4CEA1208">
        <w:rPr>
          <w:rStyle w:val="UNIWebDefaultFont"/>
          <w:rFonts w:asciiTheme="minorHAnsi" w:hAnsiTheme="minorHAnsi" w:eastAsiaTheme="minorEastAsia" w:cstheme="minorBidi"/>
          <w:sz w:val="24"/>
          <w:szCs w:val="24"/>
        </w:rPr>
        <w:t>.  (202</w:t>
      </w:r>
      <w:r w:rsidRPr="4CEA1208" w:rsidR="54E871B9">
        <w:rPr>
          <w:rStyle w:val="UNIWebDefaultFont"/>
          <w:rFonts w:asciiTheme="minorHAnsi" w:hAnsiTheme="minorHAnsi" w:eastAsiaTheme="minorEastAsia" w:cstheme="minorBidi"/>
          <w:sz w:val="24"/>
          <w:szCs w:val="24"/>
        </w:rPr>
        <w:t>3</w:t>
      </w:r>
      <w:r w:rsidRPr="4CEA1208">
        <w:rPr>
          <w:rStyle w:val="UNIWebDefaultFont"/>
          <w:rFonts w:asciiTheme="minorHAnsi" w:hAnsiTheme="minorHAnsi" w:eastAsiaTheme="minorEastAsia" w:cstheme="minorBidi"/>
          <w:sz w:val="24"/>
          <w:szCs w:val="24"/>
        </w:rPr>
        <w:t xml:space="preserve">, </w:t>
      </w:r>
      <w:r w:rsidRPr="4CEA1208" w:rsidR="54E871B9">
        <w:rPr>
          <w:rStyle w:val="UNIWebDefaultFont"/>
          <w:rFonts w:asciiTheme="minorHAnsi" w:hAnsiTheme="minorHAnsi" w:eastAsiaTheme="minorEastAsia" w:cstheme="minorBidi"/>
          <w:sz w:val="24"/>
          <w:szCs w:val="24"/>
        </w:rPr>
        <w:t>January</w:t>
      </w:r>
      <w:r w:rsidRPr="4CEA1208" w:rsidR="48783997">
        <w:rPr>
          <w:rStyle w:val="UNIWebDefaultFont"/>
          <w:rFonts w:asciiTheme="minorHAnsi" w:hAnsiTheme="minorHAnsi" w:eastAsiaTheme="minorEastAsia" w:cstheme="minorBidi"/>
          <w:sz w:val="24"/>
          <w:szCs w:val="24"/>
        </w:rPr>
        <w:t xml:space="preserve"> 26</w:t>
      </w:r>
      <w:r w:rsidRPr="4CEA1208">
        <w:rPr>
          <w:rStyle w:val="UNIWebDefaultFont"/>
          <w:rFonts w:asciiTheme="minorHAnsi" w:hAnsiTheme="minorHAnsi" w:eastAsiaTheme="minorEastAsia" w:cstheme="minorBidi"/>
          <w:sz w:val="24"/>
          <w:szCs w:val="24"/>
        </w:rPr>
        <w:t xml:space="preserve">). </w:t>
      </w:r>
      <w:r w:rsidRPr="4CEA1208" w:rsidR="1D428812">
        <w:rPr>
          <w:rStyle w:val="UNIWebDefaultFont"/>
          <w:rFonts w:asciiTheme="minorHAnsi" w:hAnsiTheme="minorHAnsi" w:eastAsiaTheme="minorEastAsia" w:cstheme="minorBidi"/>
          <w:sz w:val="24"/>
          <w:szCs w:val="24"/>
        </w:rPr>
        <w:t>Math! Nobody said there’d be math!</w:t>
      </w:r>
      <w:r w:rsidRPr="4CEA1208">
        <w:rPr>
          <w:rStyle w:val="UNIWebDefaultFont"/>
          <w:rFonts w:asciiTheme="minorHAnsi" w:hAnsiTheme="minorHAnsi" w:eastAsiaTheme="minorEastAsia" w:cstheme="minorBidi"/>
          <w:sz w:val="24"/>
          <w:szCs w:val="24"/>
        </w:rPr>
        <w:t xml:space="preserve">. </w:t>
      </w:r>
      <w:r w:rsidRPr="4CEA1208" w:rsidR="24D810D7">
        <w:rPr>
          <w:rStyle w:val="UNIWebDefaultFont"/>
          <w:rFonts w:asciiTheme="minorHAnsi" w:hAnsiTheme="minorHAnsi" w:eastAsiaTheme="minorEastAsia" w:cstheme="minorBidi"/>
          <w:sz w:val="24"/>
          <w:szCs w:val="24"/>
        </w:rPr>
        <w:t xml:space="preserve">Winnipeg Free Press. </w:t>
      </w:r>
      <w:r w:rsidRPr="4CEA1208">
        <w:rPr>
          <w:rStyle w:val="UNIWebDefaultFont"/>
          <w:rFonts w:asciiTheme="minorHAnsi" w:hAnsiTheme="minorHAnsi" w:eastAsiaTheme="minorEastAsia" w:cstheme="minorBidi"/>
          <w:sz w:val="24"/>
          <w:szCs w:val="24"/>
        </w:rPr>
        <w:t xml:space="preserve">Retrieved from: </w:t>
      </w:r>
      <w:hyperlink r:id="rId21">
        <w:r w:rsidRPr="4CEA1208">
          <w:rPr>
            <w:rStyle w:val="Hyperlink"/>
            <w:rFonts w:asciiTheme="minorHAnsi" w:hAnsiTheme="minorHAnsi" w:eastAsiaTheme="minorEastAsia" w:cstheme="minorBidi"/>
            <w:color w:val="auto"/>
            <w:sz w:val="24"/>
            <w:szCs w:val="24"/>
          </w:rPr>
          <w:t>LINK</w:t>
        </w:r>
      </w:hyperlink>
    </w:p>
    <w:p w:rsidRPr="00DC2D1C" w:rsidR="002C11A0" w:rsidP="4CEA1208" w:rsidRDefault="265FA271" w14:paraId="2F862005" w14:textId="3F7E61DA">
      <w:pPr>
        <w:pStyle w:val="UNIWebCitation"/>
        <w:spacing w:line="18" w:lineRule="atLeast"/>
        <w:rPr>
          <w:rFonts w:asciiTheme="minorHAnsi" w:hAnsiTheme="minorHAnsi" w:eastAsiaTheme="minorEastAsia" w:cstheme="minorBidi"/>
          <w:sz w:val="24"/>
          <w:szCs w:val="24"/>
        </w:rPr>
      </w:pPr>
      <w:r w:rsidRPr="4CEA1208">
        <w:rPr>
          <w:rStyle w:val="UNIWebDefaultFont"/>
          <w:rFonts w:asciiTheme="minorHAnsi" w:hAnsiTheme="minorHAnsi" w:eastAsiaTheme="minorEastAsia" w:cstheme="minorBidi"/>
          <w:sz w:val="24"/>
          <w:szCs w:val="24"/>
        </w:rPr>
        <w:t>Interviewer:</w:t>
      </w:r>
      <w:r w:rsidRPr="4CEA1208" w:rsidR="794541F3">
        <w:rPr>
          <w:rStyle w:val="UNIWebDefaultFont"/>
          <w:rFonts w:asciiTheme="minorHAnsi" w:hAnsiTheme="minorHAnsi" w:eastAsiaTheme="minorEastAsia" w:cstheme="minorBidi"/>
          <w:sz w:val="24"/>
          <w:szCs w:val="24"/>
        </w:rPr>
        <w:t xml:space="preserve"> </w:t>
      </w:r>
      <w:r w:rsidRPr="4CEA1208" w:rsidR="288ADB36">
        <w:rPr>
          <w:rStyle w:val="UNIWebDefaultFont"/>
          <w:rFonts w:asciiTheme="minorHAnsi" w:hAnsiTheme="minorHAnsi" w:eastAsiaTheme="minorEastAsia" w:cstheme="minorBidi"/>
          <w:sz w:val="24"/>
          <w:szCs w:val="24"/>
        </w:rPr>
        <w:t xml:space="preserve">Todd Hambleton. </w:t>
      </w:r>
      <w:r w:rsidRPr="4CEA1208">
        <w:rPr>
          <w:rStyle w:val="UNIWebDefaultFont"/>
          <w:rFonts w:asciiTheme="minorHAnsi" w:hAnsiTheme="minorHAnsi" w:eastAsiaTheme="minorEastAsia" w:cstheme="minorBidi"/>
          <w:sz w:val="24"/>
          <w:szCs w:val="24"/>
        </w:rPr>
        <w:t xml:space="preserve"> (2022, </w:t>
      </w:r>
      <w:r w:rsidRPr="4CEA1208" w:rsidR="02B2578A">
        <w:rPr>
          <w:rStyle w:val="UNIWebDefaultFont"/>
          <w:rFonts w:asciiTheme="minorHAnsi" w:hAnsiTheme="minorHAnsi" w:eastAsiaTheme="minorEastAsia" w:cstheme="minorBidi"/>
          <w:sz w:val="24"/>
          <w:szCs w:val="24"/>
        </w:rPr>
        <w:t>December</w:t>
      </w:r>
      <w:r w:rsidRPr="4CEA1208">
        <w:rPr>
          <w:rStyle w:val="UNIWebDefaultFont"/>
          <w:rFonts w:asciiTheme="minorHAnsi" w:hAnsiTheme="minorHAnsi" w:eastAsiaTheme="minorEastAsia" w:cstheme="minorBidi"/>
          <w:sz w:val="24"/>
          <w:szCs w:val="24"/>
        </w:rPr>
        <w:t>. South Stormont's Dr. Erin Maloney wrote the book on math anxiety.</w:t>
      </w:r>
      <w:r w:rsidRPr="4CEA1208" w:rsidR="288ADB36">
        <w:rPr>
          <w:rStyle w:val="UNIWebDefaultFont"/>
          <w:rFonts w:asciiTheme="minorHAnsi" w:hAnsiTheme="minorHAnsi" w:eastAsiaTheme="minorEastAsia" w:cstheme="minorBidi"/>
          <w:sz w:val="24"/>
          <w:szCs w:val="24"/>
        </w:rPr>
        <w:t xml:space="preserve"> </w:t>
      </w:r>
      <w:r w:rsidRPr="4CEA1208" w:rsidR="15BB5959">
        <w:rPr>
          <w:rStyle w:val="UNIWebDefaultFont"/>
          <w:rFonts w:asciiTheme="minorHAnsi" w:hAnsiTheme="minorHAnsi" w:eastAsiaTheme="minorEastAsia" w:cstheme="minorBidi"/>
          <w:sz w:val="24"/>
          <w:szCs w:val="24"/>
        </w:rPr>
        <w:t>Standard Free</w:t>
      </w:r>
      <w:r w:rsidRPr="4CEA1208" w:rsidR="6928E5CE">
        <w:rPr>
          <w:rStyle w:val="UNIWebDefaultFont"/>
          <w:rFonts w:asciiTheme="minorHAnsi" w:hAnsiTheme="minorHAnsi" w:eastAsiaTheme="minorEastAsia" w:cstheme="minorBidi"/>
          <w:sz w:val="24"/>
          <w:szCs w:val="24"/>
        </w:rPr>
        <w:t xml:space="preserve">-Holder. </w:t>
      </w:r>
      <w:r w:rsidRPr="4CEA1208" w:rsidR="59B07BCB">
        <w:rPr>
          <w:rStyle w:val="UNIWebDefaultFont"/>
          <w:rFonts w:asciiTheme="minorHAnsi" w:hAnsiTheme="minorHAnsi" w:eastAsiaTheme="minorEastAsia" w:cstheme="minorBidi"/>
          <w:sz w:val="24"/>
          <w:szCs w:val="24"/>
        </w:rPr>
        <w:t xml:space="preserve">Retrieved </w:t>
      </w:r>
      <w:r w:rsidRPr="4CEA1208" w:rsidR="0C46C732">
        <w:rPr>
          <w:rStyle w:val="UNIWebDefaultFont"/>
          <w:rFonts w:asciiTheme="minorHAnsi" w:hAnsiTheme="minorHAnsi" w:eastAsiaTheme="minorEastAsia" w:cstheme="minorBidi"/>
          <w:sz w:val="24"/>
          <w:szCs w:val="24"/>
        </w:rPr>
        <w:t>from:</w:t>
      </w:r>
      <w:r w:rsidRPr="4CEA1208" w:rsidR="0C46C732">
        <w:rPr>
          <w:rFonts w:asciiTheme="minorHAnsi" w:hAnsiTheme="minorHAnsi" w:eastAsiaTheme="minorEastAsia" w:cstheme="minorBidi"/>
          <w:sz w:val="24"/>
          <w:szCs w:val="24"/>
        </w:rPr>
        <w:t xml:space="preserve"> </w:t>
      </w:r>
      <w:hyperlink r:id="rId22">
        <w:r w:rsidRPr="4CEA1208" w:rsidR="53CB7944">
          <w:rPr>
            <w:rStyle w:val="Hyperlink"/>
            <w:rFonts w:asciiTheme="minorHAnsi" w:hAnsiTheme="minorHAnsi" w:eastAsiaTheme="minorEastAsia" w:cstheme="minorBidi"/>
            <w:color w:val="auto"/>
            <w:sz w:val="24"/>
            <w:szCs w:val="24"/>
          </w:rPr>
          <w:t>LINK</w:t>
        </w:r>
      </w:hyperlink>
    </w:p>
    <w:p w:rsidRPr="00DC2D1C" w:rsidR="00A879B5" w:rsidP="4CEA1208" w:rsidRDefault="73BA1723" w14:paraId="433198E4" w14:textId="56F593EA">
      <w:pPr>
        <w:pStyle w:val="UNIWebCitation"/>
        <w:spacing w:line="18" w:lineRule="atLeast"/>
        <w:rPr>
          <w:rStyle w:val="UNIWebDefaultFont"/>
          <w:rFonts w:asciiTheme="minorHAnsi" w:hAnsiTheme="minorHAnsi" w:eastAsiaTheme="minorEastAsia" w:cstheme="minorBidi"/>
          <w:sz w:val="24"/>
          <w:szCs w:val="24"/>
        </w:rPr>
      </w:pPr>
      <w:r w:rsidRPr="4CEA1208">
        <w:rPr>
          <w:rStyle w:val="UNIWebDefaultFont"/>
          <w:rFonts w:asciiTheme="minorHAnsi" w:hAnsiTheme="minorHAnsi" w:eastAsiaTheme="minorEastAsia" w:cstheme="minorBidi"/>
          <w:sz w:val="24"/>
          <w:szCs w:val="24"/>
        </w:rPr>
        <w:t xml:space="preserve">Interviewer Eric W. Dolan.  (2022, </w:t>
      </w:r>
      <w:r w:rsidRPr="4CEA1208" w:rsidR="65DAC15A">
        <w:rPr>
          <w:rStyle w:val="UNIWebDefaultFont"/>
          <w:rFonts w:asciiTheme="minorHAnsi" w:hAnsiTheme="minorHAnsi" w:eastAsiaTheme="minorEastAsia" w:cstheme="minorBidi"/>
          <w:sz w:val="24"/>
          <w:szCs w:val="24"/>
        </w:rPr>
        <w:t>February</w:t>
      </w:r>
      <w:r w:rsidRPr="4CEA1208">
        <w:rPr>
          <w:rStyle w:val="UNIWebDefaultFont"/>
          <w:rFonts w:asciiTheme="minorHAnsi" w:hAnsiTheme="minorHAnsi" w:eastAsiaTheme="minorEastAsia" w:cstheme="minorBidi"/>
          <w:sz w:val="24"/>
          <w:szCs w:val="24"/>
        </w:rPr>
        <w:t xml:space="preserve">). </w:t>
      </w:r>
      <w:r w:rsidRPr="4CEA1208" w:rsidR="65DAC15A">
        <w:rPr>
          <w:rStyle w:val="UNIWebDefaultFont"/>
          <w:rFonts w:asciiTheme="minorHAnsi" w:hAnsiTheme="minorHAnsi" w:eastAsiaTheme="minorEastAsia" w:cstheme="minorBidi"/>
          <w:sz w:val="24"/>
          <w:szCs w:val="24"/>
        </w:rPr>
        <w:t>Anxiety related to mental rotation helps to explain the gender difference in math anxiety</w:t>
      </w:r>
      <w:r w:rsidRPr="4CEA1208">
        <w:rPr>
          <w:rStyle w:val="UNIWebDefaultFont"/>
          <w:rFonts w:asciiTheme="minorHAnsi" w:hAnsiTheme="minorHAnsi" w:eastAsiaTheme="minorEastAsia" w:cstheme="minorBidi"/>
          <w:sz w:val="24"/>
          <w:szCs w:val="24"/>
        </w:rPr>
        <w:t xml:space="preserve">. </w:t>
      </w:r>
      <w:r w:rsidRPr="4CEA1208" w:rsidR="3C0F56DA">
        <w:rPr>
          <w:rStyle w:val="UNIWebDefaultFont"/>
          <w:rFonts w:asciiTheme="minorHAnsi" w:hAnsiTheme="minorHAnsi" w:eastAsiaTheme="minorEastAsia" w:cstheme="minorBidi"/>
          <w:sz w:val="24"/>
          <w:szCs w:val="24"/>
        </w:rPr>
        <w:t>PsyPost</w:t>
      </w:r>
      <w:r w:rsidRPr="4CEA1208">
        <w:rPr>
          <w:rStyle w:val="UNIWebDefaultFont"/>
          <w:rFonts w:asciiTheme="minorHAnsi" w:hAnsiTheme="minorHAnsi" w:eastAsiaTheme="minorEastAsia" w:cstheme="minorBidi"/>
          <w:sz w:val="24"/>
          <w:szCs w:val="24"/>
        </w:rPr>
        <w:t>. Retrieved from:</w:t>
      </w:r>
      <w:r w:rsidRPr="4CEA1208">
        <w:rPr>
          <w:rFonts w:asciiTheme="minorHAnsi" w:hAnsiTheme="minorHAnsi" w:eastAsiaTheme="minorEastAsia" w:cstheme="minorBidi"/>
          <w:sz w:val="24"/>
          <w:szCs w:val="24"/>
        </w:rPr>
        <w:t xml:space="preserve"> </w:t>
      </w:r>
      <w:hyperlink r:id="rId23">
        <w:r w:rsidRPr="4CEA1208">
          <w:rPr>
            <w:rStyle w:val="Hyperlink"/>
            <w:rFonts w:asciiTheme="minorHAnsi" w:hAnsiTheme="minorHAnsi" w:eastAsiaTheme="minorEastAsia" w:cstheme="minorBidi"/>
            <w:color w:val="auto"/>
            <w:sz w:val="24"/>
            <w:szCs w:val="24"/>
          </w:rPr>
          <w:t>LINK</w:t>
        </w:r>
      </w:hyperlink>
    </w:p>
    <w:p w:rsidRPr="00DC2D1C" w:rsidR="00CE7F54" w:rsidP="4CEA1208" w:rsidRDefault="66D94431" w14:paraId="7500E724" w14:textId="1B666B5D">
      <w:pPr>
        <w:pStyle w:val="UNIWebCitation"/>
        <w:spacing w:line="18" w:lineRule="atLeast"/>
        <w:rPr>
          <w:rFonts w:asciiTheme="minorHAnsi" w:hAnsiTheme="minorHAnsi" w:eastAsiaTheme="minorEastAsia" w:cstheme="minorBidi"/>
          <w:sz w:val="24"/>
          <w:szCs w:val="24"/>
        </w:rPr>
      </w:pPr>
      <w:r w:rsidRPr="4CEA1208">
        <w:rPr>
          <w:rStyle w:val="UNIWebDefaultFont"/>
          <w:rFonts w:asciiTheme="minorHAnsi" w:hAnsiTheme="minorHAnsi" w:eastAsiaTheme="minorEastAsia" w:cstheme="minorBidi"/>
          <w:sz w:val="24"/>
          <w:szCs w:val="24"/>
        </w:rPr>
        <w:t xml:space="preserve">Interviewer: Lauren Barack. (2018, March 7). </w:t>
      </w:r>
      <w:r w:rsidRPr="4CEA1208">
        <w:rPr>
          <w:rStyle w:val="UNIWebItalic"/>
          <w:rFonts w:asciiTheme="minorHAnsi" w:hAnsiTheme="minorHAnsi" w:eastAsiaTheme="minorEastAsia" w:cstheme="minorBidi"/>
          <w:sz w:val="24"/>
          <w:szCs w:val="24"/>
        </w:rPr>
        <w:t>When teachers have a fear of math, their pupils can absorb the wrong lesson</w:t>
      </w:r>
      <w:r w:rsidRPr="4CEA1208">
        <w:rPr>
          <w:rStyle w:val="UNIWebDefaultFont"/>
          <w:rFonts w:asciiTheme="minorHAnsi" w:hAnsiTheme="minorHAnsi" w:eastAsiaTheme="minorEastAsia" w:cstheme="minorBidi"/>
          <w:sz w:val="24"/>
          <w:szCs w:val="24"/>
        </w:rPr>
        <w:t xml:space="preserve">. Education Dive. Retrieved from </w:t>
      </w:r>
      <w:hyperlink r:id="rId24">
        <w:r w:rsidRPr="4CEA1208" w:rsidR="2FFA529D">
          <w:rPr>
            <w:rStyle w:val="Hyperlink"/>
            <w:rFonts w:asciiTheme="minorHAnsi" w:hAnsiTheme="minorHAnsi" w:eastAsiaTheme="minorEastAsia" w:cstheme="minorBidi"/>
            <w:color w:val="auto"/>
            <w:sz w:val="24"/>
            <w:szCs w:val="24"/>
          </w:rPr>
          <w:t>https://goo.gl/NwKNBa</w:t>
        </w:r>
      </w:hyperlink>
    </w:p>
    <w:p w:rsidRPr="00DC2D1C" w:rsidR="004944D1" w:rsidP="4CEA1208" w:rsidRDefault="66D94431" w14:paraId="36E29D48" w14:textId="3CB8C819">
      <w:pPr>
        <w:pStyle w:val="UNIWebCitation"/>
        <w:spacing w:line="18" w:lineRule="atLeast"/>
        <w:rPr>
          <w:rFonts w:asciiTheme="minorHAnsi" w:hAnsiTheme="minorHAnsi" w:eastAsiaTheme="minorEastAsia" w:cstheme="minorBidi"/>
          <w:sz w:val="24"/>
          <w:szCs w:val="24"/>
        </w:rPr>
      </w:pPr>
      <w:r w:rsidRPr="4CEA1208">
        <w:rPr>
          <w:rStyle w:val="UNIWebDefaultFont"/>
          <w:rFonts w:asciiTheme="minorHAnsi" w:hAnsiTheme="minorHAnsi" w:eastAsiaTheme="minorEastAsia" w:cstheme="minorBidi"/>
          <w:sz w:val="24"/>
          <w:szCs w:val="24"/>
        </w:rPr>
        <w:t xml:space="preserve">(2015, August 28). </w:t>
      </w:r>
      <w:r w:rsidRPr="4CEA1208">
        <w:rPr>
          <w:rStyle w:val="UNIWebItalic"/>
          <w:rFonts w:asciiTheme="minorHAnsi" w:hAnsiTheme="minorHAnsi" w:eastAsiaTheme="minorEastAsia" w:cstheme="minorBidi"/>
          <w:sz w:val="24"/>
          <w:szCs w:val="24"/>
        </w:rPr>
        <w:t>Parental Math Anxiety Can Sabotage Kids’ Own Learning</w:t>
      </w:r>
      <w:r w:rsidRPr="4CEA1208">
        <w:rPr>
          <w:rStyle w:val="UNIWebDefaultFont"/>
          <w:rFonts w:asciiTheme="minorHAnsi" w:hAnsiTheme="minorHAnsi" w:eastAsiaTheme="minorEastAsia" w:cstheme="minorBidi"/>
          <w:sz w:val="24"/>
          <w:szCs w:val="24"/>
        </w:rPr>
        <w:t>. PsychCentral.</w:t>
      </w:r>
    </w:p>
    <w:p w:rsidRPr="00DC2D1C" w:rsidR="004944D1" w:rsidP="4CEA1208" w:rsidRDefault="2FFA529D" w14:paraId="2EB8AD12" w14:textId="42BB3D01">
      <w:pPr>
        <w:pStyle w:val="UNIWebCitation"/>
        <w:spacing w:line="18" w:lineRule="atLeast"/>
        <w:rPr>
          <w:rFonts w:asciiTheme="minorHAnsi" w:hAnsiTheme="minorHAnsi" w:eastAsiaTheme="minorEastAsia" w:cstheme="minorBidi"/>
          <w:sz w:val="24"/>
          <w:szCs w:val="24"/>
        </w:rPr>
      </w:pPr>
      <w:r w:rsidRPr="4CEA1208">
        <w:rPr>
          <w:rStyle w:val="UNIWebDefaultFont"/>
          <w:rFonts w:asciiTheme="minorHAnsi" w:hAnsiTheme="minorHAnsi" w:eastAsiaTheme="minorEastAsia" w:cstheme="minorBidi"/>
          <w:sz w:val="24"/>
          <w:szCs w:val="24"/>
        </w:rPr>
        <w:t xml:space="preserve"> </w:t>
      </w:r>
      <w:r w:rsidRPr="4CEA1208" w:rsidR="66D94431">
        <w:rPr>
          <w:rStyle w:val="UNIWebDefaultFont"/>
          <w:rFonts w:asciiTheme="minorHAnsi" w:hAnsiTheme="minorHAnsi" w:eastAsiaTheme="minorEastAsia" w:cstheme="minorBidi"/>
          <w:sz w:val="24"/>
          <w:szCs w:val="24"/>
        </w:rPr>
        <w:t xml:space="preserve">(2015, August 26). </w:t>
      </w:r>
      <w:r w:rsidRPr="4CEA1208" w:rsidR="66D94431">
        <w:rPr>
          <w:rStyle w:val="UNIWebItalic"/>
          <w:rFonts w:asciiTheme="minorHAnsi" w:hAnsiTheme="minorHAnsi" w:eastAsiaTheme="minorEastAsia" w:cstheme="minorBidi"/>
          <w:sz w:val="24"/>
          <w:szCs w:val="24"/>
        </w:rPr>
        <w:t>Parents' Math Anxiety and Children's Math Achievement</w:t>
      </w:r>
      <w:r w:rsidRPr="4CEA1208" w:rsidR="66D94431">
        <w:rPr>
          <w:rStyle w:val="UNIWebDefaultFont"/>
          <w:rFonts w:asciiTheme="minorHAnsi" w:hAnsiTheme="minorHAnsi" w:eastAsiaTheme="minorEastAsia" w:cstheme="minorBidi"/>
          <w:sz w:val="24"/>
          <w:szCs w:val="24"/>
        </w:rPr>
        <w:t>. News Channel 4.</w:t>
      </w:r>
    </w:p>
    <w:p w:rsidRPr="00DC2D1C" w:rsidR="004944D1" w:rsidP="4CEA1208" w:rsidRDefault="66D94431" w14:paraId="7DD4642D" w14:textId="7DEB4350">
      <w:pPr>
        <w:pStyle w:val="UNIWebCitation"/>
        <w:spacing w:line="18" w:lineRule="atLeast"/>
        <w:rPr>
          <w:rFonts w:asciiTheme="minorHAnsi" w:hAnsiTheme="minorHAnsi" w:eastAsiaTheme="minorEastAsia" w:cstheme="minorBidi"/>
          <w:sz w:val="24"/>
          <w:szCs w:val="24"/>
        </w:rPr>
      </w:pPr>
      <w:r w:rsidRPr="4CEA1208">
        <w:rPr>
          <w:rStyle w:val="UNIWebDefaultFont"/>
          <w:rFonts w:asciiTheme="minorHAnsi" w:hAnsiTheme="minorHAnsi" w:eastAsiaTheme="minorEastAsia" w:cstheme="minorBidi"/>
          <w:sz w:val="24"/>
          <w:szCs w:val="24"/>
        </w:rPr>
        <w:t xml:space="preserve">(2015, August 26). </w:t>
      </w:r>
      <w:r w:rsidRPr="4CEA1208">
        <w:rPr>
          <w:rStyle w:val="UNIWebItalic"/>
          <w:rFonts w:asciiTheme="minorHAnsi" w:hAnsiTheme="minorHAnsi" w:eastAsiaTheme="minorEastAsia" w:cstheme="minorBidi"/>
          <w:sz w:val="24"/>
          <w:szCs w:val="24"/>
        </w:rPr>
        <w:t>Helpful parents can cause children's math anxiety</w:t>
      </w:r>
      <w:r w:rsidRPr="4CEA1208">
        <w:rPr>
          <w:rStyle w:val="UNIWebDefaultFont"/>
          <w:rFonts w:asciiTheme="minorHAnsi" w:hAnsiTheme="minorHAnsi" w:eastAsiaTheme="minorEastAsia" w:cstheme="minorBidi"/>
          <w:sz w:val="24"/>
          <w:szCs w:val="24"/>
        </w:rPr>
        <w:t>. Marketplace.</w:t>
      </w:r>
    </w:p>
    <w:p w:rsidRPr="00DC2D1C" w:rsidR="004944D1" w:rsidP="4CEA1208" w:rsidRDefault="66D94431" w14:paraId="58140DFA" w14:textId="340CE4B2">
      <w:pPr>
        <w:pStyle w:val="UNIWebCitation"/>
        <w:spacing w:line="18" w:lineRule="atLeast"/>
        <w:rPr>
          <w:rFonts w:asciiTheme="minorHAnsi" w:hAnsiTheme="minorHAnsi" w:eastAsiaTheme="minorEastAsia" w:cstheme="minorBidi"/>
          <w:sz w:val="24"/>
          <w:szCs w:val="24"/>
        </w:rPr>
      </w:pPr>
      <w:r w:rsidRPr="4CEA1208">
        <w:rPr>
          <w:rStyle w:val="UNIWebDefaultFont"/>
          <w:rFonts w:asciiTheme="minorHAnsi" w:hAnsiTheme="minorHAnsi" w:eastAsiaTheme="minorEastAsia" w:cstheme="minorBidi"/>
          <w:sz w:val="24"/>
          <w:szCs w:val="24"/>
        </w:rPr>
        <w:t xml:space="preserve">(2015, August 24). </w:t>
      </w:r>
      <w:r w:rsidRPr="4CEA1208">
        <w:rPr>
          <w:rStyle w:val="UNIWebItalic"/>
          <w:rFonts w:asciiTheme="minorHAnsi" w:hAnsiTheme="minorHAnsi" w:eastAsiaTheme="minorEastAsia" w:cstheme="minorBidi"/>
          <w:sz w:val="24"/>
          <w:szCs w:val="24"/>
        </w:rPr>
        <w:t>Your anxiety about math could be bringing down your kids’ performance</w:t>
      </w:r>
      <w:r w:rsidRPr="4CEA1208">
        <w:rPr>
          <w:rStyle w:val="UNIWebDefaultFont"/>
          <w:rFonts w:asciiTheme="minorHAnsi" w:hAnsiTheme="minorHAnsi" w:eastAsiaTheme="minorEastAsia" w:cstheme="minorBidi"/>
          <w:sz w:val="24"/>
          <w:szCs w:val="24"/>
        </w:rPr>
        <w:t>. Global News.</w:t>
      </w:r>
    </w:p>
    <w:p w:rsidRPr="00DC2D1C" w:rsidR="004944D1" w:rsidP="4CEA1208" w:rsidRDefault="2FFA529D" w14:paraId="146924F0" w14:textId="527A1390">
      <w:pPr>
        <w:pStyle w:val="UNIWebCitation"/>
        <w:spacing w:line="18" w:lineRule="atLeast"/>
        <w:rPr>
          <w:rFonts w:asciiTheme="minorHAnsi" w:hAnsiTheme="minorHAnsi" w:eastAsiaTheme="minorEastAsia" w:cstheme="minorBidi"/>
          <w:sz w:val="24"/>
          <w:szCs w:val="24"/>
        </w:rPr>
      </w:pPr>
      <w:r w:rsidRPr="4CEA1208">
        <w:rPr>
          <w:rStyle w:val="UNIWebDefaultFont"/>
          <w:rFonts w:asciiTheme="minorHAnsi" w:hAnsiTheme="minorHAnsi" w:eastAsiaTheme="minorEastAsia" w:cstheme="minorBidi"/>
          <w:sz w:val="24"/>
          <w:szCs w:val="24"/>
        </w:rPr>
        <w:t xml:space="preserve"> </w:t>
      </w:r>
      <w:r w:rsidRPr="4CEA1208" w:rsidR="66D94431">
        <w:rPr>
          <w:rStyle w:val="UNIWebDefaultFont"/>
          <w:rFonts w:asciiTheme="minorHAnsi" w:hAnsiTheme="minorHAnsi" w:eastAsiaTheme="minorEastAsia" w:cstheme="minorBidi"/>
          <w:sz w:val="24"/>
          <w:szCs w:val="24"/>
        </w:rPr>
        <w:t xml:space="preserve">(2015, August 24). </w:t>
      </w:r>
      <w:r w:rsidRPr="4CEA1208" w:rsidR="66D94431">
        <w:rPr>
          <w:rStyle w:val="UNIWebItalic"/>
          <w:rFonts w:asciiTheme="minorHAnsi" w:hAnsiTheme="minorHAnsi" w:eastAsiaTheme="minorEastAsia" w:cstheme="minorBidi"/>
          <w:sz w:val="24"/>
          <w:szCs w:val="24"/>
        </w:rPr>
        <w:t>Square Root of Kid's Math Anxiety: Their Parents' Help</w:t>
      </w:r>
      <w:r w:rsidRPr="4CEA1208" w:rsidR="66D94431">
        <w:rPr>
          <w:rStyle w:val="UNIWebDefaultFont"/>
          <w:rFonts w:asciiTheme="minorHAnsi" w:hAnsiTheme="minorHAnsi" w:eastAsiaTheme="minorEastAsia" w:cstheme="minorBidi"/>
          <w:sz w:val="24"/>
          <w:szCs w:val="24"/>
        </w:rPr>
        <w:t>. New York Times.</w:t>
      </w:r>
    </w:p>
    <w:p w:rsidRPr="00DC2D1C" w:rsidR="004944D1" w:rsidP="4CEA1208" w:rsidRDefault="2FFA529D" w14:paraId="20BABAFE" w14:textId="24522D9D">
      <w:pPr>
        <w:pStyle w:val="UNIWebCitation"/>
        <w:spacing w:line="18" w:lineRule="atLeast"/>
        <w:rPr>
          <w:rFonts w:asciiTheme="minorHAnsi" w:hAnsiTheme="minorHAnsi" w:eastAsiaTheme="minorEastAsia" w:cstheme="minorBidi"/>
          <w:sz w:val="24"/>
          <w:szCs w:val="24"/>
        </w:rPr>
      </w:pPr>
      <w:r w:rsidRPr="4CEA1208">
        <w:rPr>
          <w:rStyle w:val="UNIWebDefaultFont"/>
          <w:rFonts w:asciiTheme="minorHAnsi" w:hAnsiTheme="minorHAnsi" w:eastAsiaTheme="minorEastAsia" w:cstheme="minorBidi"/>
          <w:sz w:val="24"/>
          <w:szCs w:val="24"/>
        </w:rPr>
        <w:t xml:space="preserve"> </w:t>
      </w:r>
      <w:r w:rsidRPr="4CEA1208" w:rsidR="66D94431">
        <w:rPr>
          <w:rStyle w:val="UNIWebDefaultFont"/>
          <w:rFonts w:asciiTheme="minorHAnsi" w:hAnsiTheme="minorHAnsi" w:eastAsiaTheme="minorEastAsia" w:cstheme="minorBidi"/>
          <w:sz w:val="24"/>
          <w:szCs w:val="24"/>
        </w:rPr>
        <w:t xml:space="preserve">(2015, August 21). </w:t>
      </w:r>
      <w:r w:rsidRPr="4CEA1208" w:rsidR="66D94431">
        <w:rPr>
          <w:rStyle w:val="UNIWebItalic"/>
          <w:rFonts w:asciiTheme="minorHAnsi" w:hAnsiTheme="minorHAnsi" w:eastAsiaTheme="minorEastAsia" w:cstheme="minorBidi"/>
          <w:sz w:val="24"/>
          <w:szCs w:val="24"/>
        </w:rPr>
        <w:t>Study: Math Anxiety In Parents May Mean Poorer Math Grades For Kids</w:t>
      </w:r>
      <w:r w:rsidRPr="4CEA1208" w:rsidR="66D94431">
        <w:rPr>
          <w:rStyle w:val="UNIWebDefaultFont"/>
          <w:rFonts w:asciiTheme="minorHAnsi" w:hAnsiTheme="minorHAnsi" w:eastAsiaTheme="minorEastAsia" w:cstheme="minorBidi"/>
          <w:sz w:val="24"/>
          <w:szCs w:val="24"/>
        </w:rPr>
        <w:t>. Parent Herald.</w:t>
      </w:r>
    </w:p>
    <w:p w:rsidRPr="00DC2D1C" w:rsidR="004944D1" w:rsidP="4CEA1208" w:rsidRDefault="2FFA529D" w14:paraId="36A477C4" w14:textId="1EBA2B30">
      <w:pPr>
        <w:pStyle w:val="UNIWebCitation"/>
        <w:spacing w:line="18" w:lineRule="atLeast"/>
        <w:rPr>
          <w:rFonts w:asciiTheme="minorHAnsi" w:hAnsiTheme="minorHAnsi" w:eastAsiaTheme="minorEastAsia" w:cstheme="minorBidi"/>
          <w:sz w:val="24"/>
          <w:szCs w:val="24"/>
        </w:rPr>
      </w:pPr>
      <w:r w:rsidRPr="4CEA1208">
        <w:rPr>
          <w:rStyle w:val="UNIWebDefaultFont"/>
          <w:rFonts w:asciiTheme="minorHAnsi" w:hAnsiTheme="minorHAnsi" w:eastAsiaTheme="minorEastAsia" w:cstheme="minorBidi"/>
          <w:sz w:val="24"/>
          <w:szCs w:val="24"/>
        </w:rPr>
        <w:t xml:space="preserve"> </w:t>
      </w:r>
      <w:r w:rsidRPr="4CEA1208" w:rsidR="66D94431">
        <w:rPr>
          <w:rStyle w:val="UNIWebDefaultFont"/>
          <w:rFonts w:asciiTheme="minorHAnsi" w:hAnsiTheme="minorHAnsi" w:eastAsiaTheme="minorEastAsia" w:cstheme="minorBidi"/>
          <w:sz w:val="24"/>
          <w:szCs w:val="24"/>
        </w:rPr>
        <w:t xml:space="preserve">(2015, August 20). </w:t>
      </w:r>
      <w:r w:rsidRPr="4CEA1208" w:rsidR="66D94431">
        <w:rPr>
          <w:rStyle w:val="UNIWebItalic"/>
          <w:rFonts w:asciiTheme="minorHAnsi" w:hAnsiTheme="minorHAnsi" w:eastAsiaTheme="minorEastAsia" w:cstheme="minorBidi"/>
          <w:sz w:val="24"/>
          <w:szCs w:val="24"/>
        </w:rPr>
        <w:t>Homework Battles: When Parent Help Negatively Affects Students</w:t>
      </w:r>
      <w:r w:rsidRPr="4CEA1208" w:rsidR="66D94431">
        <w:rPr>
          <w:rStyle w:val="UNIWebDefaultFont"/>
          <w:rFonts w:asciiTheme="minorHAnsi" w:hAnsiTheme="minorHAnsi" w:eastAsiaTheme="minorEastAsia" w:cstheme="minorBidi"/>
          <w:sz w:val="24"/>
          <w:szCs w:val="24"/>
        </w:rPr>
        <w:t>. KQED News; Mind Shift.</w:t>
      </w:r>
    </w:p>
    <w:p w:rsidRPr="00DC2D1C" w:rsidR="004944D1" w:rsidP="4CEA1208" w:rsidRDefault="2FFA529D" w14:paraId="5E937DB5" w14:textId="114B3EB6">
      <w:pPr>
        <w:pStyle w:val="UNIWebCitation"/>
        <w:spacing w:line="18" w:lineRule="atLeast"/>
        <w:rPr>
          <w:rFonts w:asciiTheme="minorHAnsi" w:hAnsiTheme="minorHAnsi" w:eastAsiaTheme="minorEastAsia" w:cstheme="minorBidi"/>
          <w:sz w:val="24"/>
          <w:szCs w:val="24"/>
        </w:rPr>
      </w:pPr>
      <w:r w:rsidRPr="4CEA1208">
        <w:rPr>
          <w:rStyle w:val="UNIWebDefaultFont"/>
          <w:rFonts w:asciiTheme="minorHAnsi" w:hAnsiTheme="minorHAnsi" w:eastAsiaTheme="minorEastAsia" w:cstheme="minorBidi"/>
          <w:sz w:val="24"/>
          <w:szCs w:val="24"/>
        </w:rPr>
        <w:t xml:space="preserve"> </w:t>
      </w:r>
      <w:r w:rsidRPr="4CEA1208" w:rsidR="66D94431">
        <w:rPr>
          <w:rStyle w:val="UNIWebDefaultFont"/>
          <w:rFonts w:asciiTheme="minorHAnsi" w:hAnsiTheme="minorHAnsi" w:eastAsiaTheme="minorEastAsia" w:cstheme="minorBidi"/>
          <w:sz w:val="24"/>
          <w:szCs w:val="24"/>
        </w:rPr>
        <w:t xml:space="preserve">(2015, August 20). </w:t>
      </w:r>
      <w:r w:rsidRPr="4CEA1208" w:rsidR="66D94431">
        <w:rPr>
          <w:rStyle w:val="UNIWebItalic"/>
          <w:rFonts w:asciiTheme="minorHAnsi" w:hAnsiTheme="minorHAnsi" w:eastAsiaTheme="minorEastAsia" w:cstheme="minorBidi"/>
          <w:sz w:val="24"/>
          <w:szCs w:val="24"/>
        </w:rPr>
        <w:t>Parents' Math Anxiety and Children's Math Achievement</w:t>
      </w:r>
      <w:r w:rsidRPr="4CEA1208" w:rsidR="66D94431">
        <w:rPr>
          <w:rStyle w:val="UNIWebDefaultFont"/>
          <w:rFonts w:asciiTheme="minorHAnsi" w:hAnsiTheme="minorHAnsi" w:eastAsiaTheme="minorEastAsia" w:cstheme="minorBidi"/>
          <w:sz w:val="24"/>
          <w:szCs w:val="24"/>
        </w:rPr>
        <w:t>. Pacific Standard.</w:t>
      </w:r>
    </w:p>
    <w:p w:rsidRPr="00DC2D1C" w:rsidR="004944D1" w:rsidP="4CEA1208" w:rsidRDefault="2FFA529D" w14:paraId="5B4A6AFC" w14:textId="4A7E7BA2">
      <w:pPr>
        <w:pStyle w:val="UNIWebCitation"/>
        <w:spacing w:line="18" w:lineRule="atLeast"/>
        <w:rPr>
          <w:rFonts w:asciiTheme="minorHAnsi" w:hAnsiTheme="minorHAnsi" w:eastAsiaTheme="minorEastAsia" w:cstheme="minorBidi"/>
          <w:sz w:val="24"/>
          <w:szCs w:val="24"/>
        </w:rPr>
      </w:pPr>
      <w:r w:rsidRPr="4CEA1208">
        <w:rPr>
          <w:rStyle w:val="UNIWebDefaultFont"/>
          <w:rFonts w:asciiTheme="minorHAnsi" w:hAnsiTheme="minorHAnsi" w:eastAsiaTheme="minorEastAsia" w:cstheme="minorBidi"/>
          <w:sz w:val="24"/>
          <w:szCs w:val="24"/>
        </w:rPr>
        <w:t xml:space="preserve"> </w:t>
      </w:r>
      <w:r w:rsidRPr="4CEA1208" w:rsidR="66D94431">
        <w:rPr>
          <w:rStyle w:val="UNIWebDefaultFont"/>
          <w:rFonts w:asciiTheme="minorHAnsi" w:hAnsiTheme="minorHAnsi" w:eastAsiaTheme="minorEastAsia" w:cstheme="minorBidi"/>
          <w:sz w:val="24"/>
          <w:szCs w:val="24"/>
        </w:rPr>
        <w:t xml:space="preserve">(2015, August 20). </w:t>
      </w:r>
      <w:r w:rsidRPr="4CEA1208" w:rsidR="66D94431">
        <w:rPr>
          <w:rStyle w:val="UNIWebItalic"/>
          <w:rFonts w:asciiTheme="minorHAnsi" w:hAnsiTheme="minorHAnsi" w:eastAsiaTheme="minorEastAsia" w:cstheme="minorBidi"/>
          <w:sz w:val="24"/>
          <w:szCs w:val="24"/>
        </w:rPr>
        <w:t>Math-Anxious Parents Can Hinder Children's Math Achievement</w:t>
      </w:r>
      <w:r w:rsidRPr="4CEA1208" w:rsidR="66D94431">
        <w:rPr>
          <w:rStyle w:val="UNIWebDefaultFont"/>
          <w:rFonts w:asciiTheme="minorHAnsi" w:hAnsiTheme="minorHAnsi" w:eastAsiaTheme="minorEastAsia" w:cstheme="minorBidi"/>
          <w:sz w:val="24"/>
          <w:szCs w:val="24"/>
        </w:rPr>
        <w:t>. KeloLand Media Group.</w:t>
      </w:r>
    </w:p>
    <w:p w:rsidRPr="00DC2D1C" w:rsidR="004944D1" w:rsidP="4CEA1208" w:rsidRDefault="2FFA529D" w14:paraId="50F72468" w14:textId="1C3419FA">
      <w:pPr>
        <w:pStyle w:val="UNIWebCitation"/>
        <w:spacing w:line="18" w:lineRule="atLeast"/>
        <w:rPr>
          <w:rFonts w:asciiTheme="minorHAnsi" w:hAnsiTheme="minorHAnsi" w:eastAsiaTheme="minorEastAsia" w:cstheme="minorBidi"/>
          <w:sz w:val="24"/>
          <w:szCs w:val="24"/>
        </w:rPr>
      </w:pPr>
      <w:r w:rsidRPr="4CEA1208">
        <w:rPr>
          <w:rStyle w:val="UNIWebDefaultFont"/>
          <w:rFonts w:asciiTheme="minorHAnsi" w:hAnsiTheme="minorHAnsi" w:eastAsiaTheme="minorEastAsia" w:cstheme="minorBidi"/>
          <w:sz w:val="24"/>
          <w:szCs w:val="24"/>
        </w:rPr>
        <w:t xml:space="preserve"> </w:t>
      </w:r>
      <w:r w:rsidRPr="4CEA1208" w:rsidR="66D94431">
        <w:rPr>
          <w:rStyle w:val="UNIWebDefaultFont"/>
          <w:rFonts w:asciiTheme="minorHAnsi" w:hAnsiTheme="minorHAnsi" w:eastAsiaTheme="minorEastAsia" w:cstheme="minorBidi"/>
          <w:sz w:val="24"/>
          <w:szCs w:val="24"/>
        </w:rPr>
        <w:t xml:space="preserve">(2015, August 15). </w:t>
      </w:r>
      <w:r w:rsidRPr="4CEA1208" w:rsidR="66D94431">
        <w:rPr>
          <w:rStyle w:val="UNIWebItalic"/>
          <w:rFonts w:asciiTheme="minorHAnsi" w:hAnsiTheme="minorHAnsi" w:eastAsiaTheme="minorEastAsia" w:cstheme="minorBidi"/>
          <w:sz w:val="24"/>
          <w:szCs w:val="24"/>
        </w:rPr>
        <w:t>The Family Roots of Math Anxiety</w:t>
      </w:r>
      <w:r w:rsidRPr="4CEA1208" w:rsidR="66D94431">
        <w:rPr>
          <w:rStyle w:val="UNIWebDefaultFont"/>
          <w:rFonts w:asciiTheme="minorHAnsi" w:hAnsiTheme="minorHAnsi" w:eastAsiaTheme="minorEastAsia" w:cstheme="minorBidi"/>
          <w:sz w:val="24"/>
          <w:szCs w:val="24"/>
        </w:rPr>
        <w:t>. Education Week.</w:t>
      </w:r>
    </w:p>
    <w:p w:rsidRPr="00DC2D1C" w:rsidR="004944D1" w:rsidP="4CEA1208" w:rsidRDefault="2FFA529D" w14:paraId="343C81F9" w14:textId="3384FA47">
      <w:pPr>
        <w:pStyle w:val="UNIWebCitation"/>
        <w:spacing w:line="18" w:lineRule="atLeast"/>
        <w:rPr>
          <w:rFonts w:asciiTheme="minorHAnsi" w:hAnsiTheme="minorHAnsi" w:eastAsiaTheme="minorEastAsia" w:cstheme="minorBidi"/>
          <w:sz w:val="24"/>
          <w:szCs w:val="24"/>
        </w:rPr>
      </w:pPr>
      <w:r w:rsidRPr="4CEA1208">
        <w:rPr>
          <w:rStyle w:val="UNIWebDefaultFont"/>
          <w:rFonts w:asciiTheme="minorHAnsi" w:hAnsiTheme="minorHAnsi" w:eastAsiaTheme="minorEastAsia" w:cstheme="minorBidi"/>
          <w:sz w:val="24"/>
          <w:szCs w:val="24"/>
        </w:rPr>
        <w:t xml:space="preserve"> </w:t>
      </w:r>
      <w:r w:rsidRPr="4CEA1208" w:rsidR="66D94431">
        <w:rPr>
          <w:rStyle w:val="UNIWebDefaultFont"/>
          <w:rFonts w:asciiTheme="minorHAnsi" w:hAnsiTheme="minorHAnsi" w:eastAsiaTheme="minorEastAsia" w:cstheme="minorBidi"/>
          <w:sz w:val="24"/>
          <w:szCs w:val="24"/>
        </w:rPr>
        <w:t xml:space="preserve">(2015, August 12). </w:t>
      </w:r>
      <w:r w:rsidRPr="4CEA1208" w:rsidR="66D94431">
        <w:rPr>
          <w:rStyle w:val="UNIWebItalic"/>
          <w:rFonts w:asciiTheme="minorHAnsi" w:hAnsiTheme="minorHAnsi" w:eastAsiaTheme="minorEastAsia" w:cstheme="minorBidi"/>
          <w:sz w:val="24"/>
          <w:szCs w:val="24"/>
        </w:rPr>
        <w:t xml:space="preserve">Blame Your Parents </w:t>
      </w:r>
      <w:r w:rsidRPr="4CEA1208" w:rsidR="78DED422">
        <w:rPr>
          <w:rStyle w:val="UNIWebItalic"/>
          <w:rFonts w:asciiTheme="minorHAnsi" w:hAnsiTheme="minorHAnsi" w:eastAsiaTheme="minorEastAsia" w:cstheme="minorBidi"/>
          <w:sz w:val="24"/>
          <w:szCs w:val="24"/>
        </w:rPr>
        <w:t>f</w:t>
      </w:r>
      <w:r w:rsidRPr="4CEA1208" w:rsidR="66D94431">
        <w:rPr>
          <w:rStyle w:val="UNIWebItalic"/>
          <w:rFonts w:asciiTheme="minorHAnsi" w:hAnsiTheme="minorHAnsi" w:eastAsiaTheme="minorEastAsia" w:cstheme="minorBidi"/>
          <w:sz w:val="24"/>
          <w:szCs w:val="24"/>
        </w:rPr>
        <w:t>or Your Crappy Math Skills</w:t>
      </w:r>
      <w:r w:rsidRPr="4CEA1208" w:rsidR="66D94431">
        <w:rPr>
          <w:rStyle w:val="UNIWebDefaultFont"/>
          <w:rFonts w:asciiTheme="minorHAnsi" w:hAnsiTheme="minorHAnsi" w:eastAsiaTheme="minorEastAsia" w:cstheme="minorBidi"/>
          <w:sz w:val="24"/>
          <w:szCs w:val="24"/>
        </w:rPr>
        <w:t>. Pacific Standard.</w:t>
      </w:r>
    </w:p>
    <w:p w:rsidRPr="00DC2D1C" w:rsidR="004944D1" w:rsidP="4CEA1208" w:rsidRDefault="2FFA529D" w14:paraId="1052FF48" w14:textId="15978721">
      <w:pPr>
        <w:pStyle w:val="UNIWebCitation"/>
        <w:spacing w:line="18" w:lineRule="atLeast"/>
        <w:rPr>
          <w:rFonts w:asciiTheme="minorHAnsi" w:hAnsiTheme="minorHAnsi" w:eastAsiaTheme="minorEastAsia" w:cstheme="minorBidi"/>
          <w:sz w:val="24"/>
          <w:szCs w:val="24"/>
        </w:rPr>
      </w:pPr>
      <w:r w:rsidRPr="4CEA1208">
        <w:rPr>
          <w:rStyle w:val="UNIWebDefaultFont"/>
          <w:rFonts w:asciiTheme="minorHAnsi" w:hAnsiTheme="minorHAnsi" w:eastAsiaTheme="minorEastAsia" w:cstheme="minorBidi"/>
          <w:sz w:val="24"/>
          <w:szCs w:val="24"/>
        </w:rPr>
        <w:t xml:space="preserve"> </w:t>
      </w:r>
      <w:r w:rsidRPr="4CEA1208" w:rsidR="66D94431">
        <w:rPr>
          <w:rStyle w:val="UNIWebDefaultFont"/>
          <w:rFonts w:asciiTheme="minorHAnsi" w:hAnsiTheme="minorHAnsi" w:eastAsiaTheme="minorEastAsia" w:cstheme="minorBidi"/>
          <w:sz w:val="24"/>
          <w:szCs w:val="24"/>
        </w:rPr>
        <w:t xml:space="preserve">(2015, August 11). </w:t>
      </w:r>
      <w:r w:rsidRPr="4CEA1208" w:rsidR="66D94431">
        <w:rPr>
          <w:rStyle w:val="UNIWebItalic"/>
          <w:rFonts w:asciiTheme="minorHAnsi" w:hAnsiTheme="minorHAnsi" w:eastAsiaTheme="minorEastAsia" w:cstheme="minorBidi"/>
          <w:sz w:val="24"/>
          <w:szCs w:val="24"/>
        </w:rPr>
        <w:t>How Parents’ Math Anxiety Can Affect Kids’ Achievement</w:t>
      </w:r>
      <w:r w:rsidRPr="4CEA1208" w:rsidR="66D94431">
        <w:rPr>
          <w:rStyle w:val="UNIWebDefaultFont"/>
          <w:rFonts w:asciiTheme="minorHAnsi" w:hAnsiTheme="minorHAnsi" w:eastAsiaTheme="minorEastAsia" w:cstheme="minorBidi"/>
          <w:sz w:val="24"/>
          <w:szCs w:val="24"/>
        </w:rPr>
        <w:t>. Yahoo News.</w:t>
      </w:r>
    </w:p>
    <w:p w:rsidRPr="00DC2D1C" w:rsidR="004944D1" w:rsidP="4CEA1208" w:rsidRDefault="2FFA529D" w14:paraId="5B182E1E" w14:textId="1C9800A9">
      <w:pPr>
        <w:pStyle w:val="UNIWebCitation"/>
        <w:spacing w:line="18" w:lineRule="atLeast"/>
        <w:rPr>
          <w:rFonts w:asciiTheme="minorHAnsi" w:hAnsiTheme="minorHAnsi" w:eastAsiaTheme="minorEastAsia" w:cstheme="minorBidi"/>
          <w:sz w:val="24"/>
          <w:szCs w:val="24"/>
        </w:rPr>
      </w:pPr>
      <w:r w:rsidRPr="4CEA1208">
        <w:rPr>
          <w:rStyle w:val="UNIWebDefaultFont"/>
          <w:rFonts w:asciiTheme="minorHAnsi" w:hAnsiTheme="minorHAnsi" w:eastAsiaTheme="minorEastAsia" w:cstheme="minorBidi"/>
          <w:sz w:val="24"/>
          <w:szCs w:val="24"/>
        </w:rPr>
        <w:t xml:space="preserve"> </w:t>
      </w:r>
      <w:r w:rsidRPr="4CEA1208" w:rsidR="66D94431">
        <w:rPr>
          <w:rStyle w:val="UNIWebDefaultFont"/>
          <w:rFonts w:asciiTheme="minorHAnsi" w:hAnsiTheme="minorHAnsi" w:eastAsiaTheme="minorEastAsia" w:cstheme="minorBidi"/>
          <w:sz w:val="24"/>
          <w:szCs w:val="24"/>
        </w:rPr>
        <w:t xml:space="preserve">(2015, August 10). </w:t>
      </w:r>
      <w:r w:rsidRPr="4CEA1208" w:rsidR="66D94431">
        <w:rPr>
          <w:rStyle w:val="UNIWebItalic"/>
          <w:rFonts w:asciiTheme="minorHAnsi" w:hAnsiTheme="minorHAnsi" w:eastAsiaTheme="minorEastAsia" w:cstheme="minorBidi"/>
          <w:sz w:val="24"/>
          <w:szCs w:val="24"/>
        </w:rPr>
        <w:t>Parents’ math anxiety can undermine children’s math achievement</w:t>
      </w:r>
      <w:r w:rsidRPr="4CEA1208" w:rsidR="66D94431">
        <w:rPr>
          <w:rStyle w:val="UNIWebDefaultFont"/>
          <w:rFonts w:asciiTheme="minorHAnsi" w:hAnsiTheme="minorHAnsi" w:eastAsiaTheme="minorEastAsia" w:cstheme="minorBidi"/>
          <w:sz w:val="24"/>
          <w:szCs w:val="24"/>
        </w:rPr>
        <w:t>. UChicagoNews.</w:t>
      </w:r>
    </w:p>
    <w:p w:rsidRPr="00DC2D1C" w:rsidR="004944D1" w:rsidP="4CEA1208" w:rsidRDefault="2FFA529D" w14:paraId="654239B5" w14:textId="4B31488B">
      <w:pPr>
        <w:pStyle w:val="UNIWebCitation"/>
        <w:spacing w:line="18" w:lineRule="atLeast"/>
        <w:rPr>
          <w:rFonts w:asciiTheme="minorHAnsi" w:hAnsiTheme="minorHAnsi" w:eastAsiaTheme="minorEastAsia" w:cstheme="minorBidi"/>
          <w:sz w:val="24"/>
          <w:szCs w:val="24"/>
        </w:rPr>
      </w:pPr>
      <w:r w:rsidRPr="4CEA1208">
        <w:rPr>
          <w:rStyle w:val="UNIWebDefaultFont"/>
          <w:rFonts w:asciiTheme="minorHAnsi" w:hAnsiTheme="minorHAnsi" w:eastAsiaTheme="minorEastAsia" w:cstheme="minorBidi"/>
          <w:sz w:val="24"/>
          <w:szCs w:val="24"/>
        </w:rPr>
        <w:t xml:space="preserve"> </w:t>
      </w:r>
      <w:r w:rsidRPr="4CEA1208" w:rsidR="66D94431">
        <w:rPr>
          <w:rStyle w:val="UNIWebDefaultFont"/>
          <w:rFonts w:asciiTheme="minorHAnsi" w:hAnsiTheme="minorHAnsi" w:eastAsiaTheme="minorEastAsia" w:cstheme="minorBidi"/>
          <w:sz w:val="24"/>
          <w:szCs w:val="24"/>
        </w:rPr>
        <w:t xml:space="preserve">(2012, December 12). </w:t>
      </w:r>
      <w:r w:rsidRPr="4CEA1208" w:rsidR="66D94431">
        <w:rPr>
          <w:rStyle w:val="UNIWebItalic"/>
          <w:rFonts w:asciiTheme="minorHAnsi" w:hAnsiTheme="minorHAnsi" w:eastAsiaTheme="minorEastAsia" w:cstheme="minorBidi"/>
          <w:sz w:val="24"/>
          <w:szCs w:val="24"/>
        </w:rPr>
        <w:t>Math anxiety causes trouble for students as early as first grade</w:t>
      </w:r>
      <w:r w:rsidRPr="4CEA1208" w:rsidR="66D94431">
        <w:rPr>
          <w:rStyle w:val="UNIWebDefaultFont"/>
          <w:rFonts w:asciiTheme="minorHAnsi" w:hAnsiTheme="minorHAnsi" w:eastAsiaTheme="minorEastAsia" w:cstheme="minorBidi"/>
          <w:sz w:val="24"/>
          <w:szCs w:val="24"/>
        </w:rPr>
        <w:t>. Science Daily.</w:t>
      </w:r>
    </w:p>
    <w:sectPr w:rsidRPr="00DC2D1C" w:rsidR="004944D1" w:rsidSect="00824353">
      <w:headerReference w:type="default" r:id="rId25"/>
      <w:footerReference w:type="default" r:id="rId26"/>
      <w:headerReference w:type="first" r:id="rId27"/>
      <w:footerReference w:type="first" r:id="rId28"/>
      <w:pgSz w:w="12245" w:h="15817" w:orient="portrait"/>
      <w:pgMar w:top="1133" w:right="850" w:bottom="1276" w:left="850" w:header="720" w:footer="720"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36398F" w:rsidRDefault="0036398F" w14:paraId="4A073974" w14:textId="77777777">
      <w:pPr>
        <w:spacing w:after="0" w:line="240" w:lineRule="auto"/>
      </w:pPr>
      <w:r>
        <w:separator/>
      </w:r>
    </w:p>
  </w:endnote>
  <w:endnote w:type="continuationSeparator" w:id="0">
    <w:p w:rsidR="0036398F" w:rsidRDefault="0036398F" w14:paraId="70AA5C95" w14:textId="77777777">
      <w:pPr>
        <w:spacing w:after="0" w:line="240" w:lineRule="auto"/>
      </w:pPr>
      <w:r>
        <w:continuationSeparator/>
      </w:r>
    </w:p>
  </w:endnote>
  <w:endnote w:type="continuationNotice" w:id="1">
    <w:p w:rsidR="0036398F" w:rsidRDefault="0036398F" w14:paraId="12550E63" w14:textId="7777777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Gautami">
    <w:altName w:val="Calibri"/>
    <w:panose1 w:val="00000000000000000000"/>
    <w:charset w:val="00"/>
    <w:family w:val="roman"/>
    <w:notTrueType/>
    <w:pitch w:val="default"/>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200247B" w:usb2="00000009" w:usb3="00000000" w:csb0="000001FF" w:csb1="00000000"/>
  </w:font>
  <w:font w:name="Gautami">
    <w:panose1 w:val="02000500000000000000"/>
    <w:charset w:val="00"/>
    <w:family w:val="swiss"/>
    <w:pitch w:val="variable"/>
    <w:sig w:usb0="00200003" w:usb1="00000000" w:usb2="0000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4944D1" w:rsidRDefault="004944D1" w14:paraId="6D8D8296" w14:textId="77777777">
    <w:r>
      <w:rPr>
        <w:b/>
        <w:bCs/>
      </w:rPr>
      <w:t>Université d’Ottawa  |  University of Ottawa</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4944D1" w:rsidRDefault="004944D1" w14:paraId="6B1733E3" w14:textId="77777777">
    <w:r>
      <w:rPr>
        <w:b/>
        <w:bCs/>
      </w:rPr>
      <w:t>Université d’Ottawa  |  University of Ottawa</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36398F" w:rsidRDefault="0036398F" w14:paraId="4F92D978" w14:textId="77777777">
      <w:pPr>
        <w:spacing w:after="0" w:line="240" w:lineRule="auto"/>
      </w:pPr>
      <w:r>
        <w:separator/>
      </w:r>
    </w:p>
  </w:footnote>
  <w:footnote w:type="continuationSeparator" w:id="0">
    <w:p w:rsidR="0036398F" w:rsidRDefault="0036398F" w14:paraId="52ACEA4D" w14:textId="77777777">
      <w:pPr>
        <w:spacing w:after="0" w:line="240" w:lineRule="auto"/>
      </w:pPr>
      <w:r>
        <w:continuationSeparator/>
      </w:r>
    </w:p>
  </w:footnote>
  <w:footnote w:type="continuationNotice" w:id="1">
    <w:p w:rsidR="0036398F" w:rsidRDefault="0036398F" w14:paraId="396817EF" w14:textId="77777777">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sdtfl w16du wp14">
  <w:p w:rsidRPr="0009663A" w:rsidR="004944D1" w:rsidRDefault="004944D1" w14:paraId="767DE764" w14:textId="16F05605">
    <w:pPr>
      <w:tabs>
        <w:tab w:val="right" w:pos="10544"/>
      </w:tabs>
      <w:spacing w:after="0"/>
      <w:jc w:val="both"/>
      <w:rPr>
        <w:rFonts w:ascii="Calibri" w:hAnsi="Calibri" w:cs="Calibri"/>
        <w:sz w:val="24"/>
        <w:szCs w:val="24"/>
      </w:rPr>
    </w:pPr>
    <w:r w:rsidRPr="0009663A">
      <w:rPr>
        <w:rFonts w:ascii="Calibri" w:hAnsi="Calibri" w:cs="Calibri"/>
        <w:b/>
        <w:bCs/>
        <w:sz w:val="24"/>
        <w:szCs w:val="24"/>
      </w:rPr>
      <w:t>MALONEY, Erin Anne</w:t>
    </w:r>
    <w:r w:rsidRPr="0009663A">
      <w:rPr>
        <w:rFonts w:ascii="Calibri" w:hAnsi="Calibri" w:cs="Calibri"/>
        <w:b/>
        <w:bCs/>
        <w:sz w:val="24"/>
        <w:szCs w:val="24"/>
      </w:rPr>
      <w:tab/>
    </w:r>
    <w:r w:rsidRPr="0009663A">
      <w:rPr>
        <w:rFonts w:ascii="Calibri" w:hAnsi="Calibri" w:cs="Calibri"/>
        <w:b/>
        <w:bCs/>
        <w:sz w:val="24"/>
        <w:szCs w:val="24"/>
      </w:rPr>
      <w:t xml:space="preserve">Page </w:t>
    </w:r>
    <w:r w:rsidRPr="0009663A">
      <w:rPr>
        <w:rFonts w:ascii="Calibri" w:hAnsi="Calibri" w:cs="Calibri"/>
        <w:sz w:val="24"/>
        <w:szCs w:val="24"/>
      </w:rPr>
      <w:fldChar w:fldCharType="begin"/>
    </w:r>
    <w:r w:rsidRPr="0009663A">
      <w:rPr>
        <w:rFonts w:ascii="Calibri" w:hAnsi="Calibri" w:cs="Calibri"/>
        <w:b/>
        <w:bCs/>
        <w:sz w:val="24"/>
        <w:szCs w:val="24"/>
      </w:rPr>
      <w:instrText>PAGE</w:instrText>
    </w:r>
    <w:r w:rsidRPr="0009663A">
      <w:rPr>
        <w:rFonts w:ascii="Calibri" w:hAnsi="Calibri" w:cs="Calibri"/>
        <w:sz w:val="24"/>
        <w:szCs w:val="24"/>
      </w:rPr>
      <w:fldChar w:fldCharType="separate"/>
    </w:r>
    <w:r w:rsidRPr="0009663A" w:rsidR="008521A6">
      <w:rPr>
        <w:rFonts w:ascii="Calibri" w:hAnsi="Calibri" w:cs="Calibri"/>
        <w:b/>
        <w:bCs/>
        <w:noProof/>
        <w:sz w:val="24"/>
        <w:szCs w:val="24"/>
      </w:rPr>
      <w:t>10</w:t>
    </w:r>
    <w:r w:rsidRPr="0009663A">
      <w:rPr>
        <w:rFonts w:ascii="Calibri" w:hAnsi="Calibri" w:cs="Calibri"/>
        <w:sz w:val="24"/>
        <w:szCs w:val="24"/>
      </w:rPr>
      <w:fldChar w:fldCharType="end"/>
    </w:r>
    <w:r w:rsidRPr="0009663A">
      <w:rPr>
        <w:rFonts w:ascii="Calibri" w:hAnsi="Calibri" w:cs="Calibri"/>
        <w:b/>
        <w:bCs/>
        <w:sz w:val="24"/>
        <w:szCs w:val="24"/>
      </w:rPr>
      <w:t xml:space="preserve"> of </w:t>
    </w:r>
    <w:r w:rsidRPr="0009663A">
      <w:rPr>
        <w:rFonts w:ascii="Calibri" w:hAnsi="Calibri" w:cs="Calibri"/>
        <w:sz w:val="24"/>
        <w:szCs w:val="24"/>
      </w:rPr>
      <w:fldChar w:fldCharType="begin"/>
    </w:r>
    <w:r w:rsidRPr="0009663A">
      <w:rPr>
        <w:rFonts w:ascii="Calibri" w:hAnsi="Calibri" w:cs="Calibri"/>
        <w:b/>
        <w:bCs/>
        <w:sz w:val="24"/>
        <w:szCs w:val="24"/>
      </w:rPr>
      <w:instrText>NUMPAGES</w:instrText>
    </w:r>
    <w:r w:rsidRPr="0009663A">
      <w:rPr>
        <w:rFonts w:ascii="Calibri" w:hAnsi="Calibri" w:cs="Calibri"/>
        <w:sz w:val="24"/>
        <w:szCs w:val="24"/>
      </w:rPr>
      <w:fldChar w:fldCharType="separate"/>
    </w:r>
    <w:r w:rsidRPr="0009663A" w:rsidR="008521A6">
      <w:rPr>
        <w:rFonts w:ascii="Calibri" w:hAnsi="Calibri" w:cs="Calibri"/>
        <w:b/>
        <w:bCs/>
        <w:noProof/>
        <w:sz w:val="24"/>
        <w:szCs w:val="24"/>
      </w:rPr>
      <w:t>10</w:t>
    </w:r>
    <w:r w:rsidRPr="0009663A">
      <w:rPr>
        <w:rFonts w:ascii="Calibri" w:hAnsi="Calibri" w:cs="Calibri"/>
        <w:sz w:val="24"/>
        <w:szCs w:val="24"/>
      </w:rPr>
      <w:fldChar w:fldCharType="end"/>
    </w:r>
  </w:p>
  <w:p w:rsidRPr="0009663A" w:rsidR="004944D1" w:rsidRDefault="004944D1" w14:paraId="5722EA3A" w14:textId="77777777">
    <w:pPr>
      <w:rPr>
        <w:rFonts w:ascii="Calibri" w:hAnsi="Calibri" w:cs="Calibri"/>
        <w:sz w:val="24"/>
        <w:szCs w:val="24"/>
      </w:rPr>
    </w:pPr>
    <w:r w:rsidRPr="0009663A">
      <w:rPr>
        <w:rFonts w:ascii="Calibri" w:hAnsi="Calibri" w:cs="Calibri"/>
        <w:noProof/>
        <w:sz w:val="24"/>
        <w:szCs w:val="24"/>
        <w:lang w:val="en-CA"/>
      </w:rPr>
      <w:drawing>
        <wp:anchor distT="0" distB="0" distL="114300" distR="114300" simplePos="0" relativeHeight="251658242" behindDoc="0" locked="0" layoutInCell="1" allowOverlap="1" wp14:anchorId="24C5A443" wp14:editId="4D3B6CB7">
          <wp:simplePos x="0" y="0"/>
          <wp:positionH relativeFrom="page">
            <wp:align>left</wp:align>
          </wp:positionH>
          <wp:positionV relativeFrom="page">
            <wp:align>bottom</wp:align>
          </wp:positionV>
          <wp:extent cx="10320020" cy="675640"/>
          <wp:effectExtent l="0" t="0" r="0" b="0"/>
          <wp:wrapNone/>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320020" cy="675640"/>
                  </a:xfrm>
                  <a:prstGeom prst="rect">
                    <a:avLst/>
                  </a:prstGeom>
                  <a:noFill/>
                </pic:spPr>
              </pic:pic>
            </a:graphicData>
          </a:graphic>
          <wp14:sizeRelH relativeFrom="page">
            <wp14:pctWidth>0</wp14:pctWidth>
          </wp14:sizeRelH>
          <wp14:sizeRelV relativeFrom="page">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sdtfl w16du wp14">
  <w:p w:rsidR="004944D1" w:rsidRDefault="004944D1" w14:paraId="35EB6608" w14:textId="77777777">
    <w:r>
      <w:rPr>
        <w:noProof/>
        <w:lang w:val="en-CA"/>
      </w:rPr>
      <w:drawing>
        <wp:anchor distT="0" distB="0" distL="114300" distR="114300" simplePos="0" relativeHeight="251658240" behindDoc="0" locked="0" layoutInCell="1" allowOverlap="1" wp14:anchorId="7BC6822B" wp14:editId="097C95B9">
          <wp:simplePos x="0" y="0"/>
          <wp:positionH relativeFrom="page">
            <wp:align>left</wp:align>
          </wp:positionH>
          <wp:positionV relativeFrom="page">
            <wp:align>top</wp:align>
          </wp:positionV>
          <wp:extent cx="10320020" cy="1400175"/>
          <wp:effectExtent l="0" t="0" r="0" b="0"/>
          <wp:wrapNone/>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320020" cy="1400175"/>
                  </a:xfrm>
                  <a:prstGeom prst="rect">
                    <a:avLst/>
                  </a:prstGeom>
                  <a:noFill/>
                </pic:spPr>
              </pic:pic>
            </a:graphicData>
          </a:graphic>
          <wp14:sizeRelH relativeFrom="page">
            <wp14:pctWidth>0</wp14:pctWidth>
          </wp14:sizeRelH>
          <wp14:sizeRelV relativeFrom="page">
            <wp14:pctHeight>0</wp14:pctHeight>
          </wp14:sizeRelV>
        </wp:anchor>
      </w:drawing>
    </w:r>
  </w:p>
  <w:p w:rsidR="004944D1" w:rsidRDefault="004944D1" w14:paraId="22B62191" w14:textId="77777777">
    <w:r>
      <w:rPr>
        <w:noProof/>
        <w:lang w:val="en-CA"/>
      </w:rPr>
      <w:drawing>
        <wp:anchor distT="0" distB="0" distL="114300" distR="114300" simplePos="0" relativeHeight="251658241" behindDoc="0" locked="0" layoutInCell="1" allowOverlap="1" wp14:anchorId="0B88957B" wp14:editId="11DB36CD">
          <wp:simplePos x="0" y="0"/>
          <wp:positionH relativeFrom="page">
            <wp:align>left</wp:align>
          </wp:positionH>
          <wp:positionV relativeFrom="page">
            <wp:align>bottom</wp:align>
          </wp:positionV>
          <wp:extent cx="10320020" cy="675640"/>
          <wp:effectExtent l="0" t="0" r="0"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0320020" cy="675640"/>
                  </a:xfrm>
                  <a:prstGeom prst="rect">
                    <a:avLst/>
                  </a:prstGeom>
                  <a:noFill/>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58E033"/>
    <w:multiLevelType w:val="hybridMultilevel"/>
    <w:tmpl w:val="1A129044"/>
    <w:lvl w:ilvl="0" w:tplc="0D5866BC">
      <w:start w:val="1"/>
      <w:numFmt w:val="bullet"/>
      <w:lvlText w:val=""/>
      <w:lvlJc w:val="left"/>
      <w:pPr>
        <w:ind w:left="720" w:hanging="360"/>
      </w:pPr>
      <w:rPr>
        <w:rFonts w:hint="default" w:ascii="Symbol" w:hAnsi="Symbol"/>
      </w:rPr>
    </w:lvl>
    <w:lvl w:ilvl="1" w:tplc="D2406C3E">
      <w:start w:val="1"/>
      <w:numFmt w:val="bullet"/>
      <w:lvlText w:val="o"/>
      <w:lvlJc w:val="left"/>
      <w:pPr>
        <w:ind w:left="1440" w:hanging="360"/>
      </w:pPr>
      <w:rPr>
        <w:rFonts w:hint="default" w:ascii="Courier New" w:hAnsi="Courier New"/>
      </w:rPr>
    </w:lvl>
    <w:lvl w:ilvl="2" w:tplc="E1F8722A">
      <w:start w:val="1"/>
      <w:numFmt w:val="bullet"/>
      <w:lvlText w:val=""/>
      <w:lvlJc w:val="left"/>
      <w:pPr>
        <w:ind w:left="2160" w:hanging="360"/>
      </w:pPr>
      <w:rPr>
        <w:rFonts w:hint="default" w:ascii="Wingdings" w:hAnsi="Wingdings"/>
      </w:rPr>
    </w:lvl>
    <w:lvl w:ilvl="3" w:tplc="3D5A0956">
      <w:start w:val="1"/>
      <w:numFmt w:val="bullet"/>
      <w:lvlText w:val=""/>
      <w:lvlJc w:val="left"/>
      <w:pPr>
        <w:ind w:left="2880" w:hanging="360"/>
      </w:pPr>
      <w:rPr>
        <w:rFonts w:hint="default" w:ascii="Symbol" w:hAnsi="Symbol"/>
      </w:rPr>
    </w:lvl>
    <w:lvl w:ilvl="4" w:tplc="860CEB5E">
      <w:start w:val="1"/>
      <w:numFmt w:val="bullet"/>
      <w:lvlText w:val="o"/>
      <w:lvlJc w:val="left"/>
      <w:pPr>
        <w:ind w:left="3600" w:hanging="360"/>
      </w:pPr>
      <w:rPr>
        <w:rFonts w:hint="default" w:ascii="Courier New" w:hAnsi="Courier New"/>
      </w:rPr>
    </w:lvl>
    <w:lvl w:ilvl="5" w:tplc="33C228BE">
      <w:start w:val="1"/>
      <w:numFmt w:val="bullet"/>
      <w:lvlText w:val=""/>
      <w:lvlJc w:val="left"/>
      <w:pPr>
        <w:ind w:left="4320" w:hanging="360"/>
      </w:pPr>
      <w:rPr>
        <w:rFonts w:hint="default" w:ascii="Wingdings" w:hAnsi="Wingdings"/>
      </w:rPr>
    </w:lvl>
    <w:lvl w:ilvl="6" w:tplc="86FE56B2">
      <w:start w:val="1"/>
      <w:numFmt w:val="bullet"/>
      <w:lvlText w:val=""/>
      <w:lvlJc w:val="left"/>
      <w:pPr>
        <w:ind w:left="5040" w:hanging="360"/>
      </w:pPr>
      <w:rPr>
        <w:rFonts w:hint="default" w:ascii="Symbol" w:hAnsi="Symbol"/>
      </w:rPr>
    </w:lvl>
    <w:lvl w:ilvl="7" w:tplc="4170F9E6">
      <w:start w:val="1"/>
      <w:numFmt w:val="bullet"/>
      <w:lvlText w:val="o"/>
      <w:lvlJc w:val="left"/>
      <w:pPr>
        <w:ind w:left="5760" w:hanging="360"/>
      </w:pPr>
      <w:rPr>
        <w:rFonts w:hint="default" w:ascii="Courier New" w:hAnsi="Courier New"/>
      </w:rPr>
    </w:lvl>
    <w:lvl w:ilvl="8" w:tplc="70029544">
      <w:start w:val="1"/>
      <w:numFmt w:val="bullet"/>
      <w:lvlText w:val=""/>
      <w:lvlJc w:val="left"/>
      <w:pPr>
        <w:ind w:left="6480" w:hanging="360"/>
      </w:pPr>
      <w:rPr>
        <w:rFonts w:hint="default" w:ascii="Wingdings" w:hAnsi="Wingdings"/>
      </w:rPr>
    </w:lvl>
  </w:abstractNum>
  <w:abstractNum w:abstractNumId="1" w15:restartNumberingAfterBreak="0">
    <w:nsid w:val="02BB7976"/>
    <w:multiLevelType w:val="hybridMultilevel"/>
    <w:tmpl w:val="D4DCBD3C"/>
    <w:lvl w:ilvl="0" w:tplc="5DDADE94">
      <w:start w:val="1"/>
      <w:numFmt w:val="decimal"/>
      <w:lvlText w:val="%1."/>
      <w:lvlJc w:val="righ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3CC5101"/>
    <w:multiLevelType w:val="hybridMultilevel"/>
    <w:tmpl w:val="D4DCBD3C"/>
    <w:lvl w:ilvl="0" w:tplc="FFFFFFFF">
      <w:start w:val="1"/>
      <w:numFmt w:val="decimal"/>
      <w:lvlText w:val="%1."/>
      <w:lvlJc w:val="righ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 w15:restartNumberingAfterBreak="0">
    <w:nsid w:val="078933D2"/>
    <w:multiLevelType w:val="hybridMultilevel"/>
    <w:tmpl w:val="C5807AE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97A49F8"/>
    <w:multiLevelType w:val="hybridMultilevel"/>
    <w:tmpl w:val="E22EC0CE"/>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5" w15:restartNumberingAfterBreak="0">
    <w:nsid w:val="09801311"/>
    <w:multiLevelType w:val="hybridMultilevel"/>
    <w:tmpl w:val="6AF0EB72"/>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6" w15:restartNumberingAfterBreak="0">
    <w:nsid w:val="0A6A8A21"/>
    <w:multiLevelType w:val="hybridMultilevel"/>
    <w:tmpl w:val="5C5479D2"/>
    <w:lvl w:ilvl="0" w:tplc="C91CE894">
      <w:start w:val="1"/>
      <w:numFmt w:val="bullet"/>
      <w:lvlText w:val=""/>
      <w:lvlJc w:val="left"/>
      <w:pPr>
        <w:ind w:left="720" w:hanging="360"/>
      </w:pPr>
      <w:rPr>
        <w:rFonts w:hint="default" w:ascii="Symbol" w:hAnsi="Symbol"/>
      </w:rPr>
    </w:lvl>
    <w:lvl w:ilvl="1" w:tplc="14184378">
      <w:start w:val="1"/>
      <w:numFmt w:val="bullet"/>
      <w:lvlText w:val="o"/>
      <w:lvlJc w:val="left"/>
      <w:pPr>
        <w:ind w:left="1440" w:hanging="360"/>
      </w:pPr>
      <w:rPr>
        <w:rFonts w:hint="default" w:ascii="Courier New" w:hAnsi="Courier New"/>
      </w:rPr>
    </w:lvl>
    <w:lvl w:ilvl="2" w:tplc="A69C17F2">
      <w:start w:val="1"/>
      <w:numFmt w:val="bullet"/>
      <w:lvlText w:val=""/>
      <w:lvlJc w:val="left"/>
      <w:pPr>
        <w:ind w:left="2160" w:hanging="360"/>
      </w:pPr>
      <w:rPr>
        <w:rFonts w:hint="default" w:ascii="Wingdings" w:hAnsi="Wingdings"/>
      </w:rPr>
    </w:lvl>
    <w:lvl w:ilvl="3" w:tplc="0E9A76EA">
      <w:start w:val="1"/>
      <w:numFmt w:val="bullet"/>
      <w:lvlText w:val=""/>
      <w:lvlJc w:val="left"/>
      <w:pPr>
        <w:ind w:left="2880" w:hanging="360"/>
      </w:pPr>
      <w:rPr>
        <w:rFonts w:hint="default" w:ascii="Symbol" w:hAnsi="Symbol"/>
      </w:rPr>
    </w:lvl>
    <w:lvl w:ilvl="4" w:tplc="57E420EC">
      <w:start w:val="1"/>
      <w:numFmt w:val="bullet"/>
      <w:lvlText w:val="o"/>
      <w:lvlJc w:val="left"/>
      <w:pPr>
        <w:ind w:left="3600" w:hanging="360"/>
      </w:pPr>
      <w:rPr>
        <w:rFonts w:hint="default" w:ascii="Courier New" w:hAnsi="Courier New"/>
      </w:rPr>
    </w:lvl>
    <w:lvl w:ilvl="5" w:tplc="554A7C6C">
      <w:start w:val="1"/>
      <w:numFmt w:val="bullet"/>
      <w:lvlText w:val=""/>
      <w:lvlJc w:val="left"/>
      <w:pPr>
        <w:ind w:left="4320" w:hanging="360"/>
      </w:pPr>
      <w:rPr>
        <w:rFonts w:hint="default" w:ascii="Wingdings" w:hAnsi="Wingdings"/>
      </w:rPr>
    </w:lvl>
    <w:lvl w:ilvl="6" w:tplc="98906156">
      <w:start w:val="1"/>
      <w:numFmt w:val="bullet"/>
      <w:lvlText w:val=""/>
      <w:lvlJc w:val="left"/>
      <w:pPr>
        <w:ind w:left="5040" w:hanging="360"/>
      </w:pPr>
      <w:rPr>
        <w:rFonts w:hint="default" w:ascii="Symbol" w:hAnsi="Symbol"/>
      </w:rPr>
    </w:lvl>
    <w:lvl w:ilvl="7" w:tplc="C0343EAE">
      <w:start w:val="1"/>
      <w:numFmt w:val="bullet"/>
      <w:lvlText w:val="o"/>
      <w:lvlJc w:val="left"/>
      <w:pPr>
        <w:ind w:left="5760" w:hanging="360"/>
      </w:pPr>
      <w:rPr>
        <w:rFonts w:hint="default" w:ascii="Courier New" w:hAnsi="Courier New"/>
      </w:rPr>
    </w:lvl>
    <w:lvl w:ilvl="8" w:tplc="EFD4201A">
      <w:start w:val="1"/>
      <w:numFmt w:val="bullet"/>
      <w:lvlText w:val=""/>
      <w:lvlJc w:val="left"/>
      <w:pPr>
        <w:ind w:left="6480" w:hanging="360"/>
      </w:pPr>
      <w:rPr>
        <w:rFonts w:hint="default" w:ascii="Wingdings" w:hAnsi="Wingdings"/>
      </w:rPr>
    </w:lvl>
  </w:abstractNum>
  <w:abstractNum w:abstractNumId="7" w15:restartNumberingAfterBreak="0">
    <w:nsid w:val="11615ACE"/>
    <w:multiLevelType w:val="hybridMultilevel"/>
    <w:tmpl w:val="CAA25BF4"/>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8" w15:restartNumberingAfterBreak="0">
    <w:nsid w:val="11FC2E98"/>
    <w:multiLevelType w:val="hybridMultilevel"/>
    <w:tmpl w:val="64B87346"/>
    <w:lvl w:ilvl="0" w:tplc="FFFFFFFF">
      <w:start w:val="1"/>
      <w:numFmt w:val="decimal"/>
      <w:lvlText w:val="%1."/>
      <w:lvlJc w:val="righ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9" w15:restartNumberingAfterBreak="0">
    <w:nsid w:val="12B4368D"/>
    <w:multiLevelType w:val="hybridMultilevel"/>
    <w:tmpl w:val="716CD918"/>
    <w:lvl w:ilvl="0" w:tplc="FFFFFFFF">
      <w:start w:val="1"/>
      <w:numFmt w:val="decimal"/>
      <w:lvlText w:val="%1."/>
      <w:lvlJc w:val="right"/>
      <w:pPr>
        <w:ind w:left="720" w:hanging="360"/>
      </w:pPr>
      <w:rPr>
        <w:rFonts w:hint="default"/>
        <w:b w:val="0"/>
        <w:bCs/>
        <w:color w:val="1D1B11" w:themeColor="background2" w:themeShade="1A"/>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0" w15:restartNumberingAfterBreak="0">
    <w:nsid w:val="1440064B"/>
    <w:multiLevelType w:val="hybridMultilevel"/>
    <w:tmpl w:val="1B96B36E"/>
    <w:lvl w:ilvl="0" w:tplc="5DDADE94">
      <w:start w:val="1"/>
      <w:numFmt w:val="decimal"/>
      <w:lvlText w:val="%1."/>
      <w:lvlJc w:val="righ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1538A075"/>
    <w:multiLevelType w:val="hybridMultilevel"/>
    <w:tmpl w:val="FA18281A"/>
    <w:lvl w:ilvl="0" w:tplc="EDA09E84">
      <w:start w:val="1"/>
      <w:numFmt w:val="bullet"/>
      <w:lvlText w:val=""/>
      <w:lvlJc w:val="left"/>
      <w:pPr>
        <w:ind w:left="720" w:hanging="360"/>
      </w:pPr>
      <w:rPr>
        <w:rFonts w:hint="default" w:ascii="Symbol" w:hAnsi="Symbol"/>
      </w:rPr>
    </w:lvl>
    <w:lvl w:ilvl="1" w:tplc="A1EEB636">
      <w:start w:val="1"/>
      <w:numFmt w:val="bullet"/>
      <w:lvlText w:val="o"/>
      <w:lvlJc w:val="left"/>
      <w:pPr>
        <w:ind w:left="1440" w:hanging="360"/>
      </w:pPr>
      <w:rPr>
        <w:rFonts w:hint="default" w:ascii="Courier New" w:hAnsi="Courier New"/>
      </w:rPr>
    </w:lvl>
    <w:lvl w:ilvl="2" w:tplc="CA82988C">
      <w:start w:val="1"/>
      <w:numFmt w:val="bullet"/>
      <w:lvlText w:val=""/>
      <w:lvlJc w:val="left"/>
      <w:pPr>
        <w:ind w:left="2160" w:hanging="360"/>
      </w:pPr>
      <w:rPr>
        <w:rFonts w:hint="default" w:ascii="Wingdings" w:hAnsi="Wingdings"/>
      </w:rPr>
    </w:lvl>
    <w:lvl w:ilvl="3" w:tplc="D1A8C02C">
      <w:start w:val="1"/>
      <w:numFmt w:val="bullet"/>
      <w:lvlText w:val=""/>
      <w:lvlJc w:val="left"/>
      <w:pPr>
        <w:ind w:left="2880" w:hanging="360"/>
      </w:pPr>
      <w:rPr>
        <w:rFonts w:hint="default" w:ascii="Symbol" w:hAnsi="Symbol"/>
      </w:rPr>
    </w:lvl>
    <w:lvl w:ilvl="4" w:tplc="DD0A489A">
      <w:start w:val="1"/>
      <w:numFmt w:val="bullet"/>
      <w:lvlText w:val="o"/>
      <w:lvlJc w:val="left"/>
      <w:pPr>
        <w:ind w:left="3600" w:hanging="360"/>
      </w:pPr>
      <w:rPr>
        <w:rFonts w:hint="default" w:ascii="Courier New" w:hAnsi="Courier New"/>
      </w:rPr>
    </w:lvl>
    <w:lvl w:ilvl="5" w:tplc="AED6E438">
      <w:start w:val="1"/>
      <w:numFmt w:val="bullet"/>
      <w:lvlText w:val=""/>
      <w:lvlJc w:val="left"/>
      <w:pPr>
        <w:ind w:left="4320" w:hanging="360"/>
      </w:pPr>
      <w:rPr>
        <w:rFonts w:hint="default" w:ascii="Wingdings" w:hAnsi="Wingdings"/>
      </w:rPr>
    </w:lvl>
    <w:lvl w:ilvl="6" w:tplc="FB9E6860">
      <w:start w:val="1"/>
      <w:numFmt w:val="bullet"/>
      <w:lvlText w:val=""/>
      <w:lvlJc w:val="left"/>
      <w:pPr>
        <w:ind w:left="5040" w:hanging="360"/>
      </w:pPr>
      <w:rPr>
        <w:rFonts w:hint="default" w:ascii="Symbol" w:hAnsi="Symbol"/>
      </w:rPr>
    </w:lvl>
    <w:lvl w:ilvl="7" w:tplc="BCB86DD8">
      <w:start w:val="1"/>
      <w:numFmt w:val="bullet"/>
      <w:lvlText w:val="o"/>
      <w:lvlJc w:val="left"/>
      <w:pPr>
        <w:ind w:left="5760" w:hanging="360"/>
      </w:pPr>
      <w:rPr>
        <w:rFonts w:hint="default" w:ascii="Courier New" w:hAnsi="Courier New"/>
      </w:rPr>
    </w:lvl>
    <w:lvl w:ilvl="8" w:tplc="53EE2FC6">
      <w:start w:val="1"/>
      <w:numFmt w:val="bullet"/>
      <w:lvlText w:val=""/>
      <w:lvlJc w:val="left"/>
      <w:pPr>
        <w:ind w:left="6480" w:hanging="360"/>
      </w:pPr>
      <w:rPr>
        <w:rFonts w:hint="default" w:ascii="Wingdings" w:hAnsi="Wingdings"/>
      </w:rPr>
    </w:lvl>
  </w:abstractNum>
  <w:abstractNum w:abstractNumId="12" w15:restartNumberingAfterBreak="0">
    <w:nsid w:val="18A24015"/>
    <w:multiLevelType w:val="hybridMultilevel"/>
    <w:tmpl w:val="D35A9CBC"/>
    <w:lvl w:ilvl="0" w:tplc="C78AA718">
      <w:start w:val="1"/>
      <w:numFmt w:val="decimal"/>
      <w:lvlText w:val="%1."/>
      <w:lvlJc w:val="right"/>
      <w:pPr>
        <w:ind w:left="720" w:hanging="360"/>
      </w:pPr>
      <w:rPr>
        <w:b w:val="0"/>
        <w:bCs w:val="0"/>
        <w:i w:val="0"/>
        <w:iCs w:val="0"/>
        <w:color w:val="1D1B11" w:themeColor="background2" w:themeShade="1A"/>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19BEFEDC"/>
    <w:multiLevelType w:val="hybridMultilevel"/>
    <w:tmpl w:val="FFFFFFFF"/>
    <w:lvl w:ilvl="0" w:tplc="52AAC6E4">
      <w:start w:val="1"/>
      <w:numFmt w:val="bullet"/>
      <w:lvlText w:val=""/>
      <w:lvlJc w:val="left"/>
      <w:pPr>
        <w:ind w:left="720" w:hanging="360"/>
      </w:pPr>
      <w:rPr>
        <w:rFonts w:hint="default" w:ascii="Symbol" w:hAnsi="Symbol"/>
      </w:rPr>
    </w:lvl>
    <w:lvl w:ilvl="1" w:tplc="C2F00C1E">
      <w:start w:val="1"/>
      <w:numFmt w:val="bullet"/>
      <w:lvlText w:val="o"/>
      <w:lvlJc w:val="left"/>
      <w:pPr>
        <w:ind w:left="1440" w:hanging="360"/>
      </w:pPr>
      <w:rPr>
        <w:rFonts w:hint="default" w:ascii="Courier New" w:hAnsi="Courier New"/>
      </w:rPr>
    </w:lvl>
    <w:lvl w:ilvl="2" w:tplc="4D9E23BE">
      <w:start w:val="1"/>
      <w:numFmt w:val="bullet"/>
      <w:lvlText w:val=""/>
      <w:lvlJc w:val="left"/>
      <w:pPr>
        <w:ind w:left="2160" w:hanging="360"/>
      </w:pPr>
      <w:rPr>
        <w:rFonts w:hint="default" w:ascii="Wingdings" w:hAnsi="Wingdings"/>
      </w:rPr>
    </w:lvl>
    <w:lvl w:ilvl="3" w:tplc="8D70AB06">
      <w:start w:val="1"/>
      <w:numFmt w:val="bullet"/>
      <w:lvlText w:val=""/>
      <w:lvlJc w:val="left"/>
      <w:pPr>
        <w:ind w:left="2880" w:hanging="360"/>
      </w:pPr>
      <w:rPr>
        <w:rFonts w:hint="default" w:ascii="Symbol" w:hAnsi="Symbol"/>
      </w:rPr>
    </w:lvl>
    <w:lvl w:ilvl="4" w:tplc="8CC2827A">
      <w:start w:val="1"/>
      <w:numFmt w:val="bullet"/>
      <w:lvlText w:val="o"/>
      <w:lvlJc w:val="left"/>
      <w:pPr>
        <w:ind w:left="3600" w:hanging="360"/>
      </w:pPr>
      <w:rPr>
        <w:rFonts w:hint="default" w:ascii="Courier New" w:hAnsi="Courier New"/>
      </w:rPr>
    </w:lvl>
    <w:lvl w:ilvl="5" w:tplc="0C742306">
      <w:start w:val="1"/>
      <w:numFmt w:val="bullet"/>
      <w:lvlText w:val=""/>
      <w:lvlJc w:val="left"/>
      <w:pPr>
        <w:ind w:left="4320" w:hanging="360"/>
      </w:pPr>
      <w:rPr>
        <w:rFonts w:hint="default" w:ascii="Wingdings" w:hAnsi="Wingdings"/>
      </w:rPr>
    </w:lvl>
    <w:lvl w:ilvl="6" w:tplc="FA00968C">
      <w:start w:val="1"/>
      <w:numFmt w:val="bullet"/>
      <w:lvlText w:val=""/>
      <w:lvlJc w:val="left"/>
      <w:pPr>
        <w:ind w:left="5040" w:hanging="360"/>
      </w:pPr>
      <w:rPr>
        <w:rFonts w:hint="default" w:ascii="Symbol" w:hAnsi="Symbol"/>
      </w:rPr>
    </w:lvl>
    <w:lvl w:ilvl="7" w:tplc="F2229108">
      <w:start w:val="1"/>
      <w:numFmt w:val="bullet"/>
      <w:lvlText w:val="o"/>
      <w:lvlJc w:val="left"/>
      <w:pPr>
        <w:ind w:left="5760" w:hanging="360"/>
      </w:pPr>
      <w:rPr>
        <w:rFonts w:hint="default" w:ascii="Courier New" w:hAnsi="Courier New"/>
      </w:rPr>
    </w:lvl>
    <w:lvl w:ilvl="8" w:tplc="8A08EE3C">
      <w:start w:val="1"/>
      <w:numFmt w:val="bullet"/>
      <w:lvlText w:val=""/>
      <w:lvlJc w:val="left"/>
      <w:pPr>
        <w:ind w:left="6480" w:hanging="360"/>
      </w:pPr>
      <w:rPr>
        <w:rFonts w:hint="default" w:ascii="Wingdings" w:hAnsi="Wingdings"/>
      </w:rPr>
    </w:lvl>
  </w:abstractNum>
  <w:abstractNum w:abstractNumId="14" w15:restartNumberingAfterBreak="0">
    <w:nsid w:val="1DCA9895"/>
    <w:multiLevelType w:val="hybridMultilevel"/>
    <w:tmpl w:val="9B8CB578"/>
    <w:lvl w:ilvl="0" w:tplc="6D76A508">
      <w:start w:val="1"/>
      <w:numFmt w:val="bullet"/>
      <w:lvlText w:val=""/>
      <w:lvlJc w:val="left"/>
      <w:pPr>
        <w:ind w:left="720" w:hanging="360"/>
      </w:pPr>
      <w:rPr>
        <w:rFonts w:hint="default" w:ascii="Symbol" w:hAnsi="Symbol"/>
      </w:rPr>
    </w:lvl>
    <w:lvl w:ilvl="1" w:tplc="ABFC8EF2">
      <w:start w:val="1"/>
      <w:numFmt w:val="bullet"/>
      <w:lvlText w:val="o"/>
      <w:lvlJc w:val="left"/>
      <w:pPr>
        <w:ind w:left="1440" w:hanging="360"/>
      </w:pPr>
      <w:rPr>
        <w:rFonts w:hint="default" w:ascii="Courier New" w:hAnsi="Courier New"/>
      </w:rPr>
    </w:lvl>
    <w:lvl w:ilvl="2" w:tplc="7FDA307A">
      <w:start w:val="1"/>
      <w:numFmt w:val="bullet"/>
      <w:lvlText w:val=""/>
      <w:lvlJc w:val="left"/>
      <w:pPr>
        <w:ind w:left="2160" w:hanging="360"/>
      </w:pPr>
      <w:rPr>
        <w:rFonts w:hint="default" w:ascii="Wingdings" w:hAnsi="Wingdings"/>
      </w:rPr>
    </w:lvl>
    <w:lvl w:ilvl="3" w:tplc="446C39EA">
      <w:start w:val="1"/>
      <w:numFmt w:val="bullet"/>
      <w:lvlText w:val=""/>
      <w:lvlJc w:val="left"/>
      <w:pPr>
        <w:ind w:left="2880" w:hanging="360"/>
      </w:pPr>
      <w:rPr>
        <w:rFonts w:hint="default" w:ascii="Symbol" w:hAnsi="Symbol"/>
      </w:rPr>
    </w:lvl>
    <w:lvl w:ilvl="4" w:tplc="48B6C9BE">
      <w:start w:val="1"/>
      <w:numFmt w:val="bullet"/>
      <w:lvlText w:val="o"/>
      <w:lvlJc w:val="left"/>
      <w:pPr>
        <w:ind w:left="3600" w:hanging="360"/>
      </w:pPr>
      <w:rPr>
        <w:rFonts w:hint="default" w:ascii="Courier New" w:hAnsi="Courier New"/>
      </w:rPr>
    </w:lvl>
    <w:lvl w:ilvl="5" w:tplc="0194F3E0">
      <w:start w:val="1"/>
      <w:numFmt w:val="bullet"/>
      <w:lvlText w:val=""/>
      <w:lvlJc w:val="left"/>
      <w:pPr>
        <w:ind w:left="4320" w:hanging="360"/>
      </w:pPr>
      <w:rPr>
        <w:rFonts w:hint="default" w:ascii="Wingdings" w:hAnsi="Wingdings"/>
      </w:rPr>
    </w:lvl>
    <w:lvl w:ilvl="6" w:tplc="73F4CB9E">
      <w:start w:val="1"/>
      <w:numFmt w:val="bullet"/>
      <w:lvlText w:val=""/>
      <w:lvlJc w:val="left"/>
      <w:pPr>
        <w:ind w:left="5040" w:hanging="360"/>
      </w:pPr>
      <w:rPr>
        <w:rFonts w:hint="default" w:ascii="Symbol" w:hAnsi="Symbol"/>
      </w:rPr>
    </w:lvl>
    <w:lvl w:ilvl="7" w:tplc="10CEF800">
      <w:start w:val="1"/>
      <w:numFmt w:val="bullet"/>
      <w:lvlText w:val="o"/>
      <w:lvlJc w:val="left"/>
      <w:pPr>
        <w:ind w:left="5760" w:hanging="360"/>
      </w:pPr>
      <w:rPr>
        <w:rFonts w:hint="default" w:ascii="Courier New" w:hAnsi="Courier New"/>
      </w:rPr>
    </w:lvl>
    <w:lvl w:ilvl="8" w:tplc="BFB895AE">
      <w:start w:val="1"/>
      <w:numFmt w:val="bullet"/>
      <w:lvlText w:val=""/>
      <w:lvlJc w:val="left"/>
      <w:pPr>
        <w:ind w:left="6480" w:hanging="360"/>
      </w:pPr>
      <w:rPr>
        <w:rFonts w:hint="default" w:ascii="Wingdings" w:hAnsi="Wingdings"/>
      </w:rPr>
    </w:lvl>
  </w:abstractNum>
  <w:abstractNum w:abstractNumId="15" w15:restartNumberingAfterBreak="0">
    <w:nsid w:val="251B445D"/>
    <w:multiLevelType w:val="hybridMultilevel"/>
    <w:tmpl w:val="C10EBF38"/>
    <w:lvl w:ilvl="0" w:tplc="5DDADE94">
      <w:start w:val="1"/>
      <w:numFmt w:val="decimal"/>
      <w:lvlText w:val="%1."/>
      <w:lvlJc w:val="righ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257E5523"/>
    <w:multiLevelType w:val="hybridMultilevel"/>
    <w:tmpl w:val="D3887EDE"/>
    <w:lvl w:ilvl="0" w:tplc="A080C49C">
      <w:start w:val="1"/>
      <w:numFmt w:val="decimal"/>
      <w:lvlText w:val="%1."/>
      <w:lvlJc w:val="right"/>
      <w:pPr>
        <w:ind w:left="720" w:hanging="360"/>
      </w:pPr>
    </w:lvl>
    <w:lvl w:ilvl="1" w:tplc="4762DF1E">
      <w:start w:val="1"/>
      <w:numFmt w:val="lowerLetter"/>
      <w:lvlText w:val="%2."/>
      <w:lvlJc w:val="left"/>
      <w:pPr>
        <w:ind w:left="1440" w:hanging="360"/>
      </w:pPr>
    </w:lvl>
    <w:lvl w:ilvl="2" w:tplc="0060BD26">
      <w:start w:val="1"/>
      <w:numFmt w:val="lowerRoman"/>
      <w:lvlText w:val="%3."/>
      <w:lvlJc w:val="right"/>
      <w:pPr>
        <w:ind w:left="2160" w:hanging="180"/>
      </w:pPr>
    </w:lvl>
    <w:lvl w:ilvl="3" w:tplc="D828F1CC">
      <w:start w:val="1"/>
      <w:numFmt w:val="decimal"/>
      <w:lvlText w:val="%4."/>
      <w:lvlJc w:val="left"/>
      <w:pPr>
        <w:ind w:left="2880" w:hanging="360"/>
      </w:pPr>
    </w:lvl>
    <w:lvl w:ilvl="4" w:tplc="E7CC05FE">
      <w:start w:val="1"/>
      <w:numFmt w:val="lowerLetter"/>
      <w:lvlText w:val="%5."/>
      <w:lvlJc w:val="left"/>
      <w:pPr>
        <w:ind w:left="3600" w:hanging="360"/>
      </w:pPr>
    </w:lvl>
    <w:lvl w:ilvl="5" w:tplc="3620B4D2">
      <w:start w:val="1"/>
      <w:numFmt w:val="lowerRoman"/>
      <w:lvlText w:val="%6."/>
      <w:lvlJc w:val="right"/>
      <w:pPr>
        <w:ind w:left="4320" w:hanging="180"/>
      </w:pPr>
    </w:lvl>
    <w:lvl w:ilvl="6" w:tplc="685E4A6E">
      <w:start w:val="1"/>
      <w:numFmt w:val="decimal"/>
      <w:lvlText w:val="%7."/>
      <w:lvlJc w:val="left"/>
      <w:pPr>
        <w:ind w:left="5040" w:hanging="360"/>
      </w:pPr>
    </w:lvl>
    <w:lvl w:ilvl="7" w:tplc="C908EC1A">
      <w:start w:val="1"/>
      <w:numFmt w:val="lowerLetter"/>
      <w:lvlText w:val="%8."/>
      <w:lvlJc w:val="left"/>
      <w:pPr>
        <w:ind w:left="5760" w:hanging="360"/>
      </w:pPr>
    </w:lvl>
    <w:lvl w:ilvl="8" w:tplc="3000E420">
      <w:start w:val="1"/>
      <w:numFmt w:val="lowerRoman"/>
      <w:lvlText w:val="%9."/>
      <w:lvlJc w:val="right"/>
      <w:pPr>
        <w:ind w:left="6480" w:hanging="180"/>
      </w:pPr>
    </w:lvl>
  </w:abstractNum>
  <w:abstractNum w:abstractNumId="17" w15:restartNumberingAfterBreak="0">
    <w:nsid w:val="25AC950C"/>
    <w:multiLevelType w:val="hybridMultilevel"/>
    <w:tmpl w:val="E766D680"/>
    <w:lvl w:ilvl="0" w:tplc="7D64D27C">
      <w:start w:val="1"/>
      <w:numFmt w:val="decimal"/>
      <w:lvlText w:val="%1."/>
      <w:lvlJc w:val="left"/>
      <w:pPr>
        <w:ind w:left="1080" w:hanging="360"/>
      </w:pPr>
    </w:lvl>
    <w:lvl w:ilvl="1" w:tplc="7B68EBEA">
      <w:start w:val="1"/>
      <w:numFmt w:val="lowerLetter"/>
      <w:lvlText w:val="%2."/>
      <w:lvlJc w:val="left"/>
      <w:pPr>
        <w:ind w:left="1800" w:hanging="360"/>
      </w:pPr>
    </w:lvl>
    <w:lvl w:ilvl="2" w:tplc="10EED7A6">
      <w:start w:val="1"/>
      <w:numFmt w:val="lowerRoman"/>
      <w:lvlText w:val="%3."/>
      <w:lvlJc w:val="right"/>
      <w:pPr>
        <w:ind w:left="2520" w:hanging="180"/>
      </w:pPr>
    </w:lvl>
    <w:lvl w:ilvl="3" w:tplc="BD6C4C5C">
      <w:start w:val="1"/>
      <w:numFmt w:val="decimal"/>
      <w:lvlText w:val="%4."/>
      <w:lvlJc w:val="left"/>
      <w:pPr>
        <w:ind w:left="3240" w:hanging="360"/>
      </w:pPr>
    </w:lvl>
    <w:lvl w:ilvl="4" w:tplc="EC76F686">
      <w:start w:val="1"/>
      <w:numFmt w:val="lowerLetter"/>
      <w:lvlText w:val="%5."/>
      <w:lvlJc w:val="left"/>
      <w:pPr>
        <w:ind w:left="3960" w:hanging="360"/>
      </w:pPr>
    </w:lvl>
    <w:lvl w:ilvl="5" w:tplc="F5A091DE">
      <w:start w:val="1"/>
      <w:numFmt w:val="lowerRoman"/>
      <w:lvlText w:val="%6."/>
      <w:lvlJc w:val="right"/>
      <w:pPr>
        <w:ind w:left="4680" w:hanging="180"/>
      </w:pPr>
    </w:lvl>
    <w:lvl w:ilvl="6" w:tplc="65106D46">
      <w:start w:val="1"/>
      <w:numFmt w:val="decimal"/>
      <w:lvlText w:val="%7."/>
      <w:lvlJc w:val="left"/>
      <w:pPr>
        <w:ind w:left="5400" w:hanging="360"/>
      </w:pPr>
    </w:lvl>
    <w:lvl w:ilvl="7" w:tplc="74B47ABC">
      <w:start w:val="1"/>
      <w:numFmt w:val="lowerLetter"/>
      <w:lvlText w:val="%8."/>
      <w:lvlJc w:val="left"/>
      <w:pPr>
        <w:ind w:left="6120" w:hanging="360"/>
      </w:pPr>
    </w:lvl>
    <w:lvl w:ilvl="8" w:tplc="E730BF88">
      <w:start w:val="1"/>
      <w:numFmt w:val="lowerRoman"/>
      <w:lvlText w:val="%9."/>
      <w:lvlJc w:val="right"/>
      <w:pPr>
        <w:ind w:left="6840" w:hanging="180"/>
      </w:pPr>
    </w:lvl>
  </w:abstractNum>
  <w:abstractNum w:abstractNumId="18" w15:restartNumberingAfterBreak="0">
    <w:nsid w:val="322E4BCE"/>
    <w:multiLevelType w:val="hybridMultilevel"/>
    <w:tmpl w:val="A0A67DAE"/>
    <w:lvl w:ilvl="0" w:tplc="5DDADE94">
      <w:start w:val="1"/>
      <w:numFmt w:val="decimal"/>
      <w:lvlText w:val="%1."/>
      <w:lvlJc w:val="righ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3E473B8B"/>
    <w:multiLevelType w:val="hybridMultilevel"/>
    <w:tmpl w:val="A6BC252E"/>
    <w:lvl w:ilvl="0" w:tplc="C2583CC0">
      <w:start w:val="1"/>
      <w:numFmt w:val="bullet"/>
      <w:lvlText w:val=""/>
      <w:lvlJc w:val="left"/>
      <w:pPr>
        <w:ind w:left="720" w:hanging="360"/>
      </w:pPr>
      <w:rPr>
        <w:rFonts w:hint="default" w:ascii="Symbol" w:hAnsi="Symbol"/>
      </w:rPr>
    </w:lvl>
    <w:lvl w:ilvl="1" w:tplc="FDFA157C">
      <w:start w:val="1"/>
      <w:numFmt w:val="bullet"/>
      <w:lvlText w:val="o"/>
      <w:lvlJc w:val="left"/>
      <w:pPr>
        <w:ind w:left="1440" w:hanging="360"/>
      </w:pPr>
      <w:rPr>
        <w:rFonts w:hint="default" w:ascii="Courier New" w:hAnsi="Courier New"/>
      </w:rPr>
    </w:lvl>
    <w:lvl w:ilvl="2" w:tplc="8C925958">
      <w:start w:val="1"/>
      <w:numFmt w:val="bullet"/>
      <w:lvlText w:val=""/>
      <w:lvlJc w:val="left"/>
      <w:pPr>
        <w:ind w:left="2160" w:hanging="360"/>
      </w:pPr>
      <w:rPr>
        <w:rFonts w:hint="default" w:ascii="Wingdings" w:hAnsi="Wingdings"/>
      </w:rPr>
    </w:lvl>
    <w:lvl w:ilvl="3" w:tplc="DC4CD3EE">
      <w:start w:val="1"/>
      <w:numFmt w:val="bullet"/>
      <w:lvlText w:val=""/>
      <w:lvlJc w:val="left"/>
      <w:pPr>
        <w:ind w:left="2880" w:hanging="360"/>
      </w:pPr>
      <w:rPr>
        <w:rFonts w:hint="default" w:ascii="Symbol" w:hAnsi="Symbol"/>
      </w:rPr>
    </w:lvl>
    <w:lvl w:ilvl="4" w:tplc="D010ADB2">
      <w:start w:val="1"/>
      <w:numFmt w:val="bullet"/>
      <w:lvlText w:val="o"/>
      <w:lvlJc w:val="left"/>
      <w:pPr>
        <w:ind w:left="3600" w:hanging="360"/>
      </w:pPr>
      <w:rPr>
        <w:rFonts w:hint="default" w:ascii="Courier New" w:hAnsi="Courier New"/>
      </w:rPr>
    </w:lvl>
    <w:lvl w:ilvl="5" w:tplc="052A93C2">
      <w:start w:val="1"/>
      <w:numFmt w:val="bullet"/>
      <w:lvlText w:val=""/>
      <w:lvlJc w:val="left"/>
      <w:pPr>
        <w:ind w:left="4320" w:hanging="360"/>
      </w:pPr>
      <w:rPr>
        <w:rFonts w:hint="default" w:ascii="Wingdings" w:hAnsi="Wingdings"/>
      </w:rPr>
    </w:lvl>
    <w:lvl w:ilvl="6" w:tplc="E2A432E0">
      <w:start w:val="1"/>
      <w:numFmt w:val="bullet"/>
      <w:lvlText w:val=""/>
      <w:lvlJc w:val="left"/>
      <w:pPr>
        <w:ind w:left="5040" w:hanging="360"/>
      </w:pPr>
      <w:rPr>
        <w:rFonts w:hint="default" w:ascii="Symbol" w:hAnsi="Symbol"/>
      </w:rPr>
    </w:lvl>
    <w:lvl w:ilvl="7" w:tplc="300E0F0A">
      <w:start w:val="1"/>
      <w:numFmt w:val="bullet"/>
      <w:lvlText w:val="o"/>
      <w:lvlJc w:val="left"/>
      <w:pPr>
        <w:ind w:left="5760" w:hanging="360"/>
      </w:pPr>
      <w:rPr>
        <w:rFonts w:hint="default" w:ascii="Courier New" w:hAnsi="Courier New"/>
      </w:rPr>
    </w:lvl>
    <w:lvl w:ilvl="8" w:tplc="4320A522">
      <w:start w:val="1"/>
      <w:numFmt w:val="bullet"/>
      <w:lvlText w:val=""/>
      <w:lvlJc w:val="left"/>
      <w:pPr>
        <w:ind w:left="6480" w:hanging="360"/>
      </w:pPr>
      <w:rPr>
        <w:rFonts w:hint="default" w:ascii="Wingdings" w:hAnsi="Wingdings"/>
      </w:rPr>
    </w:lvl>
  </w:abstractNum>
  <w:abstractNum w:abstractNumId="20" w15:restartNumberingAfterBreak="0">
    <w:nsid w:val="3F19018E"/>
    <w:multiLevelType w:val="hybridMultilevel"/>
    <w:tmpl w:val="5218E22E"/>
    <w:lvl w:ilvl="0" w:tplc="AB1842AA">
      <w:start w:val="1"/>
      <w:numFmt w:val="bullet"/>
      <w:lvlText w:val=""/>
      <w:lvlJc w:val="left"/>
      <w:pPr>
        <w:ind w:left="720" w:hanging="360"/>
      </w:pPr>
      <w:rPr>
        <w:rFonts w:hint="default" w:ascii="Symbol" w:hAnsi="Symbol"/>
      </w:rPr>
    </w:lvl>
    <w:lvl w:ilvl="1" w:tplc="F75898CA">
      <w:start w:val="1"/>
      <w:numFmt w:val="bullet"/>
      <w:lvlText w:val="o"/>
      <w:lvlJc w:val="left"/>
      <w:pPr>
        <w:ind w:left="1440" w:hanging="360"/>
      </w:pPr>
      <w:rPr>
        <w:rFonts w:hint="default" w:ascii="Courier New" w:hAnsi="Courier New"/>
      </w:rPr>
    </w:lvl>
    <w:lvl w:ilvl="2" w:tplc="09A67050">
      <w:start w:val="1"/>
      <w:numFmt w:val="bullet"/>
      <w:lvlText w:val=""/>
      <w:lvlJc w:val="left"/>
      <w:pPr>
        <w:ind w:left="2160" w:hanging="360"/>
      </w:pPr>
      <w:rPr>
        <w:rFonts w:hint="default" w:ascii="Wingdings" w:hAnsi="Wingdings"/>
      </w:rPr>
    </w:lvl>
    <w:lvl w:ilvl="3" w:tplc="4DD0739E">
      <w:start w:val="1"/>
      <w:numFmt w:val="bullet"/>
      <w:lvlText w:val=""/>
      <w:lvlJc w:val="left"/>
      <w:pPr>
        <w:ind w:left="2880" w:hanging="360"/>
      </w:pPr>
      <w:rPr>
        <w:rFonts w:hint="default" w:ascii="Symbol" w:hAnsi="Symbol"/>
      </w:rPr>
    </w:lvl>
    <w:lvl w:ilvl="4" w:tplc="D00ABDBC">
      <w:start w:val="1"/>
      <w:numFmt w:val="bullet"/>
      <w:lvlText w:val="o"/>
      <w:lvlJc w:val="left"/>
      <w:pPr>
        <w:ind w:left="3600" w:hanging="360"/>
      </w:pPr>
      <w:rPr>
        <w:rFonts w:hint="default" w:ascii="Courier New" w:hAnsi="Courier New"/>
      </w:rPr>
    </w:lvl>
    <w:lvl w:ilvl="5" w:tplc="6BBEB6F8">
      <w:start w:val="1"/>
      <w:numFmt w:val="bullet"/>
      <w:lvlText w:val=""/>
      <w:lvlJc w:val="left"/>
      <w:pPr>
        <w:ind w:left="4320" w:hanging="360"/>
      </w:pPr>
      <w:rPr>
        <w:rFonts w:hint="default" w:ascii="Wingdings" w:hAnsi="Wingdings"/>
      </w:rPr>
    </w:lvl>
    <w:lvl w:ilvl="6" w:tplc="DBC47AF2">
      <w:start w:val="1"/>
      <w:numFmt w:val="bullet"/>
      <w:lvlText w:val=""/>
      <w:lvlJc w:val="left"/>
      <w:pPr>
        <w:ind w:left="5040" w:hanging="360"/>
      </w:pPr>
      <w:rPr>
        <w:rFonts w:hint="default" w:ascii="Symbol" w:hAnsi="Symbol"/>
      </w:rPr>
    </w:lvl>
    <w:lvl w:ilvl="7" w:tplc="FF40C0AE">
      <w:start w:val="1"/>
      <w:numFmt w:val="bullet"/>
      <w:lvlText w:val="o"/>
      <w:lvlJc w:val="left"/>
      <w:pPr>
        <w:ind w:left="5760" w:hanging="360"/>
      </w:pPr>
      <w:rPr>
        <w:rFonts w:hint="default" w:ascii="Courier New" w:hAnsi="Courier New"/>
      </w:rPr>
    </w:lvl>
    <w:lvl w:ilvl="8" w:tplc="8DEAABF6">
      <w:start w:val="1"/>
      <w:numFmt w:val="bullet"/>
      <w:lvlText w:val=""/>
      <w:lvlJc w:val="left"/>
      <w:pPr>
        <w:ind w:left="6480" w:hanging="360"/>
      </w:pPr>
      <w:rPr>
        <w:rFonts w:hint="default" w:ascii="Wingdings" w:hAnsi="Wingdings"/>
      </w:rPr>
    </w:lvl>
  </w:abstractNum>
  <w:abstractNum w:abstractNumId="21" w15:restartNumberingAfterBreak="0">
    <w:nsid w:val="40623A19"/>
    <w:multiLevelType w:val="hybridMultilevel"/>
    <w:tmpl w:val="439AD1B0"/>
    <w:lvl w:ilvl="0" w:tplc="04DCD504">
      <w:start w:val="1"/>
      <w:numFmt w:val="bullet"/>
      <w:lvlText w:val=""/>
      <w:lvlJc w:val="left"/>
      <w:pPr>
        <w:ind w:left="720" w:hanging="360"/>
      </w:pPr>
      <w:rPr>
        <w:rFonts w:hint="default" w:ascii="Symbol" w:hAnsi="Symbol"/>
      </w:rPr>
    </w:lvl>
    <w:lvl w:ilvl="1" w:tplc="10090003" w:tentative="1">
      <w:start w:val="1"/>
      <w:numFmt w:val="bullet"/>
      <w:lvlText w:val="o"/>
      <w:lvlJc w:val="left"/>
      <w:pPr>
        <w:ind w:left="1440" w:hanging="360"/>
      </w:pPr>
      <w:rPr>
        <w:rFonts w:hint="default" w:ascii="Courier New" w:hAnsi="Courier New" w:cs="Courier New"/>
      </w:rPr>
    </w:lvl>
    <w:lvl w:ilvl="2" w:tplc="10090005" w:tentative="1">
      <w:start w:val="1"/>
      <w:numFmt w:val="bullet"/>
      <w:lvlText w:val=""/>
      <w:lvlJc w:val="left"/>
      <w:pPr>
        <w:ind w:left="2160" w:hanging="360"/>
      </w:pPr>
      <w:rPr>
        <w:rFonts w:hint="default" w:ascii="Wingdings" w:hAnsi="Wingdings"/>
      </w:rPr>
    </w:lvl>
    <w:lvl w:ilvl="3" w:tplc="10090001" w:tentative="1">
      <w:start w:val="1"/>
      <w:numFmt w:val="bullet"/>
      <w:lvlText w:val=""/>
      <w:lvlJc w:val="left"/>
      <w:pPr>
        <w:ind w:left="2880" w:hanging="360"/>
      </w:pPr>
      <w:rPr>
        <w:rFonts w:hint="default" w:ascii="Symbol" w:hAnsi="Symbol"/>
      </w:rPr>
    </w:lvl>
    <w:lvl w:ilvl="4" w:tplc="10090003" w:tentative="1">
      <w:start w:val="1"/>
      <w:numFmt w:val="bullet"/>
      <w:lvlText w:val="o"/>
      <w:lvlJc w:val="left"/>
      <w:pPr>
        <w:ind w:left="3600" w:hanging="360"/>
      </w:pPr>
      <w:rPr>
        <w:rFonts w:hint="default" w:ascii="Courier New" w:hAnsi="Courier New" w:cs="Courier New"/>
      </w:rPr>
    </w:lvl>
    <w:lvl w:ilvl="5" w:tplc="10090005" w:tentative="1">
      <w:start w:val="1"/>
      <w:numFmt w:val="bullet"/>
      <w:lvlText w:val=""/>
      <w:lvlJc w:val="left"/>
      <w:pPr>
        <w:ind w:left="4320" w:hanging="360"/>
      </w:pPr>
      <w:rPr>
        <w:rFonts w:hint="default" w:ascii="Wingdings" w:hAnsi="Wingdings"/>
      </w:rPr>
    </w:lvl>
    <w:lvl w:ilvl="6" w:tplc="10090001" w:tentative="1">
      <w:start w:val="1"/>
      <w:numFmt w:val="bullet"/>
      <w:lvlText w:val=""/>
      <w:lvlJc w:val="left"/>
      <w:pPr>
        <w:ind w:left="5040" w:hanging="360"/>
      </w:pPr>
      <w:rPr>
        <w:rFonts w:hint="default" w:ascii="Symbol" w:hAnsi="Symbol"/>
      </w:rPr>
    </w:lvl>
    <w:lvl w:ilvl="7" w:tplc="10090003" w:tentative="1">
      <w:start w:val="1"/>
      <w:numFmt w:val="bullet"/>
      <w:lvlText w:val="o"/>
      <w:lvlJc w:val="left"/>
      <w:pPr>
        <w:ind w:left="5760" w:hanging="360"/>
      </w:pPr>
      <w:rPr>
        <w:rFonts w:hint="default" w:ascii="Courier New" w:hAnsi="Courier New" w:cs="Courier New"/>
      </w:rPr>
    </w:lvl>
    <w:lvl w:ilvl="8" w:tplc="10090005" w:tentative="1">
      <w:start w:val="1"/>
      <w:numFmt w:val="bullet"/>
      <w:lvlText w:val=""/>
      <w:lvlJc w:val="left"/>
      <w:pPr>
        <w:ind w:left="6480" w:hanging="360"/>
      </w:pPr>
      <w:rPr>
        <w:rFonts w:hint="default" w:ascii="Wingdings" w:hAnsi="Wingdings"/>
      </w:rPr>
    </w:lvl>
  </w:abstractNum>
  <w:abstractNum w:abstractNumId="22" w15:restartNumberingAfterBreak="0">
    <w:nsid w:val="4628374D"/>
    <w:multiLevelType w:val="hybridMultilevel"/>
    <w:tmpl w:val="757C87C0"/>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23" w15:restartNumberingAfterBreak="0">
    <w:nsid w:val="47C05DE1"/>
    <w:multiLevelType w:val="hybridMultilevel"/>
    <w:tmpl w:val="04FA5BBA"/>
    <w:lvl w:ilvl="0" w:tplc="FFFFFFFF">
      <w:start w:val="1"/>
      <w:numFmt w:val="decimal"/>
      <w:lvlText w:val="%1."/>
      <w:lvlJc w:val="righ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4" w15:restartNumberingAfterBreak="0">
    <w:nsid w:val="4A5F6F86"/>
    <w:multiLevelType w:val="hybridMultilevel"/>
    <w:tmpl w:val="BA26B39C"/>
    <w:lvl w:ilvl="0" w:tplc="02FE3AA2">
      <w:start w:val="1"/>
      <w:numFmt w:val="bullet"/>
      <w:lvlText w:val=""/>
      <w:lvlJc w:val="left"/>
      <w:pPr>
        <w:ind w:left="720" w:hanging="360"/>
      </w:pPr>
      <w:rPr>
        <w:rFonts w:hint="default" w:ascii="Symbol" w:hAnsi="Symbol"/>
      </w:rPr>
    </w:lvl>
    <w:lvl w:ilvl="1" w:tplc="E00835B4">
      <w:start w:val="1"/>
      <w:numFmt w:val="bullet"/>
      <w:lvlText w:val="o"/>
      <w:lvlJc w:val="left"/>
      <w:pPr>
        <w:ind w:left="1440" w:hanging="360"/>
      </w:pPr>
      <w:rPr>
        <w:rFonts w:hint="default" w:ascii="Courier New" w:hAnsi="Courier New"/>
      </w:rPr>
    </w:lvl>
    <w:lvl w:ilvl="2" w:tplc="8A0EA716">
      <w:start w:val="1"/>
      <w:numFmt w:val="bullet"/>
      <w:lvlText w:val=""/>
      <w:lvlJc w:val="left"/>
      <w:pPr>
        <w:ind w:left="2160" w:hanging="360"/>
      </w:pPr>
      <w:rPr>
        <w:rFonts w:hint="default" w:ascii="Wingdings" w:hAnsi="Wingdings"/>
      </w:rPr>
    </w:lvl>
    <w:lvl w:ilvl="3" w:tplc="624ED896">
      <w:start w:val="1"/>
      <w:numFmt w:val="bullet"/>
      <w:lvlText w:val=""/>
      <w:lvlJc w:val="left"/>
      <w:pPr>
        <w:ind w:left="2880" w:hanging="360"/>
      </w:pPr>
      <w:rPr>
        <w:rFonts w:hint="default" w:ascii="Symbol" w:hAnsi="Symbol"/>
      </w:rPr>
    </w:lvl>
    <w:lvl w:ilvl="4" w:tplc="9222A1FC">
      <w:start w:val="1"/>
      <w:numFmt w:val="bullet"/>
      <w:lvlText w:val="o"/>
      <w:lvlJc w:val="left"/>
      <w:pPr>
        <w:ind w:left="3600" w:hanging="360"/>
      </w:pPr>
      <w:rPr>
        <w:rFonts w:hint="default" w:ascii="Courier New" w:hAnsi="Courier New"/>
      </w:rPr>
    </w:lvl>
    <w:lvl w:ilvl="5" w:tplc="AF48E192">
      <w:start w:val="1"/>
      <w:numFmt w:val="bullet"/>
      <w:lvlText w:val=""/>
      <w:lvlJc w:val="left"/>
      <w:pPr>
        <w:ind w:left="4320" w:hanging="360"/>
      </w:pPr>
      <w:rPr>
        <w:rFonts w:hint="default" w:ascii="Wingdings" w:hAnsi="Wingdings"/>
      </w:rPr>
    </w:lvl>
    <w:lvl w:ilvl="6" w:tplc="46246308">
      <w:start w:val="1"/>
      <w:numFmt w:val="bullet"/>
      <w:lvlText w:val=""/>
      <w:lvlJc w:val="left"/>
      <w:pPr>
        <w:ind w:left="5040" w:hanging="360"/>
      </w:pPr>
      <w:rPr>
        <w:rFonts w:hint="default" w:ascii="Symbol" w:hAnsi="Symbol"/>
      </w:rPr>
    </w:lvl>
    <w:lvl w:ilvl="7" w:tplc="AC387484">
      <w:start w:val="1"/>
      <w:numFmt w:val="bullet"/>
      <w:lvlText w:val="o"/>
      <w:lvlJc w:val="left"/>
      <w:pPr>
        <w:ind w:left="5760" w:hanging="360"/>
      </w:pPr>
      <w:rPr>
        <w:rFonts w:hint="default" w:ascii="Courier New" w:hAnsi="Courier New"/>
      </w:rPr>
    </w:lvl>
    <w:lvl w:ilvl="8" w:tplc="71A2CC28">
      <w:start w:val="1"/>
      <w:numFmt w:val="bullet"/>
      <w:lvlText w:val=""/>
      <w:lvlJc w:val="left"/>
      <w:pPr>
        <w:ind w:left="6480" w:hanging="360"/>
      </w:pPr>
      <w:rPr>
        <w:rFonts w:hint="default" w:ascii="Wingdings" w:hAnsi="Wingdings"/>
      </w:rPr>
    </w:lvl>
  </w:abstractNum>
  <w:abstractNum w:abstractNumId="25" w15:restartNumberingAfterBreak="0">
    <w:nsid w:val="4B861E70"/>
    <w:multiLevelType w:val="hybridMultilevel"/>
    <w:tmpl w:val="42EE17E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4E85897F"/>
    <w:multiLevelType w:val="hybridMultilevel"/>
    <w:tmpl w:val="94ECC5CE"/>
    <w:lvl w:ilvl="0" w:tplc="5A1EAAD4">
      <w:start w:val="1"/>
      <w:numFmt w:val="decimal"/>
      <w:lvlText w:val="%1."/>
      <w:lvlJc w:val="right"/>
      <w:pPr>
        <w:ind w:left="720" w:hanging="360"/>
      </w:pPr>
      <w:rPr>
        <w:rFonts w:hint="default" w:ascii="Calibri,Gautami" w:hAnsi="Calibri,Gautami"/>
      </w:rPr>
    </w:lvl>
    <w:lvl w:ilvl="1" w:tplc="141A6E1A">
      <w:start w:val="1"/>
      <w:numFmt w:val="lowerLetter"/>
      <w:lvlText w:val="%2."/>
      <w:lvlJc w:val="left"/>
      <w:pPr>
        <w:ind w:left="1440" w:hanging="360"/>
      </w:pPr>
    </w:lvl>
    <w:lvl w:ilvl="2" w:tplc="4F306CC4">
      <w:start w:val="1"/>
      <w:numFmt w:val="lowerRoman"/>
      <w:lvlText w:val="%3."/>
      <w:lvlJc w:val="right"/>
      <w:pPr>
        <w:ind w:left="2160" w:hanging="180"/>
      </w:pPr>
    </w:lvl>
    <w:lvl w:ilvl="3" w:tplc="2A4C0C70">
      <w:start w:val="1"/>
      <w:numFmt w:val="decimal"/>
      <w:lvlText w:val="%4."/>
      <w:lvlJc w:val="left"/>
      <w:pPr>
        <w:ind w:left="2880" w:hanging="360"/>
      </w:pPr>
    </w:lvl>
    <w:lvl w:ilvl="4" w:tplc="A3FA21F4">
      <w:start w:val="1"/>
      <w:numFmt w:val="lowerLetter"/>
      <w:lvlText w:val="%5."/>
      <w:lvlJc w:val="left"/>
      <w:pPr>
        <w:ind w:left="3600" w:hanging="360"/>
      </w:pPr>
    </w:lvl>
    <w:lvl w:ilvl="5" w:tplc="179C3A86">
      <w:start w:val="1"/>
      <w:numFmt w:val="lowerRoman"/>
      <w:lvlText w:val="%6."/>
      <w:lvlJc w:val="right"/>
      <w:pPr>
        <w:ind w:left="4320" w:hanging="180"/>
      </w:pPr>
    </w:lvl>
    <w:lvl w:ilvl="6" w:tplc="B644F85C">
      <w:start w:val="1"/>
      <w:numFmt w:val="decimal"/>
      <w:lvlText w:val="%7."/>
      <w:lvlJc w:val="left"/>
      <w:pPr>
        <w:ind w:left="5040" w:hanging="360"/>
      </w:pPr>
    </w:lvl>
    <w:lvl w:ilvl="7" w:tplc="AE1CF6C4">
      <w:start w:val="1"/>
      <w:numFmt w:val="lowerLetter"/>
      <w:lvlText w:val="%8."/>
      <w:lvlJc w:val="left"/>
      <w:pPr>
        <w:ind w:left="5760" w:hanging="360"/>
      </w:pPr>
    </w:lvl>
    <w:lvl w:ilvl="8" w:tplc="5802B43E">
      <w:start w:val="1"/>
      <w:numFmt w:val="lowerRoman"/>
      <w:lvlText w:val="%9."/>
      <w:lvlJc w:val="right"/>
      <w:pPr>
        <w:ind w:left="6480" w:hanging="180"/>
      </w:pPr>
    </w:lvl>
  </w:abstractNum>
  <w:abstractNum w:abstractNumId="27" w15:restartNumberingAfterBreak="0">
    <w:nsid w:val="508345B7"/>
    <w:multiLevelType w:val="hybridMultilevel"/>
    <w:tmpl w:val="3B465FA2"/>
    <w:lvl w:ilvl="0" w:tplc="4822A4D8">
      <w:start w:val="1"/>
      <w:numFmt w:val="bullet"/>
      <w:lvlText w:val=""/>
      <w:lvlJc w:val="left"/>
      <w:pPr>
        <w:ind w:left="720" w:hanging="360"/>
      </w:pPr>
      <w:rPr>
        <w:rFonts w:hint="default" w:ascii="Symbol" w:hAnsi="Symbol"/>
      </w:rPr>
    </w:lvl>
    <w:lvl w:ilvl="1" w:tplc="69AA0014">
      <w:start w:val="1"/>
      <w:numFmt w:val="bullet"/>
      <w:lvlText w:val="o"/>
      <w:lvlJc w:val="left"/>
      <w:pPr>
        <w:ind w:left="1440" w:hanging="360"/>
      </w:pPr>
      <w:rPr>
        <w:rFonts w:hint="default" w:ascii="Courier New" w:hAnsi="Courier New"/>
      </w:rPr>
    </w:lvl>
    <w:lvl w:ilvl="2" w:tplc="40B23802">
      <w:start w:val="1"/>
      <w:numFmt w:val="bullet"/>
      <w:lvlText w:val=""/>
      <w:lvlJc w:val="left"/>
      <w:pPr>
        <w:ind w:left="2160" w:hanging="360"/>
      </w:pPr>
      <w:rPr>
        <w:rFonts w:hint="default" w:ascii="Wingdings" w:hAnsi="Wingdings"/>
      </w:rPr>
    </w:lvl>
    <w:lvl w:ilvl="3" w:tplc="0FE63CBC">
      <w:start w:val="1"/>
      <w:numFmt w:val="bullet"/>
      <w:lvlText w:val=""/>
      <w:lvlJc w:val="left"/>
      <w:pPr>
        <w:ind w:left="2880" w:hanging="360"/>
      </w:pPr>
      <w:rPr>
        <w:rFonts w:hint="default" w:ascii="Symbol" w:hAnsi="Symbol"/>
      </w:rPr>
    </w:lvl>
    <w:lvl w:ilvl="4" w:tplc="58345E46">
      <w:start w:val="1"/>
      <w:numFmt w:val="bullet"/>
      <w:lvlText w:val="o"/>
      <w:lvlJc w:val="left"/>
      <w:pPr>
        <w:ind w:left="3600" w:hanging="360"/>
      </w:pPr>
      <w:rPr>
        <w:rFonts w:hint="default" w:ascii="Courier New" w:hAnsi="Courier New"/>
      </w:rPr>
    </w:lvl>
    <w:lvl w:ilvl="5" w:tplc="0276C662">
      <w:start w:val="1"/>
      <w:numFmt w:val="bullet"/>
      <w:lvlText w:val=""/>
      <w:lvlJc w:val="left"/>
      <w:pPr>
        <w:ind w:left="4320" w:hanging="360"/>
      </w:pPr>
      <w:rPr>
        <w:rFonts w:hint="default" w:ascii="Wingdings" w:hAnsi="Wingdings"/>
      </w:rPr>
    </w:lvl>
    <w:lvl w:ilvl="6" w:tplc="1F66F324">
      <w:start w:val="1"/>
      <w:numFmt w:val="bullet"/>
      <w:lvlText w:val=""/>
      <w:lvlJc w:val="left"/>
      <w:pPr>
        <w:ind w:left="5040" w:hanging="360"/>
      </w:pPr>
      <w:rPr>
        <w:rFonts w:hint="default" w:ascii="Symbol" w:hAnsi="Symbol"/>
      </w:rPr>
    </w:lvl>
    <w:lvl w:ilvl="7" w:tplc="72F00010">
      <w:start w:val="1"/>
      <w:numFmt w:val="bullet"/>
      <w:lvlText w:val="o"/>
      <w:lvlJc w:val="left"/>
      <w:pPr>
        <w:ind w:left="5760" w:hanging="360"/>
      </w:pPr>
      <w:rPr>
        <w:rFonts w:hint="default" w:ascii="Courier New" w:hAnsi="Courier New"/>
      </w:rPr>
    </w:lvl>
    <w:lvl w:ilvl="8" w:tplc="E20C796E">
      <w:start w:val="1"/>
      <w:numFmt w:val="bullet"/>
      <w:lvlText w:val=""/>
      <w:lvlJc w:val="left"/>
      <w:pPr>
        <w:ind w:left="6480" w:hanging="360"/>
      </w:pPr>
      <w:rPr>
        <w:rFonts w:hint="default" w:ascii="Wingdings" w:hAnsi="Wingdings"/>
      </w:rPr>
    </w:lvl>
  </w:abstractNum>
  <w:abstractNum w:abstractNumId="28" w15:restartNumberingAfterBreak="0">
    <w:nsid w:val="54436626"/>
    <w:multiLevelType w:val="hybridMultilevel"/>
    <w:tmpl w:val="3CACE12E"/>
    <w:lvl w:ilvl="0" w:tplc="1009000F">
      <w:start w:val="1"/>
      <w:numFmt w:val="decimal"/>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9" w15:restartNumberingAfterBreak="0">
    <w:nsid w:val="5AF46A61"/>
    <w:multiLevelType w:val="hybridMultilevel"/>
    <w:tmpl w:val="1778D756"/>
    <w:lvl w:ilvl="0" w:tplc="7FE84408">
      <w:start w:val="1"/>
      <w:numFmt w:val="decimal"/>
      <w:lvlText w:val="%1."/>
      <w:lvlJc w:val="left"/>
      <w:pPr>
        <w:ind w:left="720" w:hanging="360"/>
      </w:pPr>
      <w:rPr>
        <w:rFonts w:hint="default" w:ascii="Calibri,Gautami" w:hAnsi="Calibri,Gautami"/>
      </w:rPr>
    </w:lvl>
    <w:lvl w:ilvl="1" w:tplc="3362C1E6">
      <w:start w:val="1"/>
      <w:numFmt w:val="lowerLetter"/>
      <w:lvlText w:val="%2."/>
      <w:lvlJc w:val="left"/>
      <w:pPr>
        <w:ind w:left="1440" w:hanging="360"/>
      </w:pPr>
    </w:lvl>
    <w:lvl w:ilvl="2" w:tplc="432698EA">
      <w:start w:val="1"/>
      <w:numFmt w:val="lowerRoman"/>
      <w:lvlText w:val="%3."/>
      <w:lvlJc w:val="right"/>
      <w:pPr>
        <w:ind w:left="2160" w:hanging="180"/>
      </w:pPr>
    </w:lvl>
    <w:lvl w:ilvl="3" w:tplc="ED5EAD64">
      <w:start w:val="1"/>
      <w:numFmt w:val="decimal"/>
      <w:lvlText w:val="%4."/>
      <w:lvlJc w:val="left"/>
      <w:pPr>
        <w:ind w:left="2880" w:hanging="360"/>
      </w:pPr>
    </w:lvl>
    <w:lvl w:ilvl="4" w:tplc="897A781C">
      <w:start w:val="1"/>
      <w:numFmt w:val="lowerLetter"/>
      <w:lvlText w:val="%5."/>
      <w:lvlJc w:val="left"/>
      <w:pPr>
        <w:ind w:left="3600" w:hanging="360"/>
      </w:pPr>
    </w:lvl>
    <w:lvl w:ilvl="5" w:tplc="70FA9D5E">
      <w:start w:val="1"/>
      <w:numFmt w:val="lowerRoman"/>
      <w:lvlText w:val="%6."/>
      <w:lvlJc w:val="right"/>
      <w:pPr>
        <w:ind w:left="4320" w:hanging="180"/>
      </w:pPr>
    </w:lvl>
    <w:lvl w:ilvl="6" w:tplc="9E7C72BC">
      <w:start w:val="1"/>
      <w:numFmt w:val="decimal"/>
      <w:lvlText w:val="%7."/>
      <w:lvlJc w:val="left"/>
      <w:pPr>
        <w:ind w:left="5040" w:hanging="360"/>
      </w:pPr>
    </w:lvl>
    <w:lvl w:ilvl="7" w:tplc="385C9714">
      <w:start w:val="1"/>
      <w:numFmt w:val="lowerLetter"/>
      <w:lvlText w:val="%8."/>
      <w:lvlJc w:val="left"/>
      <w:pPr>
        <w:ind w:left="5760" w:hanging="360"/>
      </w:pPr>
    </w:lvl>
    <w:lvl w:ilvl="8" w:tplc="68E217A2">
      <w:start w:val="1"/>
      <w:numFmt w:val="lowerRoman"/>
      <w:lvlText w:val="%9."/>
      <w:lvlJc w:val="right"/>
      <w:pPr>
        <w:ind w:left="6480" w:hanging="180"/>
      </w:pPr>
    </w:lvl>
  </w:abstractNum>
  <w:abstractNum w:abstractNumId="30" w15:restartNumberingAfterBreak="0">
    <w:nsid w:val="6A73CCFD"/>
    <w:multiLevelType w:val="hybridMultilevel"/>
    <w:tmpl w:val="EF72B264"/>
    <w:lvl w:ilvl="0" w:tplc="55BED2DE">
      <w:start w:val="1"/>
      <w:numFmt w:val="bullet"/>
      <w:lvlText w:val=""/>
      <w:lvlJc w:val="left"/>
      <w:pPr>
        <w:ind w:left="720" w:hanging="360"/>
      </w:pPr>
      <w:rPr>
        <w:rFonts w:hint="default" w:ascii="Symbol" w:hAnsi="Symbol"/>
      </w:rPr>
    </w:lvl>
    <w:lvl w:ilvl="1" w:tplc="2CCA8850">
      <w:start w:val="1"/>
      <w:numFmt w:val="bullet"/>
      <w:lvlText w:val="o"/>
      <w:lvlJc w:val="left"/>
      <w:pPr>
        <w:ind w:left="1440" w:hanging="360"/>
      </w:pPr>
      <w:rPr>
        <w:rFonts w:hint="default" w:ascii="Courier New" w:hAnsi="Courier New"/>
      </w:rPr>
    </w:lvl>
    <w:lvl w:ilvl="2" w:tplc="06ECD688">
      <w:start w:val="1"/>
      <w:numFmt w:val="bullet"/>
      <w:lvlText w:val=""/>
      <w:lvlJc w:val="left"/>
      <w:pPr>
        <w:ind w:left="2160" w:hanging="360"/>
      </w:pPr>
      <w:rPr>
        <w:rFonts w:hint="default" w:ascii="Wingdings" w:hAnsi="Wingdings"/>
      </w:rPr>
    </w:lvl>
    <w:lvl w:ilvl="3" w:tplc="C81A367E">
      <w:start w:val="1"/>
      <w:numFmt w:val="bullet"/>
      <w:lvlText w:val=""/>
      <w:lvlJc w:val="left"/>
      <w:pPr>
        <w:ind w:left="2880" w:hanging="360"/>
      </w:pPr>
      <w:rPr>
        <w:rFonts w:hint="default" w:ascii="Symbol" w:hAnsi="Symbol"/>
      </w:rPr>
    </w:lvl>
    <w:lvl w:ilvl="4" w:tplc="F93AE49C">
      <w:start w:val="1"/>
      <w:numFmt w:val="bullet"/>
      <w:lvlText w:val="o"/>
      <w:lvlJc w:val="left"/>
      <w:pPr>
        <w:ind w:left="3600" w:hanging="360"/>
      </w:pPr>
      <w:rPr>
        <w:rFonts w:hint="default" w:ascii="Courier New" w:hAnsi="Courier New"/>
      </w:rPr>
    </w:lvl>
    <w:lvl w:ilvl="5" w:tplc="E6828FAE">
      <w:start w:val="1"/>
      <w:numFmt w:val="bullet"/>
      <w:lvlText w:val=""/>
      <w:lvlJc w:val="left"/>
      <w:pPr>
        <w:ind w:left="4320" w:hanging="360"/>
      </w:pPr>
      <w:rPr>
        <w:rFonts w:hint="default" w:ascii="Wingdings" w:hAnsi="Wingdings"/>
      </w:rPr>
    </w:lvl>
    <w:lvl w:ilvl="6" w:tplc="8864EA32">
      <w:start w:val="1"/>
      <w:numFmt w:val="bullet"/>
      <w:lvlText w:val=""/>
      <w:lvlJc w:val="left"/>
      <w:pPr>
        <w:ind w:left="5040" w:hanging="360"/>
      </w:pPr>
      <w:rPr>
        <w:rFonts w:hint="default" w:ascii="Symbol" w:hAnsi="Symbol"/>
      </w:rPr>
    </w:lvl>
    <w:lvl w:ilvl="7" w:tplc="2F2C0F90">
      <w:start w:val="1"/>
      <w:numFmt w:val="bullet"/>
      <w:lvlText w:val="o"/>
      <w:lvlJc w:val="left"/>
      <w:pPr>
        <w:ind w:left="5760" w:hanging="360"/>
      </w:pPr>
      <w:rPr>
        <w:rFonts w:hint="default" w:ascii="Courier New" w:hAnsi="Courier New"/>
      </w:rPr>
    </w:lvl>
    <w:lvl w:ilvl="8" w:tplc="5582D56C">
      <w:start w:val="1"/>
      <w:numFmt w:val="bullet"/>
      <w:lvlText w:val=""/>
      <w:lvlJc w:val="left"/>
      <w:pPr>
        <w:ind w:left="6480" w:hanging="360"/>
      </w:pPr>
      <w:rPr>
        <w:rFonts w:hint="default" w:ascii="Wingdings" w:hAnsi="Wingdings"/>
      </w:rPr>
    </w:lvl>
  </w:abstractNum>
  <w:abstractNum w:abstractNumId="31" w15:restartNumberingAfterBreak="0">
    <w:nsid w:val="6F16660E"/>
    <w:multiLevelType w:val="multilevel"/>
    <w:tmpl w:val="030E748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15:restartNumberingAfterBreak="0">
    <w:nsid w:val="6FDB7913"/>
    <w:multiLevelType w:val="hybridMultilevel"/>
    <w:tmpl w:val="D5384A6C"/>
    <w:lvl w:ilvl="0" w:tplc="8490E9EE">
      <w:start w:val="1"/>
      <w:numFmt w:val="bullet"/>
      <w:pStyle w:val="Bulletedbody"/>
      <w:lvlText w:val=""/>
      <w:lvlJc w:val="left"/>
      <w:pPr>
        <w:tabs>
          <w:tab w:val="num" w:pos="720"/>
        </w:tabs>
        <w:ind w:left="720" w:hanging="360"/>
      </w:pPr>
      <w:rPr>
        <w:rFonts w:hint="default" w:ascii="Symbol" w:hAnsi="Symbol"/>
      </w:rPr>
    </w:lvl>
    <w:lvl w:ilvl="1" w:tplc="10090001">
      <w:start w:val="1"/>
      <w:numFmt w:val="bullet"/>
      <w:lvlText w:val=""/>
      <w:lvlJc w:val="left"/>
      <w:pPr>
        <w:tabs>
          <w:tab w:val="num" w:pos="1440"/>
        </w:tabs>
        <w:ind w:left="1440" w:hanging="360"/>
      </w:pPr>
      <w:rPr>
        <w:rFonts w:hint="default" w:ascii="Symbol" w:hAnsi="Symbol"/>
      </w:rPr>
    </w:lvl>
    <w:lvl w:ilvl="2" w:tplc="04090005" w:tentative="1">
      <w:start w:val="1"/>
      <w:numFmt w:val="bullet"/>
      <w:lvlText w:val=""/>
      <w:lvlJc w:val="left"/>
      <w:pPr>
        <w:tabs>
          <w:tab w:val="num" w:pos="2160"/>
        </w:tabs>
        <w:ind w:left="2160" w:hanging="360"/>
      </w:pPr>
      <w:rPr>
        <w:rFonts w:hint="default" w:ascii="Wingdings" w:hAnsi="Wingdings"/>
      </w:rPr>
    </w:lvl>
    <w:lvl w:ilvl="3" w:tplc="04090001" w:tentative="1">
      <w:start w:val="1"/>
      <w:numFmt w:val="bullet"/>
      <w:lvlText w:val=""/>
      <w:lvlJc w:val="left"/>
      <w:pPr>
        <w:tabs>
          <w:tab w:val="num" w:pos="2880"/>
        </w:tabs>
        <w:ind w:left="2880" w:hanging="360"/>
      </w:pPr>
      <w:rPr>
        <w:rFonts w:hint="default" w:ascii="Symbol" w:hAnsi="Symbol"/>
      </w:rPr>
    </w:lvl>
    <w:lvl w:ilvl="4" w:tplc="04090003" w:tentative="1">
      <w:start w:val="1"/>
      <w:numFmt w:val="bullet"/>
      <w:lvlText w:val="o"/>
      <w:lvlJc w:val="left"/>
      <w:pPr>
        <w:tabs>
          <w:tab w:val="num" w:pos="3600"/>
        </w:tabs>
        <w:ind w:left="3600" w:hanging="360"/>
      </w:pPr>
      <w:rPr>
        <w:rFonts w:hint="default" w:ascii="Courier New" w:hAnsi="Courier New"/>
      </w:rPr>
    </w:lvl>
    <w:lvl w:ilvl="5" w:tplc="04090005" w:tentative="1">
      <w:start w:val="1"/>
      <w:numFmt w:val="bullet"/>
      <w:lvlText w:val=""/>
      <w:lvlJc w:val="left"/>
      <w:pPr>
        <w:tabs>
          <w:tab w:val="num" w:pos="4320"/>
        </w:tabs>
        <w:ind w:left="4320" w:hanging="360"/>
      </w:pPr>
      <w:rPr>
        <w:rFonts w:hint="default" w:ascii="Wingdings" w:hAnsi="Wingdings"/>
      </w:rPr>
    </w:lvl>
    <w:lvl w:ilvl="6" w:tplc="04090001" w:tentative="1">
      <w:start w:val="1"/>
      <w:numFmt w:val="bullet"/>
      <w:lvlText w:val=""/>
      <w:lvlJc w:val="left"/>
      <w:pPr>
        <w:tabs>
          <w:tab w:val="num" w:pos="5040"/>
        </w:tabs>
        <w:ind w:left="5040" w:hanging="360"/>
      </w:pPr>
      <w:rPr>
        <w:rFonts w:hint="default" w:ascii="Symbol" w:hAnsi="Symbol"/>
      </w:rPr>
    </w:lvl>
    <w:lvl w:ilvl="7" w:tplc="04090003" w:tentative="1">
      <w:start w:val="1"/>
      <w:numFmt w:val="bullet"/>
      <w:lvlText w:val="o"/>
      <w:lvlJc w:val="left"/>
      <w:pPr>
        <w:tabs>
          <w:tab w:val="num" w:pos="5760"/>
        </w:tabs>
        <w:ind w:left="5760" w:hanging="360"/>
      </w:pPr>
      <w:rPr>
        <w:rFonts w:hint="default" w:ascii="Courier New" w:hAnsi="Courier New"/>
      </w:rPr>
    </w:lvl>
    <w:lvl w:ilvl="8" w:tplc="04090005" w:tentative="1">
      <w:start w:val="1"/>
      <w:numFmt w:val="bullet"/>
      <w:lvlText w:val=""/>
      <w:lvlJc w:val="left"/>
      <w:pPr>
        <w:tabs>
          <w:tab w:val="num" w:pos="6480"/>
        </w:tabs>
        <w:ind w:left="6480" w:hanging="360"/>
      </w:pPr>
      <w:rPr>
        <w:rFonts w:hint="default" w:ascii="Wingdings" w:hAnsi="Wingdings"/>
      </w:rPr>
    </w:lvl>
  </w:abstractNum>
  <w:abstractNum w:abstractNumId="33" w15:restartNumberingAfterBreak="0">
    <w:nsid w:val="710F183E"/>
    <w:multiLevelType w:val="hybridMultilevel"/>
    <w:tmpl w:val="D4DCBD3C"/>
    <w:lvl w:ilvl="0" w:tplc="FFFFFFFF">
      <w:start w:val="1"/>
      <w:numFmt w:val="decimal"/>
      <w:lvlText w:val="%1."/>
      <w:lvlJc w:val="righ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4" w15:restartNumberingAfterBreak="0">
    <w:nsid w:val="71104875"/>
    <w:multiLevelType w:val="hybridMultilevel"/>
    <w:tmpl w:val="EF120B6C"/>
    <w:lvl w:ilvl="0" w:tplc="A9220F9C">
      <w:start w:val="1"/>
      <w:numFmt w:val="bullet"/>
      <w:lvlText w:val=""/>
      <w:lvlJc w:val="left"/>
      <w:pPr>
        <w:ind w:left="720" w:hanging="360"/>
      </w:pPr>
      <w:rPr>
        <w:rFonts w:hint="default" w:ascii="Symbol" w:hAnsi="Symbol"/>
      </w:rPr>
    </w:lvl>
    <w:lvl w:ilvl="1" w:tplc="50BA8978">
      <w:start w:val="1"/>
      <w:numFmt w:val="bullet"/>
      <w:lvlText w:val="o"/>
      <w:lvlJc w:val="left"/>
      <w:pPr>
        <w:ind w:left="1440" w:hanging="360"/>
      </w:pPr>
      <w:rPr>
        <w:rFonts w:hint="default" w:ascii="Courier New" w:hAnsi="Courier New"/>
      </w:rPr>
    </w:lvl>
    <w:lvl w:ilvl="2" w:tplc="4D4246F8">
      <w:start w:val="1"/>
      <w:numFmt w:val="bullet"/>
      <w:lvlText w:val=""/>
      <w:lvlJc w:val="left"/>
      <w:pPr>
        <w:ind w:left="2160" w:hanging="360"/>
      </w:pPr>
      <w:rPr>
        <w:rFonts w:hint="default" w:ascii="Wingdings" w:hAnsi="Wingdings"/>
      </w:rPr>
    </w:lvl>
    <w:lvl w:ilvl="3" w:tplc="EE363378">
      <w:start w:val="1"/>
      <w:numFmt w:val="bullet"/>
      <w:lvlText w:val=""/>
      <w:lvlJc w:val="left"/>
      <w:pPr>
        <w:ind w:left="2880" w:hanging="360"/>
      </w:pPr>
      <w:rPr>
        <w:rFonts w:hint="default" w:ascii="Symbol" w:hAnsi="Symbol"/>
      </w:rPr>
    </w:lvl>
    <w:lvl w:ilvl="4" w:tplc="EFF0554C">
      <w:start w:val="1"/>
      <w:numFmt w:val="bullet"/>
      <w:lvlText w:val="o"/>
      <w:lvlJc w:val="left"/>
      <w:pPr>
        <w:ind w:left="3600" w:hanging="360"/>
      </w:pPr>
      <w:rPr>
        <w:rFonts w:hint="default" w:ascii="Courier New" w:hAnsi="Courier New"/>
      </w:rPr>
    </w:lvl>
    <w:lvl w:ilvl="5" w:tplc="AF76C46E">
      <w:start w:val="1"/>
      <w:numFmt w:val="bullet"/>
      <w:lvlText w:val=""/>
      <w:lvlJc w:val="left"/>
      <w:pPr>
        <w:ind w:left="4320" w:hanging="360"/>
      </w:pPr>
      <w:rPr>
        <w:rFonts w:hint="default" w:ascii="Wingdings" w:hAnsi="Wingdings"/>
      </w:rPr>
    </w:lvl>
    <w:lvl w:ilvl="6" w:tplc="30AA328A">
      <w:start w:val="1"/>
      <w:numFmt w:val="bullet"/>
      <w:lvlText w:val=""/>
      <w:lvlJc w:val="left"/>
      <w:pPr>
        <w:ind w:left="5040" w:hanging="360"/>
      </w:pPr>
      <w:rPr>
        <w:rFonts w:hint="default" w:ascii="Symbol" w:hAnsi="Symbol"/>
      </w:rPr>
    </w:lvl>
    <w:lvl w:ilvl="7" w:tplc="2DF2F334">
      <w:start w:val="1"/>
      <w:numFmt w:val="bullet"/>
      <w:lvlText w:val="o"/>
      <w:lvlJc w:val="left"/>
      <w:pPr>
        <w:ind w:left="5760" w:hanging="360"/>
      </w:pPr>
      <w:rPr>
        <w:rFonts w:hint="default" w:ascii="Courier New" w:hAnsi="Courier New"/>
      </w:rPr>
    </w:lvl>
    <w:lvl w:ilvl="8" w:tplc="C0B8CF9E">
      <w:start w:val="1"/>
      <w:numFmt w:val="bullet"/>
      <w:lvlText w:val=""/>
      <w:lvlJc w:val="left"/>
      <w:pPr>
        <w:ind w:left="6480" w:hanging="360"/>
      </w:pPr>
      <w:rPr>
        <w:rFonts w:hint="default" w:ascii="Wingdings" w:hAnsi="Wingdings"/>
      </w:rPr>
    </w:lvl>
  </w:abstractNum>
  <w:abstractNum w:abstractNumId="35" w15:restartNumberingAfterBreak="0">
    <w:nsid w:val="71E54E87"/>
    <w:multiLevelType w:val="hybridMultilevel"/>
    <w:tmpl w:val="ADAC3536"/>
    <w:lvl w:ilvl="0" w:tplc="D6DAF06A">
      <w:start w:val="1"/>
      <w:numFmt w:val="bullet"/>
      <w:lvlText w:val=""/>
      <w:lvlJc w:val="left"/>
      <w:pPr>
        <w:ind w:left="720" w:hanging="360"/>
      </w:pPr>
      <w:rPr>
        <w:rFonts w:hint="default" w:ascii="Symbol" w:hAnsi="Symbol"/>
      </w:rPr>
    </w:lvl>
    <w:lvl w:ilvl="1" w:tplc="BF629030">
      <w:start w:val="1"/>
      <w:numFmt w:val="bullet"/>
      <w:lvlText w:val="o"/>
      <w:lvlJc w:val="left"/>
      <w:pPr>
        <w:ind w:left="1440" w:hanging="360"/>
      </w:pPr>
      <w:rPr>
        <w:rFonts w:hint="default" w:ascii="Courier New" w:hAnsi="Courier New"/>
      </w:rPr>
    </w:lvl>
    <w:lvl w:ilvl="2" w:tplc="137600BC">
      <w:start w:val="1"/>
      <w:numFmt w:val="bullet"/>
      <w:lvlText w:val=""/>
      <w:lvlJc w:val="left"/>
      <w:pPr>
        <w:ind w:left="2160" w:hanging="360"/>
      </w:pPr>
      <w:rPr>
        <w:rFonts w:hint="default" w:ascii="Wingdings" w:hAnsi="Wingdings"/>
      </w:rPr>
    </w:lvl>
    <w:lvl w:ilvl="3" w:tplc="AE56B1B4">
      <w:start w:val="1"/>
      <w:numFmt w:val="bullet"/>
      <w:lvlText w:val=""/>
      <w:lvlJc w:val="left"/>
      <w:pPr>
        <w:ind w:left="2880" w:hanging="360"/>
      </w:pPr>
      <w:rPr>
        <w:rFonts w:hint="default" w:ascii="Symbol" w:hAnsi="Symbol"/>
      </w:rPr>
    </w:lvl>
    <w:lvl w:ilvl="4" w:tplc="D0EEBC64">
      <w:start w:val="1"/>
      <w:numFmt w:val="bullet"/>
      <w:lvlText w:val="o"/>
      <w:lvlJc w:val="left"/>
      <w:pPr>
        <w:ind w:left="3600" w:hanging="360"/>
      </w:pPr>
      <w:rPr>
        <w:rFonts w:hint="default" w:ascii="Courier New" w:hAnsi="Courier New"/>
      </w:rPr>
    </w:lvl>
    <w:lvl w:ilvl="5" w:tplc="EF8C8EA2">
      <w:start w:val="1"/>
      <w:numFmt w:val="bullet"/>
      <w:lvlText w:val=""/>
      <w:lvlJc w:val="left"/>
      <w:pPr>
        <w:ind w:left="4320" w:hanging="360"/>
      </w:pPr>
      <w:rPr>
        <w:rFonts w:hint="default" w:ascii="Wingdings" w:hAnsi="Wingdings"/>
      </w:rPr>
    </w:lvl>
    <w:lvl w:ilvl="6" w:tplc="47481970">
      <w:start w:val="1"/>
      <w:numFmt w:val="bullet"/>
      <w:lvlText w:val=""/>
      <w:lvlJc w:val="left"/>
      <w:pPr>
        <w:ind w:left="5040" w:hanging="360"/>
      </w:pPr>
      <w:rPr>
        <w:rFonts w:hint="default" w:ascii="Symbol" w:hAnsi="Symbol"/>
      </w:rPr>
    </w:lvl>
    <w:lvl w:ilvl="7" w:tplc="44B2C4FC">
      <w:start w:val="1"/>
      <w:numFmt w:val="bullet"/>
      <w:lvlText w:val="o"/>
      <w:lvlJc w:val="left"/>
      <w:pPr>
        <w:ind w:left="5760" w:hanging="360"/>
      </w:pPr>
      <w:rPr>
        <w:rFonts w:hint="default" w:ascii="Courier New" w:hAnsi="Courier New"/>
      </w:rPr>
    </w:lvl>
    <w:lvl w:ilvl="8" w:tplc="8174A45E">
      <w:start w:val="1"/>
      <w:numFmt w:val="bullet"/>
      <w:lvlText w:val=""/>
      <w:lvlJc w:val="left"/>
      <w:pPr>
        <w:ind w:left="6480" w:hanging="360"/>
      </w:pPr>
      <w:rPr>
        <w:rFonts w:hint="default" w:ascii="Wingdings" w:hAnsi="Wingdings"/>
      </w:rPr>
    </w:lvl>
  </w:abstractNum>
  <w:abstractNum w:abstractNumId="36" w15:restartNumberingAfterBreak="0">
    <w:nsid w:val="798C7C11"/>
    <w:multiLevelType w:val="hybridMultilevel"/>
    <w:tmpl w:val="3010516E"/>
    <w:lvl w:ilvl="0" w:tplc="69B83CBC">
      <w:start w:val="1"/>
      <w:numFmt w:val="bullet"/>
      <w:lvlText w:val=""/>
      <w:lvlJc w:val="left"/>
      <w:pPr>
        <w:ind w:left="720" w:hanging="360"/>
      </w:pPr>
      <w:rPr>
        <w:rFonts w:hint="default" w:ascii="Symbol" w:hAnsi="Symbol"/>
      </w:rPr>
    </w:lvl>
    <w:lvl w:ilvl="1" w:tplc="6FEC44E4">
      <w:start w:val="1"/>
      <w:numFmt w:val="bullet"/>
      <w:lvlText w:val="o"/>
      <w:lvlJc w:val="left"/>
      <w:pPr>
        <w:ind w:left="1440" w:hanging="360"/>
      </w:pPr>
      <w:rPr>
        <w:rFonts w:hint="default" w:ascii="Courier New" w:hAnsi="Courier New"/>
      </w:rPr>
    </w:lvl>
    <w:lvl w:ilvl="2" w:tplc="5DC02238">
      <w:start w:val="1"/>
      <w:numFmt w:val="bullet"/>
      <w:lvlText w:val=""/>
      <w:lvlJc w:val="left"/>
      <w:pPr>
        <w:ind w:left="2160" w:hanging="360"/>
      </w:pPr>
      <w:rPr>
        <w:rFonts w:hint="default" w:ascii="Wingdings" w:hAnsi="Wingdings"/>
      </w:rPr>
    </w:lvl>
    <w:lvl w:ilvl="3" w:tplc="252C5D84">
      <w:start w:val="1"/>
      <w:numFmt w:val="bullet"/>
      <w:lvlText w:val=""/>
      <w:lvlJc w:val="left"/>
      <w:pPr>
        <w:ind w:left="2880" w:hanging="360"/>
      </w:pPr>
      <w:rPr>
        <w:rFonts w:hint="default" w:ascii="Symbol" w:hAnsi="Symbol"/>
      </w:rPr>
    </w:lvl>
    <w:lvl w:ilvl="4" w:tplc="022A6420">
      <w:start w:val="1"/>
      <w:numFmt w:val="bullet"/>
      <w:lvlText w:val="o"/>
      <w:lvlJc w:val="left"/>
      <w:pPr>
        <w:ind w:left="3600" w:hanging="360"/>
      </w:pPr>
      <w:rPr>
        <w:rFonts w:hint="default" w:ascii="Courier New" w:hAnsi="Courier New"/>
      </w:rPr>
    </w:lvl>
    <w:lvl w:ilvl="5" w:tplc="777EBB2E">
      <w:start w:val="1"/>
      <w:numFmt w:val="bullet"/>
      <w:lvlText w:val=""/>
      <w:lvlJc w:val="left"/>
      <w:pPr>
        <w:ind w:left="4320" w:hanging="360"/>
      </w:pPr>
      <w:rPr>
        <w:rFonts w:hint="default" w:ascii="Wingdings" w:hAnsi="Wingdings"/>
      </w:rPr>
    </w:lvl>
    <w:lvl w:ilvl="6" w:tplc="51826ED0">
      <w:start w:val="1"/>
      <w:numFmt w:val="bullet"/>
      <w:lvlText w:val=""/>
      <w:lvlJc w:val="left"/>
      <w:pPr>
        <w:ind w:left="5040" w:hanging="360"/>
      </w:pPr>
      <w:rPr>
        <w:rFonts w:hint="default" w:ascii="Symbol" w:hAnsi="Symbol"/>
      </w:rPr>
    </w:lvl>
    <w:lvl w:ilvl="7" w:tplc="A1F01C76">
      <w:start w:val="1"/>
      <w:numFmt w:val="bullet"/>
      <w:lvlText w:val="o"/>
      <w:lvlJc w:val="left"/>
      <w:pPr>
        <w:ind w:left="5760" w:hanging="360"/>
      </w:pPr>
      <w:rPr>
        <w:rFonts w:hint="default" w:ascii="Courier New" w:hAnsi="Courier New"/>
      </w:rPr>
    </w:lvl>
    <w:lvl w:ilvl="8" w:tplc="2E46A3AE">
      <w:start w:val="1"/>
      <w:numFmt w:val="bullet"/>
      <w:lvlText w:val=""/>
      <w:lvlJc w:val="left"/>
      <w:pPr>
        <w:ind w:left="6480" w:hanging="360"/>
      </w:pPr>
      <w:rPr>
        <w:rFonts w:hint="default" w:ascii="Wingdings" w:hAnsi="Wingdings"/>
      </w:rPr>
    </w:lvl>
  </w:abstractNum>
  <w:abstractNum w:abstractNumId="37" w15:restartNumberingAfterBreak="0">
    <w:nsid w:val="7E953E75"/>
    <w:multiLevelType w:val="hybridMultilevel"/>
    <w:tmpl w:val="FF342DF2"/>
    <w:lvl w:ilvl="0" w:tplc="E822EDC0">
      <w:start w:val="1"/>
      <w:numFmt w:val="bullet"/>
      <w:lvlText w:val=""/>
      <w:lvlJc w:val="left"/>
      <w:pPr>
        <w:ind w:left="720" w:hanging="360"/>
      </w:pPr>
      <w:rPr>
        <w:rFonts w:hint="default" w:ascii="Symbol" w:hAnsi="Symbol"/>
      </w:rPr>
    </w:lvl>
    <w:lvl w:ilvl="1" w:tplc="9DAEBCD8">
      <w:start w:val="1"/>
      <w:numFmt w:val="bullet"/>
      <w:lvlText w:val="o"/>
      <w:lvlJc w:val="left"/>
      <w:pPr>
        <w:ind w:left="1440" w:hanging="360"/>
      </w:pPr>
      <w:rPr>
        <w:rFonts w:hint="default" w:ascii="Courier New" w:hAnsi="Courier New"/>
      </w:rPr>
    </w:lvl>
    <w:lvl w:ilvl="2" w:tplc="379E0384">
      <w:start w:val="1"/>
      <w:numFmt w:val="bullet"/>
      <w:lvlText w:val=""/>
      <w:lvlJc w:val="left"/>
      <w:pPr>
        <w:ind w:left="2160" w:hanging="360"/>
      </w:pPr>
      <w:rPr>
        <w:rFonts w:hint="default" w:ascii="Wingdings" w:hAnsi="Wingdings"/>
      </w:rPr>
    </w:lvl>
    <w:lvl w:ilvl="3" w:tplc="5770C818">
      <w:start w:val="1"/>
      <w:numFmt w:val="bullet"/>
      <w:lvlText w:val=""/>
      <w:lvlJc w:val="left"/>
      <w:pPr>
        <w:ind w:left="2880" w:hanging="360"/>
      </w:pPr>
      <w:rPr>
        <w:rFonts w:hint="default" w:ascii="Symbol" w:hAnsi="Symbol"/>
      </w:rPr>
    </w:lvl>
    <w:lvl w:ilvl="4" w:tplc="F676D16E">
      <w:start w:val="1"/>
      <w:numFmt w:val="bullet"/>
      <w:lvlText w:val="o"/>
      <w:lvlJc w:val="left"/>
      <w:pPr>
        <w:ind w:left="3600" w:hanging="360"/>
      </w:pPr>
      <w:rPr>
        <w:rFonts w:hint="default" w:ascii="Courier New" w:hAnsi="Courier New"/>
      </w:rPr>
    </w:lvl>
    <w:lvl w:ilvl="5" w:tplc="065EAB4C">
      <w:start w:val="1"/>
      <w:numFmt w:val="bullet"/>
      <w:lvlText w:val=""/>
      <w:lvlJc w:val="left"/>
      <w:pPr>
        <w:ind w:left="4320" w:hanging="360"/>
      </w:pPr>
      <w:rPr>
        <w:rFonts w:hint="default" w:ascii="Wingdings" w:hAnsi="Wingdings"/>
      </w:rPr>
    </w:lvl>
    <w:lvl w:ilvl="6" w:tplc="EC5E6A3A">
      <w:start w:val="1"/>
      <w:numFmt w:val="bullet"/>
      <w:lvlText w:val=""/>
      <w:lvlJc w:val="left"/>
      <w:pPr>
        <w:ind w:left="5040" w:hanging="360"/>
      </w:pPr>
      <w:rPr>
        <w:rFonts w:hint="default" w:ascii="Symbol" w:hAnsi="Symbol"/>
      </w:rPr>
    </w:lvl>
    <w:lvl w:ilvl="7" w:tplc="B366E4FA">
      <w:start w:val="1"/>
      <w:numFmt w:val="bullet"/>
      <w:lvlText w:val="o"/>
      <w:lvlJc w:val="left"/>
      <w:pPr>
        <w:ind w:left="5760" w:hanging="360"/>
      </w:pPr>
      <w:rPr>
        <w:rFonts w:hint="default" w:ascii="Courier New" w:hAnsi="Courier New"/>
      </w:rPr>
    </w:lvl>
    <w:lvl w:ilvl="8" w:tplc="E48425D8">
      <w:start w:val="1"/>
      <w:numFmt w:val="bullet"/>
      <w:lvlText w:val=""/>
      <w:lvlJc w:val="left"/>
      <w:pPr>
        <w:ind w:left="6480" w:hanging="360"/>
      </w:pPr>
      <w:rPr>
        <w:rFonts w:hint="default" w:ascii="Wingdings" w:hAnsi="Wingdings"/>
      </w:rPr>
    </w:lvl>
  </w:abstractNum>
  <w:num w:numId="1" w16cid:durableId="864294758">
    <w:abstractNumId w:val="17"/>
  </w:num>
  <w:num w:numId="2" w16cid:durableId="341199697">
    <w:abstractNumId w:val="26"/>
  </w:num>
  <w:num w:numId="3" w16cid:durableId="1258170367">
    <w:abstractNumId w:val="36"/>
  </w:num>
  <w:num w:numId="4" w16cid:durableId="1025329371">
    <w:abstractNumId w:val="16"/>
  </w:num>
  <w:num w:numId="5" w16cid:durableId="202864927">
    <w:abstractNumId w:val="29"/>
  </w:num>
  <w:num w:numId="6" w16cid:durableId="2033024755">
    <w:abstractNumId w:val="34"/>
  </w:num>
  <w:num w:numId="7" w16cid:durableId="1613896987">
    <w:abstractNumId w:val="14"/>
  </w:num>
  <w:num w:numId="8" w16cid:durableId="266817013">
    <w:abstractNumId w:val="20"/>
  </w:num>
  <w:num w:numId="9" w16cid:durableId="397635243">
    <w:abstractNumId w:val="27"/>
  </w:num>
  <w:num w:numId="10" w16cid:durableId="1984189836">
    <w:abstractNumId w:val="35"/>
  </w:num>
  <w:num w:numId="11" w16cid:durableId="616791766">
    <w:abstractNumId w:val="11"/>
  </w:num>
  <w:num w:numId="12" w16cid:durableId="1887060044">
    <w:abstractNumId w:val="13"/>
  </w:num>
  <w:num w:numId="13" w16cid:durableId="1226793065">
    <w:abstractNumId w:val="32"/>
  </w:num>
  <w:num w:numId="14" w16cid:durableId="1313561283">
    <w:abstractNumId w:val="32"/>
  </w:num>
  <w:num w:numId="15" w16cid:durableId="897857599">
    <w:abstractNumId w:val="21"/>
  </w:num>
  <w:num w:numId="16" w16cid:durableId="520441170">
    <w:abstractNumId w:val="22"/>
  </w:num>
  <w:num w:numId="17" w16cid:durableId="1183276074">
    <w:abstractNumId w:val="7"/>
  </w:num>
  <w:num w:numId="18" w16cid:durableId="2129541436">
    <w:abstractNumId w:val="5"/>
  </w:num>
  <w:num w:numId="19" w16cid:durableId="1728139124">
    <w:abstractNumId w:val="15"/>
  </w:num>
  <w:num w:numId="20" w16cid:durableId="1027219716">
    <w:abstractNumId w:val="10"/>
  </w:num>
  <w:num w:numId="21" w16cid:durableId="617182520">
    <w:abstractNumId w:val="18"/>
  </w:num>
  <w:num w:numId="22" w16cid:durableId="806705397">
    <w:abstractNumId w:val="1"/>
  </w:num>
  <w:num w:numId="23" w16cid:durableId="1874149282">
    <w:abstractNumId w:val="4"/>
  </w:num>
  <w:num w:numId="24" w16cid:durableId="845941594">
    <w:abstractNumId w:val="12"/>
  </w:num>
  <w:num w:numId="25" w16cid:durableId="1025984462">
    <w:abstractNumId w:val="8"/>
  </w:num>
  <w:num w:numId="26" w16cid:durableId="695664758">
    <w:abstractNumId w:val="0"/>
  </w:num>
  <w:num w:numId="27" w16cid:durableId="1656104236">
    <w:abstractNumId w:val="6"/>
  </w:num>
  <w:num w:numId="28" w16cid:durableId="1380476620">
    <w:abstractNumId w:val="37"/>
  </w:num>
  <w:num w:numId="29" w16cid:durableId="1670323700">
    <w:abstractNumId w:val="30"/>
  </w:num>
  <w:num w:numId="30" w16cid:durableId="1380587445">
    <w:abstractNumId w:val="19"/>
  </w:num>
  <w:num w:numId="31" w16cid:durableId="1007250945">
    <w:abstractNumId w:val="24"/>
  </w:num>
  <w:num w:numId="32" w16cid:durableId="981351473">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16cid:durableId="1262882996">
    <w:abstractNumId w:val="2"/>
  </w:num>
  <w:num w:numId="34" w16cid:durableId="1296985994">
    <w:abstractNumId w:val="23"/>
  </w:num>
  <w:num w:numId="35" w16cid:durableId="816652177">
    <w:abstractNumId w:val="33"/>
  </w:num>
  <w:num w:numId="36" w16cid:durableId="872228511">
    <w:abstractNumId w:val="3"/>
  </w:num>
  <w:num w:numId="37" w16cid:durableId="1126046221">
    <w:abstractNumId w:val="25"/>
  </w:num>
  <w:num w:numId="38" w16cid:durableId="1838036086">
    <w:abstractNumId w:val="28"/>
  </w:num>
  <w:num w:numId="39" w16cid:durableId="1934432229">
    <w:abstractNumId w:val="9"/>
  </w:num>
  <w:num w:numId="40" w16cid:durableId="664431884">
    <w:abstractNumId w:val="31"/>
  </w:num>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p14">
  <w:zoom w:percent="117"/>
  <w:trackRevisions w:val="false"/>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D7F8C"/>
    <w:rsid w:val="00001B0C"/>
    <w:rsid w:val="00003D0E"/>
    <w:rsid w:val="00004076"/>
    <w:rsid w:val="00004810"/>
    <w:rsid w:val="00004D2C"/>
    <w:rsid w:val="00006E61"/>
    <w:rsid w:val="000072D3"/>
    <w:rsid w:val="00011672"/>
    <w:rsid w:val="00012CAB"/>
    <w:rsid w:val="00014365"/>
    <w:rsid w:val="000165C4"/>
    <w:rsid w:val="00020172"/>
    <w:rsid w:val="00020E9D"/>
    <w:rsid w:val="00023A9F"/>
    <w:rsid w:val="000266C6"/>
    <w:rsid w:val="00027AFB"/>
    <w:rsid w:val="000300B6"/>
    <w:rsid w:val="00031B68"/>
    <w:rsid w:val="00035526"/>
    <w:rsid w:val="00036935"/>
    <w:rsid w:val="00037572"/>
    <w:rsid w:val="00041B7A"/>
    <w:rsid w:val="000439E4"/>
    <w:rsid w:val="00044C42"/>
    <w:rsid w:val="00052780"/>
    <w:rsid w:val="00054349"/>
    <w:rsid w:val="00057891"/>
    <w:rsid w:val="000610F9"/>
    <w:rsid w:val="00062F59"/>
    <w:rsid w:val="0007025B"/>
    <w:rsid w:val="000716CC"/>
    <w:rsid w:val="00071C50"/>
    <w:rsid w:val="00073CC8"/>
    <w:rsid w:val="00082AC1"/>
    <w:rsid w:val="00084D6D"/>
    <w:rsid w:val="0008646C"/>
    <w:rsid w:val="00090746"/>
    <w:rsid w:val="000916C6"/>
    <w:rsid w:val="000925D3"/>
    <w:rsid w:val="00092BFC"/>
    <w:rsid w:val="00094205"/>
    <w:rsid w:val="0009663A"/>
    <w:rsid w:val="000A06EA"/>
    <w:rsid w:val="000A0E8D"/>
    <w:rsid w:val="000B2DBC"/>
    <w:rsid w:val="000B7602"/>
    <w:rsid w:val="000C10B7"/>
    <w:rsid w:val="000C25D9"/>
    <w:rsid w:val="000C74B7"/>
    <w:rsid w:val="000C78F7"/>
    <w:rsid w:val="000D03A7"/>
    <w:rsid w:val="000D1583"/>
    <w:rsid w:val="000D5133"/>
    <w:rsid w:val="000D587B"/>
    <w:rsid w:val="000D6225"/>
    <w:rsid w:val="000E7A0B"/>
    <w:rsid w:val="000F2946"/>
    <w:rsid w:val="000F3E70"/>
    <w:rsid w:val="000F74EC"/>
    <w:rsid w:val="001042A6"/>
    <w:rsid w:val="00111A9C"/>
    <w:rsid w:val="0011344B"/>
    <w:rsid w:val="00114921"/>
    <w:rsid w:val="00120AE0"/>
    <w:rsid w:val="00131FFD"/>
    <w:rsid w:val="0014016B"/>
    <w:rsid w:val="00141F17"/>
    <w:rsid w:val="00146D74"/>
    <w:rsid w:val="0014702B"/>
    <w:rsid w:val="0015570A"/>
    <w:rsid w:val="001558A1"/>
    <w:rsid w:val="00162517"/>
    <w:rsid w:val="001634F7"/>
    <w:rsid w:val="0016389A"/>
    <w:rsid w:val="00166BE4"/>
    <w:rsid w:val="00170462"/>
    <w:rsid w:val="00173BF9"/>
    <w:rsid w:val="00174FE0"/>
    <w:rsid w:val="0018179C"/>
    <w:rsid w:val="00182D0D"/>
    <w:rsid w:val="00183328"/>
    <w:rsid w:val="00183419"/>
    <w:rsid w:val="00183647"/>
    <w:rsid w:val="00185DA3"/>
    <w:rsid w:val="00193CE1"/>
    <w:rsid w:val="001A027D"/>
    <w:rsid w:val="001A03AC"/>
    <w:rsid w:val="001A0433"/>
    <w:rsid w:val="001A12A1"/>
    <w:rsid w:val="001A22CB"/>
    <w:rsid w:val="001A6680"/>
    <w:rsid w:val="001B1D11"/>
    <w:rsid w:val="001B355E"/>
    <w:rsid w:val="001C0D85"/>
    <w:rsid w:val="001C0F09"/>
    <w:rsid w:val="001C615D"/>
    <w:rsid w:val="001C6290"/>
    <w:rsid w:val="001D37F6"/>
    <w:rsid w:val="001D7F8C"/>
    <w:rsid w:val="001E0158"/>
    <w:rsid w:val="001E1A70"/>
    <w:rsid w:val="001E2249"/>
    <w:rsid w:val="001E3713"/>
    <w:rsid w:val="001E3950"/>
    <w:rsid w:val="001E3ADB"/>
    <w:rsid w:val="001E3B67"/>
    <w:rsid w:val="001F05B3"/>
    <w:rsid w:val="001F5191"/>
    <w:rsid w:val="00203D44"/>
    <w:rsid w:val="00204D72"/>
    <w:rsid w:val="00212423"/>
    <w:rsid w:val="00212872"/>
    <w:rsid w:val="00215FC7"/>
    <w:rsid w:val="002162AF"/>
    <w:rsid w:val="002162DC"/>
    <w:rsid w:val="0022278C"/>
    <w:rsid w:val="00222EFE"/>
    <w:rsid w:val="00224D2C"/>
    <w:rsid w:val="00227477"/>
    <w:rsid w:val="00230A47"/>
    <w:rsid w:val="00231A27"/>
    <w:rsid w:val="002326D9"/>
    <w:rsid w:val="00234D1C"/>
    <w:rsid w:val="0023586A"/>
    <w:rsid w:val="00235A3A"/>
    <w:rsid w:val="0024256B"/>
    <w:rsid w:val="002459CA"/>
    <w:rsid w:val="00246A79"/>
    <w:rsid w:val="00250178"/>
    <w:rsid w:val="002516A9"/>
    <w:rsid w:val="00251974"/>
    <w:rsid w:val="002566E9"/>
    <w:rsid w:val="00256710"/>
    <w:rsid w:val="00261557"/>
    <w:rsid w:val="0026474A"/>
    <w:rsid w:val="00275C81"/>
    <w:rsid w:val="002770DB"/>
    <w:rsid w:val="00277438"/>
    <w:rsid w:val="002804BB"/>
    <w:rsid w:val="00286438"/>
    <w:rsid w:val="002871FA"/>
    <w:rsid w:val="002954CE"/>
    <w:rsid w:val="00296322"/>
    <w:rsid w:val="002A181A"/>
    <w:rsid w:val="002A6EED"/>
    <w:rsid w:val="002A7B02"/>
    <w:rsid w:val="002B03C5"/>
    <w:rsid w:val="002B15D0"/>
    <w:rsid w:val="002B6108"/>
    <w:rsid w:val="002C11A0"/>
    <w:rsid w:val="002C1228"/>
    <w:rsid w:val="002C3AD4"/>
    <w:rsid w:val="002CFAB0"/>
    <w:rsid w:val="002D51A2"/>
    <w:rsid w:val="002D5AF4"/>
    <w:rsid w:val="002D6EB5"/>
    <w:rsid w:val="002E2253"/>
    <w:rsid w:val="002F1D7B"/>
    <w:rsid w:val="002F3B28"/>
    <w:rsid w:val="002F7856"/>
    <w:rsid w:val="003008F2"/>
    <w:rsid w:val="00302DDA"/>
    <w:rsid w:val="00303575"/>
    <w:rsid w:val="00306ABC"/>
    <w:rsid w:val="0030728C"/>
    <w:rsid w:val="00310D59"/>
    <w:rsid w:val="00312FF9"/>
    <w:rsid w:val="00315194"/>
    <w:rsid w:val="00316089"/>
    <w:rsid w:val="00316B67"/>
    <w:rsid w:val="00321A9B"/>
    <w:rsid w:val="00324424"/>
    <w:rsid w:val="00331DCC"/>
    <w:rsid w:val="00336C13"/>
    <w:rsid w:val="003409D6"/>
    <w:rsid w:val="00343515"/>
    <w:rsid w:val="0034586F"/>
    <w:rsid w:val="00347730"/>
    <w:rsid w:val="00350DDC"/>
    <w:rsid w:val="003547FA"/>
    <w:rsid w:val="003575AF"/>
    <w:rsid w:val="0035E96D"/>
    <w:rsid w:val="00360B89"/>
    <w:rsid w:val="0036398F"/>
    <w:rsid w:val="00365376"/>
    <w:rsid w:val="003705E9"/>
    <w:rsid w:val="003721CD"/>
    <w:rsid w:val="0037299D"/>
    <w:rsid w:val="00377104"/>
    <w:rsid w:val="00377D00"/>
    <w:rsid w:val="00381642"/>
    <w:rsid w:val="00381CCF"/>
    <w:rsid w:val="00382BF7"/>
    <w:rsid w:val="00384680"/>
    <w:rsid w:val="00386029"/>
    <w:rsid w:val="0038715B"/>
    <w:rsid w:val="00387680"/>
    <w:rsid w:val="003901EA"/>
    <w:rsid w:val="00390D0A"/>
    <w:rsid w:val="00391EDD"/>
    <w:rsid w:val="00393FA0"/>
    <w:rsid w:val="00395C8A"/>
    <w:rsid w:val="0039731F"/>
    <w:rsid w:val="003A001E"/>
    <w:rsid w:val="003A79DB"/>
    <w:rsid w:val="003B0132"/>
    <w:rsid w:val="003B4BB5"/>
    <w:rsid w:val="003B78C2"/>
    <w:rsid w:val="003B795A"/>
    <w:rsid w:val="003C47AA"/>
    <w:rsid w:val="003C67D1"/>
    <w:rsid w:val="003D38FF"/>
    <w:rsid w:val="003E0EE1"/>
    <w:rsid w:val="003E2D26"/>
    <w:rsid w:val="003E3D3E"/>
    <w:rsid w:val="003E59CD"/>
    <w:rsid w:val="003E7FBE"/>
    <w:rsid w:val="003F1E6A"/>
    <w:rsid w:val="003F348B"/>
    <w:rsid w:val="003F451E"/>
    <w:rsid w:val="003F4D0F"/>
    <w:rsid w:val="003F51F5"/>
    <w:rsid w:val="00401C6A"/>
    <w:rsid w:val="00406188"/>
    <w:rsid w:val="00406FBF"/>
    <w:rsid w:val="0041374A"/>
    <w:rsid w:val="00414D88"/>
    <w:rsid w:val="00422A98"/>
    <w:rsid w:val="00436177"/>
    <w:rsid w:val="004368ED"/>
    <w:rsid w:val="0044067B"/>
    <w:rsid w:val="004409C2"/>
    <w:rsid w:val="00440CEB"/>
    <w:rsid w:val="00440EF2"/>
    <w:rsid w:val="00443186"/>
    <w:rsid w:val="0044357F"/>
    <w:rsid w:val="00443D25"/>
    <w:rsid w:val="004441C5"/>
    <w:rsid w:val="004444CF"/>
    <w:rsid w:val="004450D5"/>
    <w:rsid w:val="004520D6"/>
    <w:rsid w:val="00453AC9"/>
    <w:rsid w:val="0045506A"/>
    <w:rsid w:val="004556BC"/>
    <w:rsid w:val="004577A0"/>
    <w:rsid w:val="00461886"/>
    <w:rsid w:val="004628F8"/>
    <w:rsid w:val="00472416"/>
    <w:rsid w:val="00473441"/>
    <w:rsid w:val="00475385"/>
    <w:rsid w:val="0047725C"/>
    <w:rsid w:val="004804FF"/>
    <w:rsid w:val="0048082B"/>
    <w:rsid w:val="00481461"/>
    <w:rsid w:val="00487658"/>
    <w:rsid w:val="00493951"/>
    <w:rsid w:val="004944D1"/>
    <w:rsid w:val="00494E18"/>
    <w:rsid w:val="00495CD2"/>
    <w:rsid w:val="004A00BF"/>
    <w:rsid w:val="004A114B"/>
    <w:rsid w:val="004A1940"/>
    <w:rsid w:val="004A2071"/>
    <w:rsid w:val="004A2864"/>
    <w:rsid w:val="004A2B0B"/>
    <w:rsid w:val="004B6FA7"/>
    <w:rsid w:val="004C6E9C"/>
    <w:rsid w:val="004C7523"/>
    <w:rsid w:val="004D1751"/>
    <w:rsid w:val="004D357D"/>
    <w:rsid w:val="004D46D9"/>
    <w:rsid w:val="004E1C96"/>
    <w:rsid w:val="004E2D82"/>
    <w:rsid w:val="004E4D4E"/>
    <w:rsid w:val="004E5071"/>
    <w:rsid w:val="004F029A"/>
    <w:rsid w:val="004F098E"/>
    <w:rsid w:val="004F2FC8"/>
    <w:rsid w:val="004F30EF"/>
    <w:rsid w:val="004F3745"/>
    <w:rsid w:val="0050115B"/>
    <w:rsid w:val="005021B2"/>
    <w:rsid w:val="005075B1"/>
    <w:rsid w:val="005113BB"/>
    <w:rsid w:val="00514AB3"/>
    <w:rsid w:val="00516BF8"/>
    <w:rsid w:val="00524D29"/>
    <w:rsid w:val="0052784F"/>
    <w:rsid w:val="00527B84"/>
    <w:rsid w:val="00532E24"/>
    <w:rsid w:val="00533B34"/>
    <w:rsid w:val="00537062"/>
    <w:rsid w:val="0054179A"/>
    <w:rsid w:val="00543569"/>
    <w:rsid w:val="00543E1F"/>
    <w:rsid w:val="00544621"/>
    <w:rsid w:val="005447DB"/>
    <w:rsid w:val="00551413"/>
    <w:rsid w:val="00560266"/>
    <w:rsid w:val="0056054F"/>
    <w:rsid w:val="00570955"/>
    <w:rsid w:val="00572CFF"/>
    <w:rsid w:val="00574D93"/>
    <w:rsid w:val="00576B8F"/>
    <w:rsid w:val="00577C69"/>
    <w:rsid w:val="00580560"/>
    <w:rsid w:val="00580823"/>
    <w:rsid w:val="00581E8B"/>
    <w:rsid w:val="00582C9F"/>
    <w:rsid w:val="00590CC5"/>
    <w:rsid w:val="005958F7"/>
    <w:rsid w:val="005A2CA6"/>
    <w:rsid w:val="005A596B"/>
    <w:rsid w:val="005A75FA"/>
    <w:rsid w:val="005B11A6"/>
    <w:rsid w:val="005B4867"/>
    <w:rsid w:val="005C00FF"/>
    <w:rsid w:val="005C0E9B"/>
    <w:rsid w:val="005C12A7"/>
    <w:rsid w:val="005C2726"/>
    <w:rsid w:val="005C28DC"/>
    <w:rsid w:val="005C6E3F"/>
    <w:rsid w:val="005C6E87"/>
    <w:rsid w:val="005D36D3"/>
    <w:rsid w:val="005D77F3"/>
    <w:rsid w:val="005E077D"/>
    <w:rsid w:val="005E1730"/>
    <w:rsid w:val="005F5664"/>
    <w:rsid w:val="005F68C1"/>
    <w:rsid w:val="005F77CD"/>
    <w:rsid w:val="0060100C"/>
    <w:rsid w:val="00601A6D"/>
    <w:rsid w:val="00601B57"/>
    <w:rsid w:val="00605B44"/>
    <w:rsid w:val="00605B4F"/>
    <w:rsid w:val="00605C41"/>
    <w:rsid w:val="00611E83"/>
    <w:rsid w:val="006122F4"/>
    <w:rsid w:val="00613034"/>
    <w:rsid w:val="00613E26"/>
    <w:rsid w:val="006167E1"/>
    <w:rsid w:val="0061718B"/>
    <w:rsid w:val="0062000B"/>
    <w:rsid w:val="00621C1E"/>
    <w:rsid w:val="00623514"/>
    <w:rsid w:val="00623E2F"/>
    <w:rsid w:val="00626D8F"/>
    <w:rsid w:val="006328F7"/>
    <w:rsid w:val="00633FA1"/>
    <w:rsid w:val="006365B6"/>
    <w:rsid w:val="00637878"/>
    <w:rsid w:val="00637988"/>
    <w:rsid w:val="00637C7D"/>
    <w:rsid w:val="00645339"/>
    <w:rsid w:val="00646694"/>
    <w:rsid w:val="00646E49"/>
    <w:rsid w:val="006470C0"/>
    <w:rsid w:val="00650771"/>
    <w:rsid w:val="006534FA"/>
    <w:rsid w:val="00654E72"/>
    <w:rsid w:val="00661521"/>
    <w:rsid w:val="0066217D"/>
    <w:rsid w:val="006666B0"/>
    <w:rsid w:val="0067139C"/>
    <w:rsid w:val="006720F1"/>
    <w:rsid w:val="006731C2"/>
    <w:rsid w:val="00675A7F"/>
    <w:rsid w:val="006771F8"/>
    <w:rsid w:val="006778CF"/>
    <w:rsid w:val="0068053F"/>
    <w:rsid w:val="006831AB"/>
    <w:rsid w:val="00685A3B"/>
    <w:rsid w:val="00687C09"/>
    <w:rsid w:val="00692610"/>
    <w:rsid w:val="00694D73"/>
    <w:rsid w:val="00694EBE"/>
    <w:rsid w:val="00696EC4"/>
    <w:rsid w:val="006970C5"/>
    <w:rsid w:val="006A1E7A"/>
    <w:rsid w:val="006A6503"/>
    <w:rsid w:val="006B094A"/>
    <w:rsid w:val="006B78EE"/>
    <w:rsid w:val="006B7A5E"/>
    <w:rsid w:val="006C042A"/>
    <w:rsid w:val="006C264D"/>
    <w:rsid w:val="006C286F"/>
    <w:rsid w:val="006C5FB2"/>
    <w:rsid w:val="006C7F30"/>
    <w:rsid w:val="006D1060"/>
    <w:rsid w:val="006D2B64"/>
    <w:rsid w:val="006F1BD0"/>
    <w:rsid w:val="006F361E"/>
    <w:rsid w:val="006F7BC4"/>
    <w:rsid w:val="00700C1A"/>
    <w:rsid w:val="00700FEC"/>
    <w:rsid w:val="00701C3A"/>
    <w:rsid w:val="007030B4"/>
    <w:rsid w:val="00703F8B"/>
    <w:rsid w:val="00705123"/>
    <w:rsid w:val="00710A93"/>
    <w:rsid w:val="007117B6"/>
    <w:rsid w:val="00715228"/>
    <w:rsid w:val="00715385"/>
    <w:rsid w:val="00716CC3"/>
    <w:rsid w:val="007171A6"/>
    <w:rsid w:val="0071734E"/>
    <w:rsid w:val="00720703"/>
    <w:rsid w:val="00721AAF"/>
    <w:rsid w:val="00733D16"/>
    <w:rsid w:val="00733DB7"/>
    <w:rsid w:val="00735413"/>
    <w:rsid w:val="00741F8C"/>
    <w:rsid w:val="00742F5F"/>
    <w:rsid w:val="0074315E"/>
    <w:rsid w:val="00745C07"/>
    <w:rsid w:val="00752D24"/>
    <w:rsid w:val="007540AC"/>
    <w:rsid w:val="00755B55"/>
    <w:rsid w:val="0075649F"/>
    <w:rsid w:val="00762AB5"/>
    <w:rsid w:val="00764C82"/>
    <w:rsid w:val="0076666E"/>
    <w:rsid w:val="007676DB"/>
    <w:rsid w:val="00770174"/>
    <w:rsid w:val="00772781"/>
    <w:rsid w:val="007730DF"/>
    <w:rsid w:val="00773E90"/>
    <w:rsid w:val="00774E24"/>
    <w:rsid w:val="00786835"/>
    <w:rsid w:val="00791A6B"/>
    <w:rsid w:val="00791BAB"/>
    <w:rsid w:val="007971D4"/>
    <w:rsid w:val="00797B2C"/>
    <w:rsid w:val="007A7EE3"/>
    <w:rsid w:val="007B4223"/>
    <w:rsid w:val="007C0849"/>
    <w:rsid w:val="007C288A"/>
    <w:rsid w:val="007C2D83"/>
    <w:rsid w:val="007C69F8"/>
    <w:rsid w:val="007D4046"/>
    <w:rsid w:val="007E118A"/>
    <w:rsid w:val="007E49F5"/>
    <w:rsid w:val="007E7CFF"/>
    <w:rsid w:val="007F01BD"/>
    <w:rsid w:val="007F182C"/>
    <w:rsid w:val="007F18E9"/>
    <w:rsid w:val="007F6B72"/>
    <w:rsid w:val="007F6CA6"/>
    <w:rsid w:val="007F7196"/>
    <w:rsid w:val="007F7331"/>
    <w:rsid w:val="008002DE"/>
    <w:rsid w:val="00800B9C"/>
    <w:rsid w:val="00802AEB"/>
    <w:rsid w:val="00811E20"/>
    <w:rsid w:val="00815C6F"/>
    <w:rsid w:val="00815D62"/>
    <w:rsid w:val="00816A3C"/>
    <w:rsid w:val="0082199E"/>
    <w:rsid w:val="00821CD0"/>
    <w:rsid w:val="00824353"/>
    <w:rsid w:val="00825E79"/>
    <w:rsid w:val="008262D0"/>
    <w:rsid w:val="008264F6"/>
    <w:rsid w:val="00830BA4"/>
    <w:rsid w:val="00835B27"/>
    <w:rsid w:val="00836334"/>
    <w:rsid w:val="00837B0D"/>
    <w:rsid w:val="00841A73"/>
    <w:rsid w:val="00842797"/>
    <w:rsid w:val="0084339C"/>
    <w:rsid w:val="0084345A"/>
    <w:rsid w:val="0084A5A7"/>
    <w:rsid w:val="008521A6"/>
    <w:rsid w:val="008524F4"/>
    <w:rsid w:val="00854255"/>
    <w:rsid w:val="008553E1"/>
    <w:rsid w:val="00857306"/>
    <w:rsid w:val="008631E6"/>
    <w:rsid w:val="008632F6"/>
    <w:rsid w:val="0086368A"/>
    <w:rsid w:val="0086650E"/>
    <w:rsid w:val="00867A43"/>
    <w:rsid w:val="0087205F"/>
    <w:rsid w:val="00876334"/>
    <w:rsid w:val="008770D0"/>
    <w:rsid w:val="008815AB"/>
    <w:rsid w:val="00884267"/>
    <w:rsid w:val="00890A1D"/>
    <w:rsid w:val="00891D0F"/>
    <w:rsid w:val="00891F26"/>
    <w:rsid w:val="0089418C"/>
    <w:rsid w:val="00894755"/>
    <w:rsid w:val="008A01CC"/>
    <w:rsid w:val="008A128E"/>
    <w:rsid w:val="008A2780"/>
    <w:rsid w:val="008B01AB"/>
    <w:rsid w:val="008B06B3"/>
    <w:rsid w:val="008C0FB1"/>
    <w:rsid w:val="008C386B"/>
    <w:rsid w:val="008C6E4F"/>
    <w:rsid w:val="008C7E6A"/>
    <w:rsid w:val="008D1420"/>
    <w:rsid w:val="008D542B"/>
    <w:rsid w:val="008D66E6"/>
    <w:rsid w:val="008D8525"/>
    <w:rsid w:val="008E26F6"/>
    <w:rsid w:val="008E4A61"/>
    <w:rsid w:val="008E58AB"/>
    <w:rsid w:val="008E5ACD"/>
    <w:rsid w:val="008E6CD4"/>
    <w:rsid w:val="008E7EAF"/>
    <w:rsid w:val="008F05B3"/>
    <w:rsid w:val="008F097B"/>
    <w:rsid w:val="008F1D29"/>
    <w:rsid w:val="008F28DF"/>
    <w:rsid w:val="008F3A11"/>
    <w:rsid w:val="008F5408"/>
    <w:rsid w:val="008F74BF"/>
    <w:rsid w:val="0090037C"/>
    <w:rsid w:val="00902DFE"/>
    <w:rsid w:val="009039C7"/>
    <w:rsid w:val="0090487E"/>
    <w:rsid w:val="00910063"/>
    <w:rsid w:val="00911E08"/>
    <w:rsid w:val="00914A2A"/>
    <w:rsid w:val="00917D28"/>
    <w:rsid w:val="00922DA1"/>
    <w:rsid w:val="00923D43"/>
    <w:rsid w:val="00925305"/>
    <w:rsid w:val="00925469"/>
    <w:rsid w:val="009256D2"/>
    <w:rsid w:val="009256F5"/>
    <w:rsid w:val="00925F6A"/>
    <w:rsid w:val="0092631E"/>
    <w:rsid w:val="00927FBD"/>
    <w:rsid w:val="00931CC5"/>
    <w:rsid w:val="0093304B"/>
    <w:rsid w:val="00933EED"/>
    <w:rsid w:val="0093532C"/>
    <w:rsid w:val="00940086"/>
    <w:rsid w:val="00947030"/>
    <w:rsid w:val="009506D1"/>
    <w:rsid w:val="0095244B"/>
    <w:rsid w:val="009526ED"/>
    <w:rsid w:val="009557A4"/>
    <w:rsid w:val="009603E9"/>
    <w:rsid w:val="00960660"/>
    <w:rsid w:val="00961BCF"/>
    <w:rsid w:val="00962356"/>
    <w:rsid w:val="00966F95"/>
    <w:rsid w:val="00970BF9"/>
    <w:rsid w:val="00971326"/>
    <w:rsid w:val="0097591E"/>
    <w:rsid w:val="00976035"/>
    <w:rsid w:val="0098239F"/>
    <w:rsid w:val="0099203B"/>
    <w:rsid w:val="009924F2"/>
    <w:rsid w:val="0099646A"/>
    <w:rsid w:val="009A2B6C"/>
    <w:rsid w:val="009B196C"/>
    <w:rsid w:val="009B324D"/>
    <w:rsid w:val="009B3A81"/>
    <w:rsid w:val="009B5813"/>
    <w:rsid w:val="009B692E"/>
    <w:rsid w:val="009B75DD"/>
    <w:rsid w:val="009B7FF4"/>
    <w:rsid w:val="009C3D20"/>
    <w:rsid w:val="009C604C"/>
    <w:rsid w:val="009D4F31"/>
    <w:rsid w:val="009E5802"/>
    <w:rsid w:val="009E5BA9"/>
    <w:rsid w:val="009E7734"/>
    <w:rsid w:val="009F64D6"/>
    <w:rsid w:val="00A01019"/>
    <w:rsid w:val="00A04DBD"/>
    <w:rsid w:val="00A06779"/>
    <w:rsid w:val="00A122C7"/>
    <w:rsid w:val="00A2138A"/>
    <w:rsid w:val="00A238A3"/>
    <w:rsid w:val="00A23D80"/>
    <w:rsid w:val="00A24FB9"/>
    <w:rsid w:val="00A26625"/>
    <w:rsid w:val="00A316A2"/>
    <w:rsid w:val="00A33091"/>
    <w:rsid w:val="00A33AE8"/>
    <w:rsid w:val="00A349FE"/>
    <w:rsid w:val="00A415E8"/>
    <w:rsid w:val="00A41C1C"/>
    <w:rsid w:val="00A4CD2F"/>
    <w:rsid w:val="00A56EAF"/>
    <w:rsid w:val="00A608F4"/>
    <w:rsid w:val="00A60B27"/>
    <w:rsid w:val="00A64EFD"/>
    <w:rsid w:val="00A65A4E"/>
    <w:rsid w:val="00A6614B"/>
    <w:rsid w:val="00A771CE"/>
    <w:rsid w:val="00A81BDD"/>
    <w:rsid w:val="00A82DF5"/>
    <w:rsid w:val="00A85658"/>
    <w:rsid w:val="00A8741E"/>
    <w:rsid w:val="00A876C0"/>
    <w:rsid w:val="00A879B5"/>
    <w:rsid w:val="00A90F5B"/>
    <w:rsid w:val="00A970B0"/>
    <w:rsid w:val="00A9733E"/>
    <w:rsid w:val="00AA3BE1"/>
    <w:rsid w:val="00AA5CDA"/>
    <w:rsid w:val="00AA6285"/>
    <w:rsid w:val="00AB28EF"/>
    <w:rsid w:val="00AB3411"/>
    <w:rsid w:val="00AB3579"/>
    <w:rsid w:val="00AB7E69"/>
    <w:rsid w:val="00AC080A"/>
    <w:rsid w:val="00AC1629"/>
    <w:rsid w:val="00AC3B59"/>
    <w:rsid w:val="00AC3F99"/>
    <w:rsid w:val="00AC5942"/>
    <w:rsid w:val="00AC6AD3"/>
    <w:rsid w:val="00AD6644"/>
    <w:rsid w:val="00AD7AD9"/>
    <w:rsid w:val="00AE23E7"/>
    <w:rsid w:val="00AE3924"/>
    <w:rsid w:val="00AE43F1"/>
    <w:rsid w:val="00AE67FD"/>
    <w:rsid w:val="00AE7E1D"/>
    <w:rsid w:val="00AF0796"/>
    <w:rsid w:val="00AF382C"/>
    <w:rsid w:val="00AF77FB"/>
    <w:rsid w:val="00B003E5"/>
    <w:rsid w:val="00B011A9"/>
    <w:rsid w:val="00B079EC"/>
    <w:rsid w:val="00B105F1"/>
    <w:rsid w:val="00B118A7"/>
    <w:rsid w:val="00B13920"/>
    <w:rsid w:val="00B15328"/>
    <w:rsid w:val="00B15B94"/>
    <w:rsid w:val="00B15BC2"/>
    <w:rsid w:val="00B2172F"/>
    <w:rsid w:val="00B23DBE"/>
    <w:rsid w:val="00B27A83"/>
    <w:rsid w:val="00B30A96"/>
    <w:rsid w:val="00B31698"/>
    <w:rsid w:val="00B344A3"/>
    <w:rsid w:val="00B35772"/>
    <w:rsid w:val="00B3736D"/>
    <w:rsid w:val="00B4164C"/>
    <w:rsid w:val="00B42310"/>
    <w:rsid w:val="00B4333E"/>
    <w:rsid w:val="00B45323"/>
    <w:rsid w:val="00B51C09"/>
    <w:rsid w:val="00B5313A"/>
    <w:rsid w:val="00B531D9"/>
    <w:rsid w:val="00B57D23"/>
    <w:rsid w:val="00B60F0F"/>
    <w:rsid w:val="00B630EB"/>
    <w:rsid w:val="00B634C0"/>
    <w:rsid w:val="00B66546"/>
    <w:rsid w:val="00B67D69"/>
    <w:rsid w:val="00B735EB"/>
    <w:rsid w:val="00B74FB6"/>
    <w:rsid w:val="00B75665"/>
    <w:rsid w:val="00B77D43"/>
    <w:rsid w:val="00B80153"/>
    <w:rsid w:val="00B80DF6"/>
    <w:rsid w:val="00B829CE"/>
    <w:rsid w:val="00B8356A"/>
    <w:rsid w:val="00B90061"/>
    <w:rsid w:val="00B94F1E"/>
    <w:rsid w:val="00B9547D"/>
    <w:rsid w:val="00BA0FBC"/>
    <w:rsid w:val="00BA5758"/>
    <w:rsid w:val="00BA65BF"/>
    <w:rsid w:val="00BA68AA"/>
    <w:rsid w:val="00BA7528"/>
    <w:rsid w:val="00BA7F5B"/>
    <w:rsid w:val="00BB25BF"/>
    <w:rsid w:val="00BB38CD"/>
    <w:rsid w:val="00BB3A48"/>
    <w:rsid w:val="00BC174D"/>
    <w:rsid w:val="00BC18DE"/>
    <w:rsid w:val="00BC7ED4"/>
    <w:rsid w:val="00BD7B3F"/>
    <w:rsid w:val="00BE3FB9"/>
    <w:rsid w:val="00BE7570"/>
    <w:rsid w:val="00BE7BEA"/>
    <w:rsid w:val="00BF016C"/>
    <w:rsid w:val="00BF21D1"/>
    <w:rsid w:val="00BF56DE"/>
    <w:rsid w:val="00BF5FDF"/>
    <w:rsid w:val="00BF638D"/>
    <w:rsid w:val="00C01751"/>
    <w:rsid w:val="00C01B1F"/>
    <w:rsid w:val="00C11CF9"/>
    <w:rsid w:val="00C11E08"/>
    <w:rsid w:val="00C121A9"/>
    <w:rsid w:val="00C14DE0"/>
    <w:rsid w:val="00C21279"/>
    <w:rsid w:val="00C30ABA"/>
    <w:rsid w:val="00C31E5F"/>
    <w:rsid w:val="00C320BE"/>
    <w:rsid w:val="00C33036"/>
    <w:rsid w:val="00C3455A"/>
    <w:rsid w:val="00C371FA"/>
    <w:rsid w:val="00C37312"/>
    <w:rsid w:val="00C4156A"/>
    <w:rsid w:val="00C45B1C"/>
    <w:rsid w:val="00C53563"/>
    <w:rsid w:val="00C62827"/>
    <w:rsid w:val="00C628DA"/>
    <w:rsid w:val="00C71B7E"/>
    <w:rsid w:val="00C73F06"/>
    <w:rsid w:val="00C743B8"/>
    <w:rsid w:val="00C74885"/>
    <w:rsid w:val="00C81AE5"/>
    <w:rsid w:val="00C869FD"/>
    <w:rsid w:val="00C86AF9"/>
    <w:rsid w:val="00C87E49"/>
    <w:rsid w:val="00C9025F"/>
    <w:rsid w:val="00C916F5"/>
    <w:rsid w:val="00C918C9"/>
    <w:rsid w:val="00CA2248"/>
    <w:rsid w:val="00CA2C23"/>
    <w:rsid w:val="00CB3189"/>
    <w:rsid w:val="00CB7527"/>
    <w:rsid w:val="00CD4525"/>
    <w:rsid w:val="00CE076C"/>
    <w:rsid w:val="00CE1554"/>
    <w:rsid w:val="00CE4D7F"/>
    <w:rsid w:val="00CE7F54"/>
    <w:rsid w:val="00CF533E"/>
    <w:rsid w:val="00D03155"/>
    <w:rsid w:val="00D066C7"/>
    <w:rsid w:val="00D06EA9"/>
    <w:rsid w:val="00D10A1F"/>
    <w:rsid w:val="00D10E56"/>
    <w:rsid w:val="00D20069"/>
    <w:rsid w:val="00D20230"/>
    <w:rsid w:val="00D22EB3"/>
    <w:rsid w:val="00D23772"/>
    <w:rsid w:val="00D2384B"/>
    <w:rsid w:val="00D27C3A"/>
    <w:rsid w:val="00D34956"/>
    <w:rsid w:val="00D34D52"/>
    <w:rsid w:val="00D36AE6"/>
    <w:rsid w:val="00D43ED1"/>
    <w:rsid w:val="00D456EB"/>
    <w:rsid w:val="00D46CAA"/>
    <w:rsid w:val="00D46DEE"/>
    <w:rsid w:val="00D50552"/>
    <w:rsid w:val="00D51FBB"/>
    <w:rsid w:val="00D53E2B"/>
    <w:rsid w:val="00D54AF8"/>
    <w:rsid w:val="00D556C9"/>
    <w:rsid w:val="00D5680C"/>
    <w:rsid w:val="00D65947"/>
    <w:rsid w:val="00D70CD3"/>
    <w:rsid w:val="00D72B98"/>
    <w:rsid w:val="00D7618F"/>
    <w:rsid w:val="00D806B3"/>
    <w:rsid w:val="00D84AF2"/>
    <w:rsid w:val="00D90480"/>
    <w:rsid w:val="00D909BF"/>
    <w:rsid w:val="00D91DAD"/>
    <w:rsid w:val="00D955BA"/>
    <w:rsid w:val="00D9626B"/>
    <w:rsid w:val="00D9B0E1"/>
    <w:rsid w:val="00DA0CF6"/>
    <w:rsid w:val="00DA146F"/>
    <w:rsid w:val="00DA321B"/>
    <w:rsid w:val="00DA35D3"/>
    <w:rsid w:val="00DB10C8"/>
    <w:rsid w:val="00DB377B"/>
    <w:rsid w:val="00DB4B5E"/>
    <w:rsid w:val="00DC00D2"/>
    <w:rsid w:val="00DC2D1C"/>
    <w:rsid w:val="00DD26FF"/>
    <w:rsid w:val="00DD7404"/>
    <w:rsid w:val="00DD7B6D"/>
    <w:rsid w:val="00DE1C77"/>
    <w:rsid w:val="00DE2046"/>
    <w:rsid w:val="00DF28B5"/>
    <w:rsid w:val="00DF4DD7"/>
    <w:rsid w:val="00DF6E2D"/>
    <w:rsid w:val="00E038CB"/>
    <w:rsid w:val="00E057A3"/>
    <w:rsid w:val="00E05CAF"/>
    <w:rsid w:val="00E118E1"/>
    <w:rsid w:val="00E204DA"/>
    <w:rsid w:val="00E208C6"/>
    <w:rsid w:val="00E21354"/>
    <w:rsid w:val="00E323CE"/>
    <w:rsid w:val="00E359B5"/>
    <w:rsid w:val="00E35AB9"/>
    <w:rsid w:val="00E369B4"/>
    <w:rsid w:val="00E37BFC"/>
    <w:rsid w:val="00E427C9"/>
    <w:rsid w:val="00E43916"/>
    <w:rsid w:val="00E44414"/>
    <w:rsid w:val="00E476AF"/>
    <w:rsid w:val="00E500CE"/>
    <w:rsid w:val="00E51A93"/>
    <w:rsid w:val="00E55BA0"/>
    <w:rsid w:val="00E60554"/>
    <w:rsid w:val="00E61478"/>
    <w:rsid w:val="00E652AD"/>
    <w:rsid w:val="00E65B7C"/>
    <w:rsid w:val="00E714D2"/>
    <w:rsid w:val="00E732BB"/>
    <w:rsid w:val="00E74D99"/>
    <w:rsid w:val="00E8217D"/>
    <w:rsid w:val="00E87155"/>
    <w:rsid w:val="00E87ACE"/>
    <w:rsid w:val="00E9164B"/>
    <w:rsid w:val="00E94BCB"/>
    <w:rsid w:val="00E96E3D"/>
    <w:rsid w:val="00EB05FD"/>
    <w:rsid w:val="00EC08C0"/>
    <w:rsid w:val="00EC3E80"/>
    <w:rsid w:val="00EC7459"/>
    <w:rsid w:val="00EC7E41"/>
    <w:rsid w:val="00ED3C98"/>
    <w:rsid w:val="00ED4B05"/>
    <w:rsid w:val="00ED5BAF"/>
    <w:rsid w:val="00EE1771"/>
    <w:rsid w:val="00EE4F53"/>
    <w:rsid w:val="00EE50FC"/>
    <w:rsid w:val="00EE7619"/>
    <w:rsid w:val="00EF57BC"/>
    <w:rsid w:val="00EF625E"/>
    <w:rsid w:val="00EF7C7A"/>
    <w:rsid w:val="00EF7F53"/>
    <w:rsid w:val="00F003D5"/>
    <w:rsid w:val="00F0085A"/>
    <w:rsid w:val="00F02CDB"/>
    <w:rsid w:val="00F03C6B"/>
    <w:rsid w:val="00F048E8"/>
    <w:rsid w:val="00F06985"/>
    <w:rsid w:val="00F101E8"/>
    <w:rsid w:val="00F10977"/>
    <w:rsid w:val="00F120FD"/>
    <w:rsid w:val="00F134AD"/>
    <w:rsid w:val="00F16A69"/>
    <w:rsid w:val="00F2128B"/>
    <w:rsid w:val="00F30C38"/>
    <w:rsid w:val="00F30DF2"/>
    <w:rsid w:val="00F35FA3"/>
    <w:rsid w:val="00F40F01"/>
    <w:rsid w:val="00F41465"/>
    <w:rsid w:val="00F43010"/>
    <w:rsid w:val="00F4739B"/>
    <w:rsid w:val="00F47A23"/>
    <w:rsid w:val="00F5552E"/>
    <w:rsid w:val="00F60291"/>
    <w:rsid w:val="00F63C90"/>
    <w:rsid w:val="00F64497"/>
    <w:rsid w:val="00F75EE6"/>
    <w:rsid w:val="00F819A0"/>
    <w:rsid w:val="00F82CAC"/>
    <w:rsid w:val="00F877A7"/>
    <w:rsid w:val="00F8782B"/>
    <w:rsid w:val="00F87F77"/>
    <w:rsid w:val="00F91CEE"/>
    <w:rsid w:val="00F92A94"/>
    <w:rsid w:val="00F935E9"/>
    <w:rsid w:val="00F94287"/>
    <w:rsid w:val="00F94F0C"/>
    <w:rsid w:val="00FA1A53"/>
    <w:rsid w:val="00FA5971"/>
    <w:rsid w:val="00FA759D"/>
    <w:rsid w:val="00FC1E51"/>
    <w:rsid w:val="00FC212D"/>
    <w:rsid w:val="00FC2C01"/>
    <w:rsid w:val="00FC3120"/>
    <w:rsid w:val="00FC4D2C"/>
    <w:rsid w:val="00FC702D"/>
    <w:rsid w:val="00FC7862"/>
    <w:rsid w:val="00FCC311"/>
    <w:rsid w:val="00FD319E"/>
    <w:rsid w:val="00FD7EC7"/>
    <w:rsid w:val="00FE1F48"/>
    <w:rsid w:val="00FE47FD"/>
    <w:rsid w:val="00FE53FE"/>
    <w:rsid w:val="00FF2F8F"/>
    <w:rsid w:val="00FF7586"/>
    <w:rsid w:val="0140B15F"/>
    <w:rsid w:val="01432723"/>
    <w:rsid w:val="014811B6"/>
    <w:rsid w:val="01593625"/>
    <w:rsid w:val="01AE0B61"/>
    <w:rsid w:val="01AE1F8D"/>
    <w:rsid w:val="01B26959"/>
    <w:rsid w:val="01BCF14A"/>
    <w:rsid w:val="01DC7138"/>
    <w:rsid w:val="01E860F5"/>
    <w:rsid w:val="021BF97C"/>
    <w:rsid w:val="022B210A"/>
    <w:rsid w:val="023BF871"/>
    <w:rsid w:val="025344C0"/>
    <w:rsid w:val="0262769F"/>
    <w:rsid w:val="026B9890"/>
    <w:rsid w:val="026FDF16"/>
    <w:rsid w:val="0271990F"/>
    <w:rsid w:val="02853C04"/>
    <w:rsid w:val="0296F019"/>
    <w:rsid w:val="02A8B0B3"/>
    <w:rsid w:val="02A97BCA"/>
    <w:rsid w:val="02AB53CA"/>
    <w:rsid w:val="02AC5A97"/>
    <w:rsid w:val="02AF8B77"/>
    <w:rsid w:val="02B2578A"/>
    <w:rsid w:val="02C1BA81"/>
    <w:rsid w:val="02C24E83"/>
    <w:rsid w:val="02D5F2BB"/>
    <w:rsid w:val="02DAB818"/>
    <w:rsid w:val="02F67EF5"/>
    <w:rsid w:val="02FED2E8"/>
    <w:rsid w:val="03398739"/>
    <w:rsid w:val="033CFFA6"/>
    <w:rsid w:val="033F7416"/>
    <w:rsid w:val="0356DE66"/>
    <w:rsid w:val="03791FA7"/>
    <w:rsid w:val="03802863"/>
    <w:rsid w:val="038CE773"/>
    <w:rsid w:val="0391749A"/>
    <w:rsid w:val="0398173C"/>
    <w:rsid w:val="03CCA1FF"/>
    <w:rsid w:val="03E07456"/>
    <w:rsid w:val="040B58CF"/>
    <w:rsid w:val="0411AAA5"/>
    <w:rsid w:val="041F59F3"/>
    <w:rsid w:val="044017DD"/>
    <w:rsid w:val="044B655B"/>
    <w:rsid w:val="044B8014"/>
    <w:rsid w:val="045C4A0C"/>
    <w:rsid w:val="0464157F"/>
    <w:rsid w:val="046573E2"/>
    <w:rsid w:val="0466882C"/>
    <w:rsid w:val="046982AB"/>
    <w:rsid w:val="0471C31C"/>
    <w:rsid w:val="04765C43"/>
    <w:rsid w:val="04BD78A1"/>
    <w:rsid w:val="04C6AF7B"/>
    <w:rsid w:val="04CB06FF"/>
    <w:rsid w:val="04DC4F74"/>
    <w:rsid w:val="04E2D814"/>
    <w:rsid w:val="04F7C97E"/>
    <w:rsid w:val="050862ED"/>
    <w:rsid w:val="050A7444"/>
    <w:rsid w:val="050D50CC"/>
    <w:rsid w:val="051E7BCC"/>
    <w:rsid w:val="0549F2AF"/>
    <w:rsid w:val="054EBB40"/>
    <w:rsid w:val="054F3222"/>
    <w:rsid w:val="055BEADA"/>
    <w:rsid w:val="05CD4803"/>
    <w:rsid w:val="05D001C8"/>
    <w:rsid w:val="0605B4E6"/>
    <w:rsid w:val="0611AF9D"/>
    <w:rsid w:val="0611EDD9"/>
    <w:rsid w:val="062C634A"/>
    <w:rsid w:val="06306259"/>
    <w:rsid w:val="0653194D"/>
    <w:rsid w:val="0655A1D6"/>
    <w:rsid w:val="067E8BCF"/>
    <w:rsid w:val="06896AB6"/>
    <w:rsid w:val="06AFEE3A"/>
    <w:rsid w:val="06DD8F3B"/>
    <w:rsid w:val="06EF2F10"/>
    <w:rsid w:val="06EF6E80"/>
    <w:rsid w:val="06F6F816"/>
    <w:rsid w:val="0708AB66"/>
    <w:rsid w:val="0711FA4C"/>
    <w:rsid w:val="073B5969"/>
    <w:rsid w:val="0751AEAA"/>
    <w:rsid w:val="07680B56"/>
    <w:rsid w:val="076D50E4"/>
    <w:rsid w:val="0788AFCD"/>
    <w:rsid w:val="078FACE2"/>
    <w:rsid w:val="07928511"/>
    <w:rsid w:val="0793DAF6"/>
    <w:rsid w:val="0796912A"/>
    <w:rsid w:val="07991C58"/>
    <w:rsid w:val="07A510BD"/>
    <w:rsid w:val="07A85293"/>
    <w:rsid w:val="07A963DE"/>
    <w:rsid w:val="07B03D52"/>
    <w:rsid w:val="07C4AADB"/>
    <w:rsid w:val="08024C4B"/>
    <w:rsid w:val="08048DB8"/>
    <w:rsid w:val="080B051F"/>
    <w:rsid w:val="0829422C"/>
    <w:rsid w:val="083062FB"/>
    <w:rsid w:val="08655EAB"/>
    <w:rsid w:val="086694E6"/>
    <w:rsid w:val="08689528"/>
    <w:rsid w:val="0871E424"/>
    <w:rsid w:val="08BF74B9"/>
    <w:rsid w:val="08F128FA"/>
    <w:rsid w:val="08FB4709"/>
    <w:rsid w:val="0924D8EE"/>
    <w:rsid w:val="0944B96D"/>
    <w:rsid w:val="0972FF68"/>
    <w:rsid w:val="09955CF0"/>
    <w:rsid w:val="0997054F"/>
    <w:rsid w:val="09A3404D"/>
    <w:rsid w:val="09C8D935"/>
    <w:rsid w:val="09CEDD5C"/>
    <w:rsid w:val="09D8E96A"/>
    <w:rsid w:val="09DA41BD"/>
    <w:rsid w:val="09EAFE9D"/>
    <w:rsid w:val="09F6F9F0"/>
    <w:rsid w:val="09F78C18"/>
    <w:rsid w:val="0A02453B"/>
    <w:rsid w:val="0A27136A"/>
    <w:rsid w:val="0A34D156"/>
    <w:rsid w:val="0A3B23FF"/>
    <w:rsid w:val="0A49FFCB"/>
    <w:rsid w:val="0A4F172B"/>
    <w:rsid w:val="0A532979"/>
    <w:rsid w:val="0A5ED852"/>
    <w:rsid w:val="0A636C91"/>
    <w:rsid w:val="0A81E033"/>
    <w:rsid w:val="0AA238C1"/>
    <w:rsid w:val="0AAB5317"/>
    <w:rsid w:val="0AB723DE"/>
    <w:rsid w:val="0ABF26AB"/>
    <w:rsid w:val="0ADBA512"/>
    <w:rsid w:val="0AF8A801"/>
    <w:rsid w:val="0B01620B"/>
    <w:rsid w:val="0B05F775"/>
    <w:rsid w:val="0B0B71E7"/>
    <w:rsid w:val="0B112C0D"/>
    <w:rsid w:val="0B15F4EB"/>
    <w:rsid w:val="0B271ACF"/>
    <w:rsid w:val="0B43A807"/>
    <w:rsid w:val="0BA1D040"/>
    <w:rsid w:val="0BA984E6"/>
    <w:rsid w:val="0BADC6CA"/>
    <w:rsid w:val="0BC66270"/>
    <w:rsid w:val="0BCAF39B"/>
    <w:rsid w:val="0BD8FA3B"/>
    <w:rsid w:val="0BDCDBD9"/>
    <w:rsid w:val="0BE42D79"/>
    <w:rsid w:val="0BFDA810"/>
    <w:rsid w:val="0C02006D"/>
    <w:rsid w:val="0C095BAD"/>
    <w:rsid w:val="0C16E668"/>
    <w:rsid w:val="0C249DAE"/>
    <w:rsid w:val="0C29B41A"/>
    <w:rsid w:val="0C3D640E"/>
    <w:rsid w:val="0C3DFC70"/>
    <w:rsid w:val="0C46C732"/>
    <w:rsid w:val="0C4F5C56"/>
    <w:rsid w:val="0C6301CC"/>
    <w:rsid w:val="0C651616"/>
    <w:rsid w:val="0C7D536B"/>
    <w:rsid w:val="0C85D6BC"/>
    <w:rsid w:val="0C964F65"/>
    <w:rsid w:val="0CA7B982"/>
    <w:rsid w:val="0CCDADA5"/>
    <w:rsid w:val="0CDA897B"/>
    <w:rsid w:val="0CDBCE90"/>
    <w:rsid w:val="0CE2DC0D"/>
    <w:rsid w:val="0CF9C247"/>
    <w:rsid w:val="0D23C524"/>
    <w:rsid w:val="0D362136"/>
    <w:rsid w:val="0D54963E"/>
    <w:rsid w:val="0D6511A9"/>
    <w:rsid w:val="0D6F9346"/>
    <w:rsid w:val="0D7C5FCB"/>
    <w:rsid w:val="0D905F87"/>
    <w:rsid w:val="0DB25AB6"/>
    <w:rsid w:val="0DB43687"/>
    <w:rsid w:val="0DD3EAB2"/>
    <w:rsid w:val="0DF370EC"/>
    <w:rsid w:val="0DF6D029"/>
    <w:rsid w:val="0E06F051"/>
    <w:rsid w:val="0E0E0AC9"/>
    <w:rsid w:val="0E43C9BD"/>
    <w:rsid w:val="0E493367"/>
    <w:rsid w:val="0E57BACB"/>
    <w:rsid w:val="0E819535"/>
    <w:rsid w:val="0E849E3B"/>
    <w:rsid w:val="0E902A2B"/>
    <w:rsid w:val="0EA880CF"/>
    <w:rsid w:val="0EB03346"/>
    <w:rsid w:val="0ED976C3"/>
    <w:rsid w:val="0EF117F5"/>
    <w:rsid w:val="0EF38AFA"/>
    <w:rsid w:val="0F0C1BD9"/>
    <w:rsid w:val="0F112D00"/>
    <w:rsid w:val="0F121E16"/>
    <w:rsid w:val="0F1DE09E"/>
    <w:rsid w:val="0F1FA053"/>
    <w:rsid w:val="0F206C01"/>
    <w:rsid w:val="0F301621"/>
    <w:rsid w:val="0F335984"/>
    <w:rsid w:val="0F5E2DDB"/>
    <w:rsid w:val="0F70F89E"/>
    <w:rsid w:val="0F943A9A"/>
    <w:rsid w:val="0FA3611F"/>
    <w:rsid w:val="0FE336F0"/>
    <w:rsid w:val="0FE55326"/>
    <w:rsid w:val="0FECB646"/>
    <w:rsid w:val="0FF6954B"/>
    <w:rsid w:val="1003969A"/>
    <w:rsid w:val="101C2490"/>
    <w:rsid w:val="102652A6"/>
    <w:rsid w:val="103CCF6C"/>
    <w:rsid w:val="104448F5"/>
    <w:rsid w:val="10518E1C"/>
    <w:rsid w:val="105891B5"/>
    <w:rsid w:val="10595783"/>
    <w:rsid w:val="105AB493"/>
    <w:rsid w:val="10A4DC48"/>
    <w:rsid w:val="10CD9829"/>
    <w:rsid w:val="10E66E3F"/>
    <w:rsid w:val="10F4CD83"/>
    <w:rsid w:val="10F8E79F"/>
    <w:rsid w:val="11238C7E"/>
    <w:rsid w:val="1137A4FA"/>
    <w:rsid w:val="114FB725"/>
    <w:rsid w:val="11557893"/>
    <w:rsid w:val="117B2AA5"/>
    <w:rsid w:val="118ABEA9"/>
    <w:rsid w:val="1210B73B"/>
    <w:rsid w:val="121582FF"/>
    <w:rsid w:val="1228F36D"/>
    <w:rsid w:val="122D41AD"/>
    <w:rsid w:val="1240EF52"/>
    <w:rsid w:val="1243F00C"/>
    <w:rsid w:val="12543572"/>
    <w:rsid w:val="12662FA4"/>
    <w:rsid w:val="127A793B"/>
    <w:rsid w:val="127DD846"/>
    <w:rsid w:val="1286785C"/>
    <w:rsid w:val="129566F9"/>
    <w:rsid w:val="12A0181B"/>
    <w:rsid w:val="12AD6F5D"/>
    <w:rsid w:val="12D32890"/>
    <w:rsid w:val="12E781FC"/>
    <w:rsid w:val="12E9D559"/>
    <w:rsid w:val="12ED9478"/>
    <w:rsid w:val="12EFC86F"/>
    <w:rsid w:val="130104A5"/>
    <w:rsid w:val="1303898D"/>
    <w:rsid w:val="133E4937"/>
    <w:rsid w:val="134A172F"/>
    <w:rsid w:val="13549C0B"/>
    <w:rsid w:val="13553DF7"/>
    <w:rsid w:val="1392478C"/>
    <w:rsid w:val="13A13B0A"/>
    <w:rsid w:val="13C4556C"/>
    <w:rsid w:val="13DFD57D"/>
    <w:rsid w:val="13E0C6E5"/>
    <w:rsid w:val="140ED0AF"/>
    <w:rsid w:val="141065E3"/>
    <w:rsid w:val="142420B1"/>
    <w:rsid w:val="144F4874"/>
    <w:rsid w:val="145F5946"/>
    <w:rsid w:val="14622905"/>
    <w:rsid w:val="146F7875"/>
    <w:rsid w:val="147DC7EE"/>
    <w:rsid w:val="147EBB77"/>
    <w:rsid w:val="148A1F53"/>
    <w:rsid w:val="148B6803"/>
    <w:rsid w:val="149029CB"/>
    <w:rsid w:val="1494F252"/>
    <w:rsid w:val="14984244"/>
    <w:rsid w:val="1498A559"/>
    <w:rsid w:val="14B28DEF"/>
    <w:rsid w:val="14C00342"/>
    <w:rsid w:val="14EC21BD"/>
    <w:rsid w:val="150FCFC1"/>
    <w:rsid w:val="15238C00"/>
    <w:rsid w:val="15467ECD"/>
    <w:rsid w:val="1567BF34"/>
    <w:rsid w:val="15792FA6"/>
    <w:rsid w:val="1599E66B"/>
    <w:rsid w:val="15A5A77A"/>
    <w:rsid w:val="15BB5959"/>
    <w:rsid w:val="15DA821E"/>
    <w:rsid w:val="15F407FC"/>
    <w:rsid w:val="15F7F681"/>
    <w:rsid w:val="1619D48D"/>
    <w:rsid w:val="1620F22F"/>
    <w:rsid w:val="162DCEFD"/>
    <w:rsid w:val="164E9BC8"/>
    <w:rsid w:val="165644DE"/>
    <w:rsid w:val="166FDE27"/>
    <w:rsid w:val="166FF052"/>
    <w:rsid w:val="1678796F"/>
    <w:rsid w:val="169D342D"/>
    <w:rsid w:val="16AB4940"/>
    <w:rsid w:val="16C550A2"/>
    <w:rsid w:val="16DA8AF5"/>
    <w:rsid w:val="16E0895E"/>
    <w:rsid w:val="16E665CA"/>
    <w:rsid w:val="16F45913"/>
    <w:rsid w:val="16F48034"/>
    <w:rsid w:val="16FEBD85"/>
    <w:rsid w:val="170C1F73"/>
    <w:rsid w:val="1752CF49"/>
    <w:rsid w:val="177A7A4D"/>
    <w:rsid w:val="178DB362"/>
    <w:rsid w:val="17BCFF0A"/>
    <w:rsid w:val="17CE40C9"/>
    <w:rsid w:val="17D598C7"/>
    <w:rsid w:val="17DBA645"/>
    <w:rsid w:val="17E1645F"/>
    <w:rsid w:val="181648A3"/>
    <w:rsid w:val="18184C1C"/>
    <w:rsid w:val="181EE9B9"/>
    <w:rsid w:val="1828D0CB"/>
    <w:rsid w:val="182DBC5D"/>
    <w:rsid w:val="182F3B45"/>
    <w:rsid w:val="184C2D23"/>
    <w:rsid w:val="1860334D"/>
    <w:rsid w:val="1868B558"/>
    <w:rsid w:val="186EDF91"/>
    <w:rsid w:val="1873AC97"/>
    <w:rsid w:val="18818CF7"/>
    <w:rsid w:val="188EC3B4"/>
    <w:rsid w:val="18903A8A"/>
    <w:rsid w:val="18B550C2"/>
    <w:rsid w:val="18B598CB"/>
    <w:rsid w:val="18BCD154"/>
    <w:rsid w:val="18CDF064"/>
    <w:rsid w:val="18DA46D7"/>
    <w:rsid w:val="192FA84D"/>
    <w:rsid w:val="19445928"/>
    <w:rsid w:val="195625FE"/>
    <w:rsid w:val="19582643"/>
    <w:rsid w:val="196B5F21"/>
    <w:rsid w:val="197596D5"/>
    <w:rsid w:val="19794EE5"/>
    <w:rsid w:val="198B60D7"/>
    <w:rsid w:val="199ABF01"/>
    <w:rsid w:val="19A0B9B6"/>
    <w:rsid w:val="19A7BC36"/>
    <w:rsid w:val="19D7FD79"/>
    <w:rsid w:val="1A017C4B"/>
    <w:rsid w:val="1A0783C9"/>
    <w:rsid w:val="1A08A799"/>
    <w:rsid w:val="1A2B4F44"/>
    <w:rsid w:val="1A4A1131"/>
    <w:rsid w:val="1A5280C9"/>
    <w:rsid w:val="1A9FE92F"/>
    <w:rsid w:val="1AF014B1"/>
    <w:rsid w:val="1B0887C6"/>
    <w:rsid w:val="1B355D33"/>
    <w:rsid w:val="1B454B4F"/>
    <w:rsid w:val="1B51C7A0"/>
    <w:rsid w:val="1B5F447D"/>
    <w:rsid w:val="1B8C7DED"/>
    <w:rsid w:val="1B951BEB"/>
    <w:rsid w:val="1B9BB328"/>
    <w:rsid w:val="1B9CE71B"/>
    <w:rsid w:val="1BAEDB55"/>
    <w:rsid w:val="1BBEFE41"/>
    <w:rsid w:val="1BC500D2"/>
    <w:rsid w:val="1BCB3E8C"/>
    <w:rsid w:val="1BE92D5E"/>
    <w:rsid w:val="1C01336E"/>
    <w:rsid w:val="1C120003"/>
    <w:rsid w:val="1C68C940"/>
    <w:rsid w:val="1C7372C3"/>
    <w:rsid w:val="1CA87F2B"/>
    <w:rsid w:val="1CA97A98"/>
    <w:rsid w:val="1CAE88B2"/>
    <w:rsid w:val="1CB788B8"/>
    <w:rsid w:val="1CC6F579"/>
    <w:rsid w:val="1D023F72"/>
    <w:rsid w:val="1D046E58"/>
    <w:rsid w:val="1D0690D3"/>
    <w:rsid w:val="1D10C835"/>
    <w:rsid w:val="1D3E9984"/>
    <w:rsid w:val="1D428812"/>
    <w:rsid w:val="1D5362EE"/>
    <w:rsid w:val="1D6AF374"/>
    <w:rsid w:val="1D6D80E9"/>
    <w:rsid w:val="1D70F39D"/>
    <w:rsid w:val="1D986032"/>
    <w:rsid w:val="1D9FA342"/>
    <w:rsid w:val="1DC150CC"/>
    <w:rsid w:val="1DCC1141"/>
    <w:rsid w:val="1DCDE37E"/>
    <w:rsid w:val="1DF46E1E"/>
    <w:rsid w:val="1DF6D917"/>
    <w:rsid w:val="1E362551"/>
    <w:rsid w:val="1E3AA7E6"/>
    <w:rsid w:val="1E4007F3"/>
    <w:rsid w:val="1E4371DE"/>
    <w:rsid w:val="1E566CED"/>
    <w:rsid w:val="1E6C1BEA"/>
    <w:rsid w:val="1E7464DF"/>
    <w:rsid w:val="1E75B13E"/>
    <w:rsid w:val="1E7AB701"/>
    <w:rsid w:val="1E7C04C6"/>
    <w:rsid w:val="1E83F1D5"/>
    <w:rsid w:val="1E94F753"/>
    <w:rsid w:val="1EA690C7"/>
    <w:rsid w:val="1EA9E17F"/>
    <w:rsid w:val="1EB503CC"/>
    <w:rsid w:val="1EF676CD"/>
    <w:rsid w:val="1F04DB44"/>
    <w:rsid w:val="1F0A25C9"/>
    <w:rsid w:val="1F0CF6F1"/>
    <w:rsid w:val="1F0D125F"/>
    <w:rsid w:val="1F28E2DC"/>
    <w:rsid w:val="1F2C51E6"/>
    <w:rsid w:val="1F2C8B86"/>
    <w:rsid w:val="1F32E77D"/>
    <w:rsid w:val="1F4C2249"/>
    <w:rsid w:val="1F5AEA60"/>
    <w:rsid w:val="1F62BC80"/>
    <w:rsid w:val="1F98EF45"/>
    <w:rsid w:val="1F99BC74"/>
    <w:rsid w:val="1F9F2F4A"/>
    <w:rsid w:val="1FA5550B"/>
    <w:rsid w:val="1FB57964"/>
    <w:rsid w:val="1FB61196"/>
    <w:rsid w:val="1FBE204D"/>
    <w:rsid w:val="1FC8366D"/>
    <w:rsid w:val="1FDF7840"/>
    <w:rsid w:val="1FE3A6D5"/>
    <w:rsid w:val="20291645"/>
    <w:rsid w:val="20305ECF"/>
    <w:rsid w:val="203B2063"/>
    <w:rsid w:val="203BC2C7"/>
    <w:rsid w:val="205809EE"/>
    <w:rsid w:val="2079AC49"/>
    <w:rsid w:val="2090FD6B"/>
    <w:rsid w:val="209B35D8"/>
    <w:rsid w:val="209D3EE0"/>
    <w:rsid w:val="209E6577"/>
    <w:rsid w:val="20A64250"/>
    <w:rsid w:val="20BC8094"/>
    <w:rsid w:val="20C64061"/>
    <w:rsid w:val="21099315"/>
    <w:rsid w:val="2115FF8C"/>
    <w:rsid w:val="211E6F1A"/>
    <w:rsid w:val="2139048B"/>
    <w:rsid w:val="214AF3AE"/>
    <w:rsid w:val="2150F0E3"/>
    <w:rsid w:val="21592432"/>
    <w:rsid w:val="217360B5"/>
    <w:rsid w:val="2173D1C6"/>
    <w:rsid w:val="2177802D"/>
    <w:rsid w:val="218CB050"/>
    <w:rsid w:val="21B193CA"/>
    <w:rsid w:val="21D4C672"/>
    <w:rsid w:val="21D604D3"/>
    <w:rsid w:val="21EA9A88"/>
    <w:rsid w:val="221E93E3"/>
    <w:rsid w:val="222CE3BF"/>
    <w:rsid w:val="222D0CF6"/>
    <w:rsid w:val="223A6C57"/>
    <w:rsid w:val="224DF7AF"/>
    <w:rsid w:val="225685B5"/>
    <w:rsid w:val="2258D49E"/>
    <w:rsid w:val="2259ACA3"/>
    <w:rsid w:val="226B8312"/>
    <w:rsid w:val="229B5591"/>
    <w:rsid w:val="229F5AF2"/>
    <w:rsid w:val="22C243EC"/>
    <w:rsid w:val="22C3195C"/>
    <w:rsid w:val="22CC93A7"/>
    <w:rsid w:val="22D5651A"/>
    <w:rsid w:val="22FBB6C4"/>
    <w:rsid w:val="2313F673"/>
    <w:rsid w:val="231800DC"/>
    <w:rsid w:val="232BB84C"/>
    <w:rsid w:val="233715A7"/>
    <w:rsid w:val="233D0C8A"/>
    <w:rsid w:val="233EACDF"/>
    <w:rsid w:val="23467BB9"/>
    <w:rsid w:val="234E4B23"/>
    <w:rsid w:val="234FD98B"/>
    <w:rsid w:val="235E56FF"/>
    <w:rsid w:val="236D2B6D"/>
    <w:rsid w:val="237B1FBC"/>
    <w:rsid w:val="238709D3"/>
    <w:rsid w:val="238A0EDB"/>
    <w:rsid w:val="239AF24D"/>
    <w:rsid w:val="23AD1474"/>
    <w:rsid w:val="23C2DCA5"/>
    <w:rsid w:val="23CB737F"/>
    <w:rsid w:val="23D71141"/>
    <w:rsid w:val="23DC53F3"/>
    <w:rsid w:val="23F1ADF2"/>
    <w:rsid w:val="23F39D01"/>
    <w:rsid w:val="2401AA8B"/>
    <w:rsid w:val="241070CC"/>
    <w:rsid w:val="24416425"/>
    <w:rsid w:val="2457EB8C"/>
    <w:rsid w:val="24618D2C"/>
    <w:rsid w:val="24877D64"/>
    <w:rsid w:val="24AB0136"/>
    <w:rsid w:val="24BC2F25"/>
    <w:rsid w:val="24C8D736"/>
    <w:rsid w:val="24CB0044"/>
    <w:rsid w:val="24D810D7"/>
    <w:rsid w:val="24E58601"/>
    <w:rsid w:val="24FC26D8"/>
    <w:rsid w:val="251D6611"/>
    <w:rsid w:val="251FB27B"/>
    <w:rsid w:val="2543FB1D"/>
    <w:rsid w:val="25556C95"/>
    <w:rsid w:val="255A66D7"/>
    <w:rsid w:val="255D5051"/>
    <w:rsid w:val="255E65C6"/>
    <w:rsid w:val="2567D57A"/>
    <w:rsid w:val="25A17568"/>
    <w:rsid w:val="25A6B07A"/>
    <w:rsid w:val="25BC6D45"/>
    <w:rsid w:val="25DA2CFC"/>
    <w:rsid w:val="25E0C1BF"/>
    <w:rsid w:val="25E6C7C4"/>
    <w:rsid w:val="25F17800"/>
    <w:rsid w:val="26108721"/>
    <w:rsid w:val="262F8273"/>
    <w:rsid w:val="2636B641"/>
    <w:rsid w:val="263AC0AD"/>
    <w:rsid w:val="26453BA5"/>
    <w:rsid w:val="264F0ED6"/>
    <w:rsid w:val="2653D8A1"/>
    <w:rsid w:val="265FA271"/>
    <w:rsid w:val="26626D45"/>
    <w:rsid w:val="2668DF8A"/>
    <w:rsid w:val="268029B1"/>
    <w:rsid w:val="2682C27C"/>
    <w:rsid w:val="2689A422"/>
    <w:rsid w:val="26A05766"/>
    <w:rsid w:val="26A0C2AA"/>
    <w:rsid w:val="26A604B7"/>
    <w:rsid w:val="26A62164"/>
    <w:rsid w:val="26AA88AC"/>
    <w:rsid w:val="26BE297D"/>
    <w:rsid w:val="26D5FE5A"/>
    <w:rsid w:val="26DF3485"/>
    <w:rsid w:val="26E17747"/>
    <w:rsid w:val="26F3B6C4"/>
    <w:rsid w:val="26F70DAA"/>
    <w:rsid w:val="2707AE47"/>
    <w:rsid w:val="270CB968"/>
    <w:rsid w:val="27301AF9"/>
    <w:rsid w:val="273C50EC"/>
    <w:rsid w:val="274C99C5"/>
    <w:rsid w:val="27594FBE"/>
    <w:rsid w:val="275D2EEE"/>
    <w:rsid w:val="277AAED1"/>
    <w:rsid w:val="27AF4427"/>
    <w:rsid w:val="27B0660E"/>
    <w:rsid w:val="27CAB80E"/>
    <w:rsid w:val="27CFDD77"/>
    <w:rsid w:val="27D9419D"/>
    <w:rsid w:val="27DB6267"/>
    <w:rsid w:val="27E6DADD"/>
    <w:rsid w:val="28087E6C"/>
    <w:rsid w:val="280FD63A"/>
    <w:rsid w:val="28109B9B"/>
    <w:rsid w:val="283437FA"/>
    <w:rsid w:val="288ADB36"/>
    <w:rsid w:val="288C67A2"/>
    <w:rsid w:val="2895AB51"/>
    <w:rsid w:val="28B70952"/>
    <w:rsid w:val="28C51CFF"/>
    <w:rsid w:val="28DA8920"/>
    <w:rsid w:val="28E6E27F"/>
    <w:rsid w:val="28FD546B"/>
    <w:rsid w:val="29150505"/>
    <w:rsid w:val="29199624"/>
    <w:rsid w:val="292E8894"/>
    <w:rsid w:val="2948BF2D"/>
    <w:rsid w:val="29524D29"/>
    <w:rsid w:val="2958E2C0"/>
    <w:rsid w:val="29682EB6"/>
    <w:rsid w:val="29729C21"/>
    <w:rsid w:val="297D1888"/>
    <w:rsid w:val="298C158B"/>
    <w:rsid w:val="2998E9AF"/>
    <w:rsid w:val="299FACDA"/>
    <w:rsid w:val="29AFCC71"/>
    <w:rsid w:val="29B57C14"/>
    <w:rsid w:val="29CCF14F"/>
    <w:rsid w:val="29E30D4B"/>
    <w:rsid w:val="29EE22C2"/>
    <w:rsid w:val="2A141BA4"/>
    <w:rsid w:val="2A1E2343"/>
    <w:rsid w:val="2A2DEFF6"/>
    <w:rsid w:val="2A50E510"/>
    <w:rsid w:val="2A51A840"/>
    <w:rsid w:val="2A5FB183"/>
    <w:rsid w:val="2A643B47"/>
    <w:rsid w:val="2A645729"/>
    <w:rsid w:val="2A709219"/>
    <w:rsid w:val="2A77C231"/>
    <w:rsid w:val="2A7B687F"/>
    <w:rsid w:val="2A7BFA83"/>
    <w:rsid w:val="2A81DDC1"/>
    <w:rsid w:val="2A89BF20"/>
    <w:rsid w:val="2A9CA361"/>
    <w:rsid w:val="2AA0FB57"/>
    <w:rsid w:val="2AC149BD"/>
    <w:rsid w:val="2AC4A8AD"/>
    <w:rsid w:val="2ACCDAE6"/>
    <w:rsid w:val="2ADA3128"/>
    <w:rsid w:val="2AF08D93"/>
    <w:rsid w:val="2B302A20"/>
    <w:rsid w:val="2B38DEA0"/>
    <w:rsid w:val="2B56339F"/>
    <w:rsid w:val="2B58E0DD"/>
    <w:rsid w:val="2B908845"/>
    <w:rsid w:val="2B9CAAE8"/>
    <w:rsid w:val="2BA3FCEE"/>
    <w:rsid w:val="2BA8431D"/>
    <w:rsid w:val="2BBEC2FB"/>
    <w:rsid w:val="2BC2292B"/>
    <w:rsid w:val="2BCB63D8"/>
    <w:rsid w:val="2BCD6308"/>
    <w:rsid w:val="2BDBDF6A"/>
    <w:rsid w:val="2BF9CB60"/>
    <w:rsid w:val="2BFB9C27"/>
    <w:rsid w:val="2BFE481B"/>
    <w:rsid w:val="2C045B12"/>
    <w:rsid w:val="2C0EAF84"/>
    <w:rsid w:val="2C12CB4B"/>
    <w:rsid w:val="2C19C852"/>
    <w:rsid w:val="2C200BD9"/>
    <w:rsid w:val="2C216343"/>
    <w:rsid w:val="2C253169"/>
    <w:rsid w:val="2C3DDAF0"/>
    <w:rsid w:val="2C46722B"/>
    <w:rsid w:val="2C58FBC2"/>
    <w:rsid w:val="2C5D8F26"/>
    <w:rsid w:val="2C5FF371"/>
    <w:rsid w:val="2C6D07BA"/>
    <w:rsid w:val="2C7B4332"/>
    <w:rsid w:val="2C7EF9AD"/>
    <w:rsid w:val="2CB4E2CD"/>
    <w:rsid w:val="2CFF4B50"/>
    <w:rsid w:val="2D010930"/>
    <w:rsid w:val="2D07CC3D"/>
    <w:rsid w:val="2D0EFFF4"/>
    <w:rsid w:val="2D0F01FE"/>
    <w:rsid w:val="2D26CDA7"/>
    <w:rsid w:val="2D425BE3"/>
    <w:rsid w:val="2D43DCCC"/>
    <w:rsid w:val="2D453423"/>
    <w:rsid w:val="2D6EE04B"/>
    <w:rsid w:val="2D840E56"/>
    <w:rsid w:val="2D8B27B2"/>
    <w:rsid w:val="2D98DFAF"/>
    <w:rsid w:val="2D9D200E"/>
    <w:rsid w:val="2DCE8C07"/>
    <w:rsid w:val="2DDF2DA9"/>
    <w:rsid w:val="2DF11F33"/>
    <w:rsid w:val="2DFC27E8"/>
    <w:rsid w:val="2E0F1B4E"/>
    <w:rsid w:val="2E132C8F"/>
    <w:rsid w:val="2E1B4DAC"/>
    <w:rsid w:val="2E23754A"/>
    <w:rsid w:val="2E27AA91"/>
    <w:rsid w:val="2E3E35CD"/>
    <w:rsid w:val="2E44240B"/>
    <w:rsid w:val="2E4E13A6"/>
    <w:rsid w:val="2E79C84E"/>
    <w:rsid w:val="2E85F84D"/>
    <w:rsid w:val="2E946F7D"/>
    <w:rsid w:val="2E9BF89E"/>
    <w:rsid w:val="2E9E10C2"/>
    <w:rsid w:val="2EA4C717"/>
    <w:rsid w:val="2EB96793"/>
    <w:rsid w:val="2EE183FA"/>
    <w:rsid w:val="2EE30A08"/>
    <w:rsid w:val="2EF3FCE9"/>
    <w:rsid w:val="2F019700"/>
    <w:rsid w:val="2F06015E"/>
    <w:rsid w:val="2F1A41B4"/>
    <w:rsid w:val="2F1C2C8C"/>
    <w:rsid w:val="2F24335A"/>
    <w:rsid w:val="2F372D94"/>
    <w:rsid w:val="2F3AF12D"/>
    <w:rsid w:val="2F56BA49"/>
    <w:rsid w:val="2F58E3F4"/>
    <w:rsid w:val="2F5AA199"/>
    <w:rsid w:val="2F746313"/>
    <w:rsid w:val="2F84C221"/>
    <w:rsid w:val="2F892AE5"/>
    <w:rsid w:val="2F9EEF79"/>
    <w:rsid w:val="2FAF5591"/>
    <w:rsid w:val="2FB40030"/>
    <w:rsid w:val="2FBE3792"/>
    <w:rsid w:val="2FC54846"/>
    <w:rsid w:val="2FCC9C4D"/>
    <w:rsid w:val="2FD1EA88"/>
    <w:rsid w:val="2FF4F497"/>
    <w:rsid w:val="2FFA529D"/>
    <w:rsid w:val="300194A3"/>
    <w:rsid w:val="30236FBD"/>
    <w:rsid w:val="30239D9F"/>
    <w:rsid w:val="30240F80"/>
    <w:rsid w:val="302DF048"/>
    <w:rsid w:val="302FE67A"/>
    <w:rsid w:val="3039996C"/>
    <w:rsid w:val="303E7432"/>
    <w:rsid w:val="305247CD"/>
    <w:rsid w:val="3063F968"/>
    <w:rsid w:val="307D1EB7"/>
    <w:rsid w:val="308DBF25"/>
    <w:rsid w:val="3093ADF8"/>
    <w:rsid w:val="3096462B"/>
    <w:rsid w:val="30ABAAA5"/>
    <w:rsid w:val="30AED581"/>
    <w:rsid w:val="30BF390D"/>
    <w:rsid w:val="30D17521"/>
    <w:rsid w:val="30D520A8"/>
    <w:rsid w:val="30ECA978"/>
    <w:rsid w:val="313A6194"/>
    <w:rsid w:val="3155D5BD"/>
    <w:rsid w:val="317AB6F0"/>
    <w:rsid w:val="3187FB41"/>
    <w:rsid w:val="319559A8"/>
    <w:rsid w:val="31967BFA"/>
    <w:rsid w:val="31CA95F1"/>
    <w:rsid w:val="31D331B6"/>
    <w:rsid w:val="31E9F1DF"/>
    <w:rsid w:val="321DBBCF"/>
    <w:rsid w:val="32335FC0"/>
    <w:rsid w:val="324556B7"/>
    <w:rsid w:val="325E0D94"/>
    <w:rsid w:val="3280708B"/>
    <w:rsid w:val="32941CCE"/>
    <w:rsid w:val="329CD15C"/>
    <w:rsid w:val="32B04806"/>
    <w:rsid w:val="32CD27CC"/>
    <w:rsid w:val="32D10503"/>
    <w:rsid w:val="32D1CF73"/>
    <w:rsid w:val="32D3ABC4"/>
    <w:rsid w:val="32DC2826"/>
    <w:rsid w:val="32EA025E"/>
    <w:rsid w:val="32F45B9D"/>
    <w:rsid w:val="3311DCD5"/>
    <w:rsid w:val="33263E18"/>
    <w:rsid w:val="3344B61C"/>
    <w:rsid w:val="3348B9C4"/>
    <w:rsid w:val="334D3971"/>
    <w:rsid w:val="334DD756"/>
    <w:rsid w:val="336220E0"/>
    <w:rsid w:val="33667E84"/>
    <w:rsid w:val="33B152A6"/>
    <w:rsid w:val="33B40B1A"/>
    <w:rsid w:val="33C3D9B2"/>
    <w:rsid w:val="33E63E6E"/>
    <w:rsid w:val="33E85D79"/>
    <w:rsid w:val="340A04EF"/>
    <w:rsid w:val="3416309C"/>
    <w:rsid w:val="341F75A1"/>
    <w:rsid w:val="3426DF3F"/>
    <w:rsid w:val="34359946"/>
    <w:rsid w:val="34559C85"/>
    <w:rsid w:val="349145CF"/>
    <w:rsid w:val="34921C56"/>
    <w:rsid w:val="34A4C54F"/>
    <w:rsid w:val="34A935A3"/>
    <w:rsid w:val="34C0BCC7"/>
    <w:rsid w:val="34CB5829"/>
    <w:rsid w:val="34CC4044"/>
    <w:rsid w:val="34CFE0F1"/>
    <w:rsid w:val="34CFE175"/>
    <w:rsid w:val="34E24B81"/>
    <w:rsid w:val="34FAE03E"/>
    <w:rsid w:val="34FCD87C"/>
    <w:rsid w:val="350D3F40"/>
    <w:rsid w:val="350DD1E5"/>
    <w:rsid w:val="351EE6E1"/>
    <w:rsid w:val="3521BC22"/>
    <w:rsid w:val="352360DB"/>
    <w:rsid w:val="3527D438"/>
    <w:rsid w:val="352BAE7B"/>
    <w:rsid w:val="35377A88"/>
    <w:rsid w:val="353FB1B9"/>
    <w:rsid w:val="35756181"/>
    <w:rsid w:val="35A007D7"/>
    <w:rsid w:val="35BC1609"/>
    <w:rsid w:val="35CD9989"/>
    <w:rsid w:val="35E49E79"/>
    <w:rsid w:val="35F0FFF1"/>
    <w:rsid w:val="35F8937F"/>
    <w:rsid w:val="36013288"/>
    <w:rsid w:val="360EE339"/>
    <w:rsid w:val="361652F0"/>
    <w:rsid w:val="361EE5DB"/>
    <w:rsid w:val="3641FD51"/>
    <w:rsid w:val="365353A4"/>
    <w:rsid w:val="36768286"/>
    <w:rsid w:val="36875160"/>
    <w:rsid w:val="36893D41"/>
    <w:rsid w:val="3693CC5C"/>
    <w:rsid w:val="3696127A"/>
    <w:rsid w:val="3698A8DD"/>
    <w:rsid w:val="369973B0"/>
    <w:rsid w:val="36ACA88C"/>
    <w:rsid w:val="36C214ED"/>
    <w:rsid w:val="36D1BFCD"/>
    <w:rsid w:val="36D4A446"/>
    <w:rsid w:val="36EBEF32"/>
    <w:rsid w:val="36FACC4F"/>
    <w:rsid w:val="3722CAC3"/>
    <w:rsid w:val="372767AB"/>
    <w:rsid w:val="373AF1D3"/>
    <w:rsid w:val="37597E1C"/>
    <w:rsid w:val="37762052"/>
    <w:rsid w:val="378CA939"/>
    <w:rsid w:val="3791EDD1"/>
    <w:rsid w:val="37BE2028"/>
    <w:rsid w:val="37DC1DD0"/>
    <w:rsid w:val="37F0749B"/>
    <w:rsid w:val="38039184"/>
    <w:rsid w:val="38078237"/>
    <w:rsid w:val="38092B89"/>
    <w:rsid w:val="3826E045"/>
    <w:rsid w:val="382F7421"/>
    <w:rsid w:val="385B4816"/>
    <w:rsid w:val="385B9DCB"/>
    <w:rsid w:val="3867013E"/>
    <w:rsid w:val="387021A1"/>
    <w:rsid w:val="388C4CD0"/>
    <w:rsid w:val="38981C9D"/>
    <w:rsid w:val="38AF1F6A"/>
    <w:rsid w:val="38C9D70D"/>
    <w:rsid w:val="38CF4495"/>
    <w:rsid w:val="38D33A24"/>
    <w:rsid w:val="38D6C68B"/>
    <w:rsid w:val="38EAF3F6"/>
    <w:rsid w:val="38FEAC89"/>
    <w:rsid w:val="393CE942"/>
    <w:rsid w:val="39448F0A"/>
    <w:rsid w:val="395C72B9"/>
    <w:rsid w:val="395F1F01"/>
    <w:rsid w:val="3961E295"/>
    <w:rsid w:val="39671002"/>
    <w:rsid w:val="396DBA87"/>
    <w:rsid w:val="3979CB3B"/>
    <w:rsid w:val="398D619B"/>
    <w:rsid w:val="39B3C01F"/>
    <w:rsid w:val="39BC1013"/>
    <w:rsid w:val="39C3A946"/>
    <w:rsid w:val="39CADB11"/>
    <w:rsid w:val="39DA4B0F"/>
    <w:rsid w:val="39E10D70"/>
    <w:rsid w:val="39E5E08D"/>
    <w:rsid w:val="39F1FFCF"/>
    <w:rsid w:val="39FBE131"/>
    <w:rsid w:val="3A119D0B"/>
    <w:rsid w:val="3A157B94"/>
    <w:rsid w:val="3A1D7EF0"/>
    <w:rsid w:val="3A2A2EDD"/>
    <w:rsid w:val="3A350507"/>
    <w:rsid w:val="3A49BAF9"/>
    <w:rsid w:val="3A6B1BC3"/>
    <w:rsid w:val="3A6BB49D"/>
    <w:rsid w:val="3A796A7F"/>
    <w:rsid w:val="3A812349"/>
    <w:rsid w:val="3A81250C"/>
    <w:rsid w:val="3A9A4E56"/>
    <w:rsid w:val="3AA11C42"/>
    <w:rsid w:val="3ABB0DF7"/>
    <w:rsid w:val="3AD81488"/>
    <w:rsid w:val="3AF96DAB"/>
    <w:rsid w:val="3B088075"/>
    <w:rsid w:val="3B1B793C"/>
    <w:rsid w:val="3B239F39"/>
    <w:rsid w:val="3B330F48"/>
    <w:rsid w:val="3B3AC3CE"/>
    <w:rsid w:val="3B3BF2D0"/>
    <w:rsid w:val="3B834A1F"/>
    <w:rsid w:val="3B9A97F5"/>
    <w:rsid w:val="3BAE0049"/>
    <w:rsid w:val="3BAEF97B"/>
    <w:rsid w:val="3BB2D326"/>
    <w:rsid w:val="3BF8D6DF"/>
    <w:rsid w:val="3BFAE31B"/>
    <w:rsid w:val="3BFD0818"/>
    <w:rsid w:val="3C05550F"/>
    <w:rsid w:val="3C0F56DA"/>
    <w:rsid w:val="3C1333DE"/>
    <w:rsid w:val="3C1ABEC6"/>
    <w:rsid w:val="3C2DEC13"/>
    <w:rsid w:val="3C322625"/>
    <w:rsid w:val="3C33A23D"/>
    <w:rsid w:val="3C4C5FEB"/>
    <w:rsid w:val="3C51E13F"/>
    <w:rsid w:val="3C6373B4"/>
    <w:rsid w:val="3C6E129C"/>
    <w:rsid w:val="3C70D4DB"/>
    <w:rsid w:val="3CA72416"/>
    <w:rsid w:val="3CD57B15"/>
    <w:rsid w:val="3CD6D4D7"/>
    <w:rsid w:val="3CE15C9D"/>
    <w:rsid w:val="3CEA6E17"/>
    <w:rsid w:val="3CEC5140"/>
    <w:rsid w:val="3CFF02D9"/>
    <w:rsid w:val="3D05F223"/>
    <w:rsid w:val="3D101550"/>
    <w:rsid w:val="3D16A4D8"/>
    <w:rsid w:val="3D1A3C22"/>
    <w:rsid w:val="3D1BF9D8"/>
    <w:rsid w:val="3D271C92"/>
    <w:rsid w:val="3D40ADFA"/>
    <w:rsid w:val="3D646DC0"/>
    <w:rsid w:val="3D76FDE6"/>
    <w:rsid w:val="3D77FC18"/>
    <w:rsid w:val="3D7DCB0F"/>
    <w:rsid w:val="3D8ADE4F"/>
    <w:rsid w:val="3D96A92F"/>
    <w:rsid w:val="3D9A870F"/>
    <w:rsid w:val="3DAA59B5"/>
    <w:rsid w:val="3DCF6AF2"/>
    <w:rsid w:val="3DD0BAA0"/>
    <w:rsid w:val="3E0A1FD3"/>
    <w:rsid w:val="3E37F7E1"/>
    <w:rsid w:val="3E3E020D"/>
    <w:rsid w:val="3E4F0EE1"/>
    <w:rsid w:val="3E4FCB1F"/>
    <w:rsid w:val="3E726207"/>
    <w:rsid w:val="3E74488C"/>
    <w:rsid w:val="3E773676"/>
    <w:rsid w:val="3E7A0A5E"/>
    <w:rsid w:val="3E8EF2DB"/>
    <w:rsid w:val="3EB6AD2D"/>
    <w:rsid w:val="3ECD4055"/>
    <w:rsid w:val="3ECD867E"/>
    <w:rsid w:val="3EE0C583"/>
    <w:rsid w:val="3EF92DD2"/>
    <w:rsid w:val="3F0FB6A3"/>
    <w:rsid w:val="3F2F991C"/>
    <w:rsid w:val="3F4A1EA0"/>
    <w:rsid w:val="3F52E8BE"/>
    <w:rsid w:val="3F652F60"/>
    <w:rsid w:val="3F6D53A4"/>
    <w:rsid w:val="3F70EF82"/>
    <w:rsid w:val="3F74E59B"/>
    <w:rsid w:val="3F7ED893"/>
    <w:rsid w:val="3F96C1B3"/>
    <w:rsid w:val="3F9F543A"/>
    <w:rsid w:val="3FA1A842"/>
    <w:rsid w:val="3FA2EB7D"/>
    <w:rsid w:val="3FA4C0F6"/>
    <w:rsid w:val="3FAB256E"/>
    <w:rsid w:val="3FBC0E34"/>
    <w:rsid w:val="3FBCB5EA"/>
    <w:rsid w:val="3FBCC829"/>
    <w:rsid w:val="3FC74B0C"/>
    <w:rsid w:val="3FE20E1B"/>
    <w:rsid w:val="3FE45879"/>
    <w:rsid w:val="3FE83EB8"/>
    <w:rsid w:val="3FEAC795"/>
    <w:rsid w:val="401ED263"/>
    <w:rsid w:val="403026A4"/>
    <w:rsid w:val="4033C6AC"/>
    <w:rsid w:val="40562E49"/>
    <w:rsid w:val="4056BB42"/>
    <w:rsid w:val="40623680"/>
    <w:rsid w:val="40657EFF"/>
    <w:rsid w:val="407E0F52"/>
    <w:rsid w:val="4084FD9B"/>
    <w:rsid w:val="40B7D8D5"/>
    <w:rsid w:val="40C3A584"/>
    <w:rsid w:val="40CE49F1"/>
    <w:rsid w:val="40D41946"/>
    <w:rsid w:val="40D44054"/>
    <w:rsid w:val="40DFF464"/>
    <w:rsid w:val="40EC9CBC"/>
    <w:rsid w:val="4117B757"/>
    <w:rsid w:val="4126B641"/>
    <w:rsid w:val="4146C549"/>
    <w:rsid w:val="4164CA97"/>
    <w:rsid w:val="417275AC"/>
    <w:rsid w:val="417307E1"/>
    <w:rsid w:val="41859EB0"/>
    <w:rsid w:val="418E298E"/>
    <w:rsid w:val="419632B3"/>
    <w:rsid w:val="41C20CE4"/>
    <w:rsid w:val="41CDD646"/>
    <w:rsid w:val="41D3ABBD"/>
    <w:rsid w:val="41D96346"/>
    <w:rsid w:val="41DB66CD"/>
    <w:rsid w:val="41E18534"/>
    <w:rsid w:val="41E677ED"/>
    <w:rsid w:val="4206235F"/>
    <w:rsid w:val="423D1AA7"/>
    <w:rsid w:val="424C8D1D"/>
    <w:rsid w:val="42662237"/>
    <w:rsid w:val="4272BEC7"/>
    <w:rsid w:val="42740CF8"/>
    <w:rsid w:val="427C8419"/>
    <w:rsid w:val="4294870A"/>
    <w:rsid w:val="42A7F9D9"/>
    <w:rsid w:val="42AB2C50"/>
    <w:rsid w:val="42ABB2EC"/>
    <w:rsid w:val="42AECDE5"/>
    <w:rsid w:val="42BD5687"/>
    <w:rsid w:val="42C11434"/>
    <w:rsid w:val="42CF17A6"/>
    <w:rsid w:val="42E2613E"/>
    <w:rsid w:val="42F8BFF1"/>
    <w:rsid w:val="431EBC4C"/>
    <w:rsid w:val="431EE966"/>
    <w:rsid w:val="43477667"/>
    <w:rsid w:val="434AD8AB"/>
    <w:rsid w:val="439099FC"/>
    <w:rsid w:val="439A5C2A"/>
    <w:rsid w:val="43A169C4"/>
    <w:rsid w:val="43A351B4"/>
    <w:rsid w:val="43BAE94C"/>
    <w:rsid w:val="43C4ECAB"/>
    <w:rsid w:val="43DB7198"/>
    <w:rsid w:val="43DD8190"/>
    <w:rsid w:val="43DF1AA7"/>
    <w:rsid w:val="43E5DFA1"/>
    <w:rsid w:val="43F78488"/>
    <w:rsid w:val="4402E35B"/>
    <w:rsid w:val="4456539E"/>
    <w:rsid w:val="448ACA38"/>
    <w:rsid w:val="448AE38C"/>
    <w:rsid w:val="448D655A"/>
    <w:rsid w:val="44A434B4"/>
    <w:rsid w:val="44C0A886"/>
    <w:rsid w:val="44CE9237"/>
    <w:rsid w:val="44FE08DE"/>
    <w:rsid w:val="45057FBD"/>
    <w:rsid w:val="4506E31E"/>
    <w:rsid w:val="450832BF"/>
    <w:rsid w:val="4515F7BC"/>
    <w:rsid w:val="45581C25"/>
    <w:rsid w:val="456F635F"/>
    <w:rsid w:val="457355FA"/>
    <w:rsid w:val="457C89D3"/>
    <w:rsid w:val="4589B9C6"/>
    <w:rsid w:val="458A2378"/>
    <w:rsid w:val="45915987"/>
    <w:rsid w:val="45B76F10"/>
    <w:rsid w:val="45BA8C54"/>
    <w:rsid w:val="45D9EAF4"/>
    <w:rsid w:val="45E17422"/>
    <w:rsid w:val="45E60CDD"/>
    <w:rsid w:val="4621F934"/>
    <w:rsid w:val="46352772"/>
    <w:rsid w:val="463D52B4"/>
    <w:rsid w:val="4657490E"/>
    <w:rsid w:val="465A6BA4"/>
    <w:rsid w:val="465B7083"/>
    <w:rsid w:val="4665B389"/>
    <w:rsid w:val="466C8600"/>
    <w:rsid w:val="467431D5"/>
    <w:rsid w:val="467BCE86"/>
    <w:rsid w:val="468F149D"/>
    <w:rsid w:val="46AC3C62"/>
    <w:rsid w:val="46C96942"/>
    <w:rsid w:val="46D9B681"/>
    <w:rsid w:val="46DA5B8F"/>
    <w:rsid w:val="46FB3621"/>
    <w:rsid w:val="471B29B7"/>
    <w:rsid w:val="4722B6CC"/>
    <w:rsid w:val="472538DA"/>
    <w:rsid w:val="4727FB0F"/>
    <w:rsid w:val="472853C1"/>
    <w:rsid w:val="472A650E"/>
    <w:rsid w:val="4736217E"/>
    <w:rsid w:val="47445086"/>
    <w:rsid w:val="47599D3B"/>
    <w:rsid w:val="4774C757"/>
    <w:rsid w:val="477E6957"/>
    <w:rsid w:val="478737C1"/>
    <w:rsid w:val="47A1159E"/>
    <w:rsid w:val="47B98527"/>
    <w:rsid w:val="47C34FC2"/>
    <w:rsid w:val="47D885FB"/>
    <w:rsid w:val="47E54180"/>
    <w:rsid w:val="47E6A383"/>
    <w:rsid w:val="47E8C225"/>
    <w:rsid w:val="48053C9C"/>
    <w:rsid w:val="482C2039"/>
    <w:rsid w:val="48314E68"/>
    <w:rsid w:val="483769F3"/>
    <w:rsid w:val="4838C2F2"/>
    <w:rsid w:val="4838D959"/>
    <w:rsid w:val="484B5299"/>
    <w:rsid w:val="484BF336"/>
    <w:rsid w:val="48509250"/>
    <w:rsid w:val="485CDF90"/>
    <w:rsid w:val="4871B8E5"/>
    <w:rsid w:val="48783997"/>
    <w:rsid w:val="48838226"/>
    <w:rsid w:val="48C76EF4"/>
    <w:rsid w:val="48E4DC96"/>
    <w:rsid w:val="48EB8E8E"/>
    <w:rsid w:val="49019D00"/>
    <w:rsid w:val="4934E1BA"/>
    <w:rsid w:val="493A1DC7"/>
    <w:rsid w:val="494F74A0"/>
    <w:rsid w:val="49527EF9"/>
    <w:rsid w:val="4958DE86"/>
    <w:rsid w:val="497BFB80"/>
    <w:rsid w:val="49853590"/>
    <w:rsid w:val="49860744"/>
    <w:rsid w:val="498686B5"/>
    <w:rsid w:val="498C66F9"/>
    <w:rsid w:val="498CA462"/>
    <w:rsid w:val="499BD9F4"/>
    <w:rsid w:val="49A00413"/>
    <w:rsid w:val="49A188D0"/>
    <w:rsid w:val="49A44F55"/>
    <w:rsid w:val="49A780F2"/>
    <w:rsid w:val="49B40216"/>
    <w:rsid w:val="49B895C9"/>
    <w:rsid w:val="49B9526E"/>
    <w:rsid w:val="49BC745A"/>
    <w:rsid w:val="49D36192"/>
    <w:rsid w:val="49DCC07C"/>
    <w:rsid w:val="49F7C504"/>
    <w:rsid w:val="4A02DDB7"/>
    <w:rsid w:val="4A07A45B"/>
    <w:rsid w:val="4A12BC25"/>
    <w:rsid w:val="4A1DD79E"/>
    <w:rsid w:val="4A45A978"/>
    <w:rsid w:val="4A590CB2"/>
    <w:rsid w:val="4A617011"/>
    <w:rsid w:val="4A64D008"/>
    <w:rsid w:val="4A944A25"/>
    <w:rsid w:val="4AC2240C"/>
    <w:rsid w:val="4B2E62A1"/>
    <w:rsid w:val="4B3B3496"/>
    <w:rsid w:val="4B4E6719"/>
    <w:rsid w:val="4B6DCC55"/>
    <w:rsid w:val="4B75D464"/>
    <w:rsid w:val="4B7F0C7D"/>
    <w:rsid w:val="4B812F99"/>
    <w:rsid w:val="4B843AE9"/>
    <w:rsid w:val="4B883312"/>
    <w:rsid w:val="4B909A8B"/>
    <w:rsid w:val="4B98DF17"/>
    <w:rsid w:val="4BA8C631"/>
    <w:rsid w:val="4BCEB14E"/>
    <w:rsid w:val="4BD89284"/>
    <w:rsid w:val="4C01A277"/>
    <w:rsid w:val="4C0677AF"/>
    <w:rsid w:val="4C076B6C"/>
    <w:rsid w:val="4C297FC6"/>
    <w:rsid w:val="4C29A7FB"/>
    <w:rsid w:val="4C2E344F"/>
    <w:rsid w:val="4C2E4627"/>
    <w:rsid w:val="4C348644"/>
    <w:rsid w:val="4C3743DC"/>
    <w:rsid w:val="4C3B7C66"/>
    <w:rsid w:val="4C3F07CC"/>
    <w:rsid w:val="4C49D512"/>
    <w:rsid w:val="4C6DA6EC"/>
    <w:rsid w:val="4C792500"/>
    <w:rsid w:val="4C79E26E"/>
    <w:rsid w:val="4C888052"/>
    <w:rsid w:val="4CC6413D"/>
    <w:rsid w:val="4CCFE427"/>
    <w:rsid w:val="4CDDAED3"/>
    <w:rsid w:val="4CE7F384"/>
    <w:rsid w:val="4CEA1208"/>
    <w:rsid w:val="4CF00EAB"/>
    <w:rsid w:val="4CFCAA00"/>
    <w:rsid w:val="4D030E51"/>
    <w:rsid w:val="4D0ADB16"/>
    <w:rsid w:val="4D0C7DB3"/>
    <w:rsid w:val="4D4CAB22"/>
    <w:rsid w:val="4D65274B"/>
    <w:rsid w:val="4D6D3811"/>
    <w:rsid w:val="4DA5D7A8"/>
    <w:rsid w:val="4DA97D7B"/>
    <w:rsid w:val="4DAB0843"/>
    <w:rsid w:val="4DC00F5E"/>
    <w:rsid w:val="4DCAA488"/>
    <w:rsid w:val="4DD2BCB3"/>
    <w:rsid w:val="4DD709A0"/>
    <w:rsid w:val="4DFD4967"/>
    <w:rsid w:val="4DFE2736"/>
    <w:rsid w:val="4E062917"/>
    <w:rsid w:val="4E1F5940"/>
    <w:rsid w:val="4E24E20A"/>
    <w:rsid w:val="4E2835B9"/>
    <w:rsid w:val="4E3898CD"/>
    <w:rsid w:val="4E4D9C6C"/>
    <w:rsid w:val="4E5A1BD7"/>
    <w:rsid w:val="4E6AFEA8"/>
    <w:rsid w:val="4E7AA4D8"/>
    <w:rsid w:val="4E84F784"/>
    <w:rsid w:val="4EA8DED7"/>
    <w:rsid w:val="4EB07495"/>
    <w:rsid w:val="4EB7CDDB"/>
    <w:rsid w:val="4EDA74F1"/>
    <w:rsid w:val="4EE352DB"/>
    <w:rsid w:val="4EF78880"/>
    <w:rsid w:val="4F173F22"/>
    <w:rsid w:val="4F2FA7DE"/>
    <w:rsid w:val="4F39F951"/>
    <w:rsid w:val="4F3FA11F"/>
    <w:rsid w:val="4F44DEB4"/>
    <w:rsid w:val="4F4ED776"/>
    <w:rsid w:val="4F5DE9A5"/>
    <w:rsid w:val="4F6813FF"/>
    <w:rsid w:val="4F6EEBF0"/>
    <w:rsid w:val="4F796EA7"/>
    <w:rsid w:val="4F7AE769"/>
    <w:rsid w:val="4F80AA78"/>
    <w:rsid w:val="4FB3AE94"/>
    <w:rsid w:val="4FBF91F2"/>
    <w:rsid w:val="4FC02E3A"/>
    <w:rsid w:val="4FC1843A"/>
    <w:rsid w:val="4FCEC738"/>
    <w:rsid w:val="4FD387CD"/>
    <w:rsid w:val="5031ED90"/>
    <w:rsid w:val="504147F7"/>
    <w:rsid w:val="50426D58"/>
    <w:rsid w:val="50428E08"/>
    <w:rsid w:val="504764F8"/>
    <w:rsid w:val="506C63D2"/>
    <w:rsid w:val="506D2BCA"/>
    <w:rsid w:val="506FBE8D"/>
    <w:rsid w:val="50725816"/>
    <w:rsid w:val="50795453"/>
    <w:rsid w:val="507B26C7"/>
    <w:rsid w:val="5081AD9B"/>
    <w:rsid w:val="50895D33"/>
    <w:rsid w:val="508A6040"/>
    <w:rsid w:val="509A5D52"/>
    <w:rsid w:val="50B30F83"/>
    <w:rsid w:val="50E11E3D"/>
    <w:rsid w:val="50F985D2"/>
    <w:rsid w:val="50FBC4BE"/>
    <w:rsid w:val="5106AEC2"/>
    <w:rsid w:val="51136860"/>
    <w:rsid w:val="5124F427"/>
    <w:rsid w:val="51306EFF"/>
    <w:rsid w:val="51413E55"/>
    <w:rsid w:val="5143568E"/>
    <w:rsid w:val="514779A2"/>
    <w:rsid w:val="5156854F"/>
    <w:rsid w:val="51570E22"/>
    <w:rsid w:val="516418BC"/>
    <w:rsid w:val="518D6A1C"/>
    <w:rsid w:val="518ED1C1"/>
    <w:rsid w:val="51A0A47E"/>
    <w:rsid w:val="51B21DE3"/>
    <w:rsid w:val="51C9477E"/>
    <w:rsid w:val="51E139D9"/>
    <w:rsid w:val="51EB5BE6"/>
    <w:rsid w:val="51EDD5DA"/>
    <w:rsid w:val="51EF8710"/>
    <w:rsid w:val="51F4A183"/>
    <w:rsid w:val="52270658"/>
    <w:rsid w:val="5230A58F"/>
    <w:rsid w:val="5233F5FD"/>
    <w:rsid w:val="5245C55D"/>
    <w:rsid w:val="527228CF"/>
    <w:rsid w:val="527E69CE"/>
    <w:rsid w:val="52844827"/>
    <w:rsid w:val="5299676B"/>
    <w:rsid w:val="529B112E"/>
    <w:rsid w:val="529EFC42"/>
    <w:rsid w:val="529F94C7"/>
    <w:rsid w:val="52A6B7A8"/>
    <w:rsid w:val="52B2F31E"/>
    <w:rsid w:val="52C763DB"/>
    <w:rsid w:val="52F45CAE"/>
    <w:rsid w:val="52FB2703"/>
    <w:rsid w:val="52FD026E"/>
    <w:rsid w:val="52FD7E54"/>
    <w:rsid w:val="531612F5"/>
    <w:rsid w:val="5343D2C6"/>
    <w:rsid w:val="5362DB5C"/>
    <w:rsid w:val="536439FF"/>
    <w:rsid w:val="536B61B8"/>
    <w:rsid w:val="53A91EE0"/>
    <w:rsid w:val="53B4B18A"/>
    <w:rsid w:val="53CB7944"/>
    <w:rsid w:val="53CC3A5A"/>
    <w:rsid w:val="53D1731E"/>
    <w:rsid w:val="53E689BC"/>
    <w:rsid w:val="53E711FA"/>
    <w:rsid w:val="53E883F7"/>
    <w:rsid w:val="54184FB5"/>
    <w:rsid w:val="544410E7"/>
    <w:rsid w:val="544F8569"/>
    <w:rsid w:val="5453691B"/>
    <w:rsid w:val="545409A0"/>
    <w:rsid w:val="54594B81"/>
    <w:rsid w:val="545FE274"/>
    <w:rsid w:val="5463761E"/>
    <w:rsid w:val="54655979"/>
    <w:rsid w:val="54699F95"/>
    <w:rsid w:val="5476491B"/>
    <w:rsid w:val="54833CC7"/>
    <w:rsid w:val="54A2F45A"/>
    <w:rsid w:val="54B6D67B"/>
    <w:rsid w:val="54BD19A1"/>
    <w:rsid w:val="54CD95E2"/>
    <w:rsid w:val="54E5A659"/>
    <w:rsid w:val="54E871B9"/>
    <w:rsid w:val="54F06AA5"/>
    <w:rsid w:val="551FAF1D"/>
    <w:rsid w:val="552727D2"/>
    <w:rsid w:val="5529B612"/>
    <w:rsid w:val="55419AA1"/>
    <w:rsid w:val="5548B3A6"/>
    <w:rsid w:val="554C7B1D"/>
    <w:rsid w:val="55607024"/>
    <w:rsid w:val="556B0F77"/>
    <w:rsid w:val="5581262F"/>
    <w:rsid w:val="55857795"/>
    <w:rsid w:val="559AF2A0"/>
    <w:rsid w:val="55A58BCE"/>
    <w:rsid w:val="55B4DC56"/>
    <w:rsid w:val="55EB059C"/>
    <w:rsid w:val="55FF81EC"/>
    <w:rsid w:val="5607194A"/>
    <w:rsid w:val="560D2655"/>
    <w:rsid w:val="5615D6FB"/>
    <w:rsid w:val="5631E60D"/>
    <w:rsid w:val="56428F6B"/>
    <w:rsid w:val="566557EC"/>
    <w:rsid w:val="5689A055"/>
    <w:rsid w:val="568D7CB6"/>
    <w:rsid w:val="5691DFFE"/>
    <w:rsid w:val="56CC7B1C"/>
    <w:rsid w:val="56D24A63"/>
    <w:rsid w:val="56E9D085"/>
    <w:rsid w:val="56F5C0CB"/>
    <w:rsid w:val="5704E444"/>
    <w:rsid w:val="5708E414"/>
    <w:rsid w:val="5714E6D4"/>
    <w:rsid w:val="571B899E"/>
    <w:rsid w:val="5721A720"/>
    <w:rsid w:val="57223833"/>
    <w:rsid w:val="573A09F4"/>
    <w:rsid w:val="573C4ADB"/>
    <w:rsid w:val="575234E7"/>
    <w:rsid w:val="57565103"/>
    <w:rsid w:val="575A35F3"/>
    <w:rsid w:val="575E50A3"/>
    <w:rsid w:val="578B1193"/>
    <w:rsid w:val="57A02F45"/>
    <w:rsid w:val="57A5804F"/>
    <w:rsid w:val="57A96C92"/>
    <w:rsid w:val="57B8373F"/>
    <w:rsid w:val="57FA6D7E"/>
    <w:rsid w:val="57FCEB9D"/>
    <w:rsid w:val="58000EDD"/>
    <w:rsid w:val="58140B4A"/>
    <w:rsid w:val="5872DB77"/>
    <w:rsid w:val="5883A102"/>
    <w:rsid w:val="58954A26"/>
    <w:rsid w:val="58BA2CFC"/>
    <w:rsid w:val="58BB5711"/>
    <w:rsid w:val="58D12D93"/>
    <w:rsid w:val="58D70B61"/>
    <w:rsid w:val="58DA96C0"/>
    <w:rsid w:val="58DC8B5D"/>
    <w:rsid w:val="58DE94D0"/>
    <w:rsid w:val="58E8C10A"/>
    <w:rsid w:val="58F95FEF"/>
    <w:rsid w:val="590F43B1"/>
    <w:rsid w:val="59233775"/>
    <w:rsid w:val="592C80CE"/>
    <w:rsid w:val="59572EA0"/>
    <w:rsid w:val="59896049"/>
    <w:rsid w:val="59A32D48"/>
    <w:rsid w:val="59ADEBE2"/>
    <w:rsid w:val="59AFF265"/>
    <w:rsid w:val="59B07BCB"/>
    <w:rsid w:val="59B8E37F"/>
    <w:rsid w:val="59E42F7A"/>
    <w:rsid w:val="59FD6A78"/>
    <w:rsid w:val="5A0C6615"/>
    <w:rsid w:val="5A3FC329"/>
    <w:rsid w:val="5A4F8BAB"/>
    <w:rsid w:val="5A6524AC"/>
    <w:rsid w:val="5A74C307"/>
    <w:rsid w:val="5A9CD9F7"/>
    <w:rsid w:val="5ACD9499"/>
    <w:rsid w:val="5AD818DF"/>
    <w:rsid w:val="5ADC011D"/>
    <w:rsid w:val="5ADF56B8"/>
    <w:rsid w:val="5AE395D3"/>
    <w:rsid w:val="5AEEE640"/>
    <w:rsid w:val="5B02BBF9"/>
    <w:rsid w:val="5B074AA9"/>
    <w:rsid w:val="5B074C61"/>
    <w:rsid w:val="5B28ABFF"/>
    <w:rsid w:val="5B2C3E13"/>
    <w:rsid w:val="5B8F7D5B"/>
    <w:rsid w:val="5BB0E117"/>
    <w:rsid w:val="5BBB47D8"/>
    <w:rsid w:val="5BD9917B"/>
    <w:rsid w:val="5BDC1C2C"/>
    <w:rsid w:val="5BF63A42"/>
    <w:rsid w:val="5BF9BCE8"/>
    <w:rsid w:val="5C1D3772"/>
    <w:rsid w:val="5C1FAC72"/>
    <w:rsid w:val="5C3FF1BC"/>
    <w:rsid w:val="5C4E4A26"/>
    <w:rsid w:val="5C522A80"/>
    <w:rsid w:val="5C5451E8"/>
    <w:rsid w:val="5C7953F3"/>
    <w:rsid w:val="5C87B630"/>
    <w:rsid w:val="5C90403A"/>
    <w:rsid w:val="5C9E33E9"/>
    <w:rsid w:val="5CCE5B59"/>
    <w:rsid w:val="5CD09D61"/>
    <w:rsid w:val="5CD2A5AB"/>
    <w:rsid w:val="5CD42F49"/>
    <w:rsid w:val="5CE97A5B"/>
    <w:rsid w:val="5CFD3304"/>
    <w:rsid w:val="5D1101C2"/>
    <w:rsid w:val="5D1BD6A6"/>
    <w:rsid w:val="5D243CD5"/>
    <w:rsid w:val="5D2CE9E6"/>
    <w:rsid w:val="5D355776"/>
    <w:rsid w:val="5D3F676C"/>
    <w:rsid w:val="5D5F6320"/>
    <w:rsid w:val="5D84CEED"/>
    <w:rsid w:val="5D8F925B"/>
    <w:rsid w:val="5D91A672"/>
    <w:rsid w:val="5D9FE716"/>
    <w:rsid w:val="5DB83F50"/>
    <w:rsid w:val="5DBC6D4C"/>
    <w:rsid w:val="5DC0AB59"/>
    <w:rsid w:val="5DC275A7"/>
    <w:rsid w:val="5DC5103F"/>
    <w:rsid w:val="5DD3AA83"/>
    <w:rsid w:val="5DE12F18"/>
    <w:rsid w:val="5DE9C30A"/>
    <w:rsid w:val="5DF235FD"/>
    <w:rsid w:val="5E02EB67"/>
    <w:rsid w:val="5E0AD21A"/>
    <w:rsid w:val="5E145E1F"/>
    <w:rsid w:val="5E29C5E0"/>
    <w:rsid w:val="5E50199C"/>
    <w:rsid w:val="5E5DF795"/>
    <w:rsid w:val="5E7A6D50"/>
    <w:rsid w:val="5E967BED"/>
    <w:rsid w:val="5E9A38F6"/>
    <w:rsid w:val="5EAED142"/>
    <w:rsid w:val="5EC308EE"/>
    <w:rsid w:val="5ED40767"/>
    <w:rsid w:val="5ED7E119"/>
    <w:rsid w:val="5EF95819"/>
    <w:rsid w:val="5EF97C14"/>
    <w:rsid w:val="5EFCA55F"/>
    <w:rsid w:val="5F12BD55"/>
    <w:rsid w:val="5F19E31A"/>
    <w:rsid w:val="5F1B6354"/>
    <w:rsid w:val="5F1DE261"/>
    <w:rsid w:val="5F29E7CD"/>
    <w:rsid w:val="5F3EDBFF"/>
    <w:rsid w:val="5F5B1850"/>
    <w:rsid w:val="5F7237C2"/>
    <w:rsid w:val="5F767B78"/>
    <w:rsid w:val="5F7D8596"/>
    <w:rsid w:val="5F85936B"/>
    <w:rsid w:val="5FA4D4A8"/>
    <w:rsid w:val="5FA9A046"/>
    <w:rsid w:val="5FB5771B"/>
    <w:rsid w:val="5FC09953"/>
    <w:rsid w:val="5FD6DF10"/>
    <w:rsid w:val="5FD7D7AF"/>
    <w:rsid w:val="5FEFC87F"/>
    <w:rsid w:val="5FFB3F43"/>
    <w:rsid w:val="600202D7"/>
    <w:rsid w:val="60075599"/>
    <w:rsid w:val="6014039B"/>
    <w:rsid w:val="601C655E"/>
    <w:rsid w:val="60386028"/>
    <w:rsid w:val="603D2FC0"/>
    <w:rsid w:val="603EE77C"/>
    <w:rsid w:val="604F710E"/>
    <w:rsid w:val="60528422"/>
    <w:rsid w:val="606C4BEB"/>
    <w:rsid w:val="60766AAA"/>
    <w:rsid w:val="60AF0E50"/>
    <w:rsid w:val="60B54221"/>
    <w:rsid w:val="60CADDCB"/>
    <w:rsid w:val="60D6A0C9"/>
    <w:rsid w:val="60DB6339"/>
    <w:rsid w:val="60F8B7E3"/>
    <w:rsid w:val="610F602A"/>
    <w:rsid w:val="6111E7D8"/>
    <w:rsid w:val="611F4E0C"/>
    <w:rsid w:val="612163CC"/>
    <w:rsid w:val="612576F9"/>
    <w:rsid w:val="61262CE7"/>
    <w:rsid w:val="61270322"/>
    <w:rsid w:val="613B8BFC"/>
    <w:rsid w:val="613D7A0B"/>
    <w:rsid w:val="6144750F"/>
    <w:rsid w:val="61571C79"/>
    <w:rsid w:val="61647106"/>
    <w:rsid w:val="61689FCB"/>
    <w:rsid w:val="6176C6D2"/>
    <w:rsid w:val="6176ED07"/>
    <w:rsid w:val="61903FCB"/>
    <w:rsid w:val="61BC464C"/>
    <w:rsid w:val="61C5650B"/>
    <w:rsid w:val="61D7D6CC"/>
    <w:rsid w:val="61F2078B"/>
    <w:rsid w:val="61FADC8F"/>
    <w:rsid w:val="61FCA3E9"/>
    <w:rsid w:val="621B05BE"/>
    <w:rsid w:val="6233E3D3"/>
    <w:rsid w:val="624B1EE6"/>
    <w:rsid w:val="6267F11B"/>
    <w:rsid w:val="62720AB0"/>
    <w:rsid w:val="6277CC81"/>
    <w:rsid w:val="627BA6E6"/>
    <w:rsid w:val="629259C0"/>
    <w:rsid w:val="62956CAA"/>
    <w:rsid w:val="6297292B"/>
    <w:rsid w:val="629876F6"/>
    <w:rsid w:val="62AA26E0"/>
    <w:rsid w:val="62CB923F"/>
    <w:rsid w:val="62D78BD3"/>
    <w:rsid w:val="62E6DA8E"/>
    <w:rsid w:val="62EBAE7E"/>
    <w:rsid w:val="630B2F4D"/>
    <w:rsid w:val="6310FBE0"/>
    <w:rsid w:val="631C9633"/>
    <w:rsid w:val="6331099B"/>
    <w:rsid w:val="634A58AF"/>
    <w:rsid w:val="635F9169"/>
    <w:rsid w:val="63647E02"/>
    <w:rsid w:val="63705C34"/>
    <w:rsid w:val="637635B6"/>
    <w:rsid w:val="63A06B60"/>
    <w:rsid w:val="63AC5BA5"/>
    <w:rsid w:val="63AE0CF7"/>
    <w:rsid w:val="63F8729E"/>
    <w:rsid w:val="642A9CDD"/>
    <w:rsid w:val="6432FF74"/>
    <w:rsid w:val="644EA9AC"/>
    <w:rsid w:val="64573DE4"/>
    <w:rsid w:val="645EEAFF"/>
    <w:rsid w:val="646D5183"/>
    <w:rsid w:val="64826B7C"/>
    <w:rsid w:val="648A5D78"/>
    <w:rsid w:val="648E4F37"/>
    <w:rsid w:val="649A2D11"/>
    <w:rsid w:val="64AD6E8E"/>
    <w:rsid w:val="64B38F7F"/>
    <w:rsid w:val="64B853EF"/>
    <w:rsid w:val="64C37E55"/>
    <w:rsid w:val="6512E89B"/>
    <w:rsid w:val="6518D6BD"/>
    <w:rsid w:val="652207B3"/>
    <w:rsid w:val="652AA46C"/>
    <w:rsid w:val="654FDCA1"/>
    <w:rsid w:val="655759ED"/>
    <w:rsid w:val="658B6D82"/>
    <w:rsid w:val="658BD11B"/>
    <w:rsid w:val="65946C9C"/>
    <w:rsid w:val="65986D68"/>
    <w:rsid w:val="659A8FF5"/>
    <w:rsid w:val="65A1BB68"/>
    <w:rsid w:val="65B96ECF"/>
    <w:rsid w:val="65BE8D97"/>
    <w:rsid w:val="65C593E6"/>
    <w:rsid w:val="65D6F34B"/>
    <w:rsid w:val="65DAC15A"/>
    <w:rsid w:val="65E5E111"/>
    <w:rsid w:val="65F0F953"/>
    <w:rsid w:val="65F77E15"/>
    <w:rsid w:val="660138DF"/>
    <w:rsid w:val="661285DE"/>
    <w:rsid w:val="6624A4F1"/>
    <w:rsid w:val="66351703"/>
    <w:rsid w:val="6643DD50"/>
    <w:rsid w:val="664EF3E8"/>
    <w:rsid w:val="667649E3"/>
    <w:rsid w:val="66C10354"/>
    <w:rsid w:val="66C46FAF"/>
    <w:rsid w:val="66D6DC96"/>
    <w:rsid w:val="66D94431"/>
    <w:rsid w:val="66ECD244"/>
    <w:rsid w:val="66F11A25"/>
    <w:rsid w:val="66FCD0DC"/>
    <w:rsid w:val="67280B3B"/>
    <w:rsid w:val="67684976"/>
    <w:rsid w:val="677284EE"/>
    <w:rsid w:val="677987CC"/>
    <w:rsid w:val="678337D4"/>
    <w:rsid w:val="679B4D14"/>
    <w:rsid w:val="67A27BBC"/>
    <w:rsid w:val="67AA9E07"/>
    <w:rsid w:val="67BD8813"/>
    <w:rsid w:val="67CDA70A"/>
    <w:rsid w:val="67DCCE8E"/>
    <w:rsid w:val="67EB824D"/>
    <w:rsid w:val="67F987C5"/>
    <w:rsid w:val="680DB233"/>
    <w:rsid w:val="68148201"/>
    <w:rsid w:val="6814B8AC"/>
    <w:rsid w:val="682768C7"/>
    <w:rsid w:val="683743A5"/>
    <w:rsid w:val="6838C8E9"/>
    <w:rsid w:val="683A508E"/>
    <w:rsid w:val="684A19EB"/>
    <w:rsid w:val="686E7ABC"/>
    <w:rsid w:val="68757298"/>
    <w:rsid w:val="689107CB"/>
    <w:rsid w:val="689E12AA"/>
    <w:rsid w:val="68B5B701"/>
    <w:rsid w:val="68B7D908"/>
    <w:rsid w:val="68D0F157"/>
    <w:rsid w:val="68E827D6"/>
    <w:rsid w:val="68E9450B"/>
    <w:rsid w:val="68F21069"/>
    <w:rsid w:val="68F69BF1"/>
    <w:rsid w:val="68FAD203"/>
    <w:rsid w:val="6909A5DB"/>
    <w:rsid w:val="6928ABE3"/>
    <w:rsid w:val="6928E5CE"/>
    <w:rsid w:val="692AF845"/>
    <w:rsid w:val="692DD29C"/>
    <w:rsid w:val="693228A3"/>
    <w:rsid w:val="6943C101"/>
    <w:rsid w:val="6944D9F0"/>
    <w:rsid w:val="69598926"/>
    <w:rsid w:val="695B6D20"/>
    <w:rsid w:val="696DFAE0"/>
    <w:rsid w:val="69706876"/>
    <w:rsid w:val="6991BAF4"/>
    <w:rsid w:val="69A5D04C"/>
    <w:rsid w:val="69B626CC"/>
    <w:rsid w:val="69C6555C"/>
    <w:rsid w:val="69D66295"/>
    <w:rsid w:val="69DCF9DA"/>
    <w:rsid w:val="69E157E9"/>
    <w:rsid w:val="69E9F612"/>
    <w:rsid w:val="69EA4C69"/>
    <w:rsid w:val="69F5F8CF"/>
    <w:rsid w:val="6A0650AB"/>
    <w:rsid w:val="6A0EE6A5"/>
    <w:rsid w:val="6A14835A"/>
    <w:rsid w:val="6A1D7F48"/>
    <w:rsid w:val="6A3C0C7A"/>
    <w:rsid w:val="6A63284B"/>
    <w:rsid w:val="6A672DA8"/>
    <w:rsid w:val="6A6E8109"/>
    <w:rsid w:val="6A807EE6"/>
    <w:rsid w:val="6A98E297"/>
    <w:rsid w:val="6A9C4DAE"/>
    <w:rsid w:val="6AAF57D8"/>
    <w:rsid w:val="6ABAD896"/>
    <w:rsid w:val="6AC8E27F"/>
    <w:rsid w:val="6ACB33F4"/>
    <w:rsid w:val="6AE2F4C2"/>
    <w:rsid w:val="6AEA5BCD"/>
    <w:rsid w:val="6AEF55AB"/>
    <w:rsid w:val="6AFD36FB"/>
    <w:rsid w:val="6B25DA33"/>
    <w:rsid w:val="6B2A5946"/>
    <w:rsid w:val="6B346B63"/>
    <w:rsid w:val="6B41B28C"/>
    <w:rsid w:val="6B4BFEBD"/>
    <w:rsid w:val="6B59C119"/>
    <w:rsid w:val="6B615487"/>
    <w:rsid w:val="6B6AC745"/>
    <w:rsid w:val="6B6FFDB9"/>
    <w:rsid w:val="6B73A57A"/>
    <w:rsid w:val="6B758881"/>
    <w:rsid w:val="6B79F0A9"/>
    <w:rsid w:val="6B890AC4"/>
    <w:rsid w:val="6BA09278"/>
    <w:rsid w:val="6BBAE1F8"/>
    <w:rsid w:val="6BDC8EFF"/>
    <w:rsid w:val="6BDF1A48"/>
    <w:rsid w:val="6BE4463A"/>
    <w:rsid w:val="6BEF8168"/>
    <w:rsid w:val="6BFB3B95"/>
    <w:rsid w:val="6C55532C"/>
    <w:rsid w:val="6C59DE95"/>
    <w:rsid w:val="6C65C3C1"/>
    <w:rsid w:val="6C890801"/>
    <w:rsid w:val="6C951215"/>
    <w:rsid w:val="6C96E371"/>
    <w:rsid w:val="6CB4CE83"/>
    <w:rsid w:val="6CB5B51C"/>
    <w:rsid w:val="6CB8776F"/>
    <w:rsid w:val="6CBC5128"/>
    <w:rsid w:val="6CC121E6"/>
    <w:rsid w:val="6CC6F4CF"/>
    <w:rsid w:val="6CD51227"/>
    <w:rsid w:val="6CF33289"/>
    <w:rsid w:val="6CFCCFA0"/>
    <w:rsid w:val="6D00A779"/>
    <w:rsid w:val="6D1BE0CD"/>
    <w:rsid w:val="6D1FCC48"/>
    <w:rsid w:val="6D2F111E"/>
    <w:rsid w:val="6D513B4D"/>
    <w:rsid w:val="6D5FAD04"/>
    <w:rsid w:val="6D97CA7C"/>
    <w:rsid w:val="6DCE6EBF"/>
    <w:rsid w:val="6DD7900E"/>
    <w:rsid w:val="6DD81E08"/>
    <w:rsid w:val="6DDD03F0"/>
    <w:rsid w:val="6DE4E2EE"/>
    <w:rsid w:val="6DE7D406"/>
    <w:rsid w:val="6DE8FD01"/>
    <w:rsid w:val="6DF2F1CC"/>
    <w:rsid w:val="6DF399A5"/>
    <w:rsid w:val="6DFFE6D4"/>
    <w:rsid w:val="6E148176"/>
    <w:rsid w:val="6E355AF6"/>
    <w:rsid w:val="6E3DB35B"/>
    <w:rsid w:val="6E3EFA81"/>
    <w:rsid w:val="6E421B90"/>
    <w:rsid w:val="6E5C5AD4"/>
    <w:rsid w:val="6E78E64E"/>
    <w:rsid w:val="6E9B2E70"/>
    <w:rsid w:val="6EA87A89"/>
    <w:rsid w:val="6EACC0F5"/>
    <w:rsid w:val="6EAD58D7"/>
    <w:rsid w:val="6EB21281"/>
    <w:rsid w:val="6EC6CFA9"/>
    <w:rsid w:val="6EEAF759"/>
    <w:rsid w:val="6EF15B97"/>
    <w:rsid w:val="6F104BFA"/>
    <w:rsid w:val="6F3DB373"/>
    <w:rsid w:val="6F5CEB81"/>
    <w:rsid w:val="6F6D299A"/>
    <w:rsid w:val="6F74C51D"/>
    <w:rsid w:val="6F8A7DD4"/>
    <w:rsid w:val="6F9B0252"/>
    <w:rsid w:val="6FBE1C73"/>
    <w:rsid w:val="6FC481BA"/>
    <w:rsid w:val="7017DC38"/>
    <w:rsid w:val="701A888E"/>
    <w:rsid w:val="701B25AA"/>
    <w:rsid w:val="702D144F"/>
    <w:rsid w:val="70637D34"/>
    <w:rsid w:val="70A7E997"/>
    <w:rsid w:val="70B73400"/>
    <w:rsid w:val="70B8923F"/>
    <w:rsid w:val="70D664B6"/>
    <w:rsid w:val="70D7CCAF"/>
    <w:rsid w:val="70DCDE7F"/>
    <w:rsid w:val="70E32569"/>
    <w:rsid w:val="70FC2FFC"/>
    <w:rsid w:val="710B73B3"/>
    <w:rsid w:val="710D969C"/>
    <w:rsid w:val="711E5907"/>
    <w:rsid w:val="712AD173"/>
    <w:rsid w:val="71416D1E"/>
    <w:rsid w:val="7146CF28"/>
    <w:rsid w:val="71495E02"/>
    <w:rsid w:val="714DFCD9"/>
    <w:rsid w:val="71552D37"/>
    <w:rsid w:val="715F9C07"/>
    <w:rsid w:val="71689BEB"/>
    <w:rsid w:val="716F40FB"/>
    <w:rsid w:val="71770507"/>
    <w:rsid w:val="71806967"/>
    <w:rsid w:val="71807A37"/>
    <w:rsid w:val="71AC0954"/>
    <w:rsid w:val="71B6C203"/>
    <w:rsid w:val="71C896C4"/>
    <w:rsid w:val="71D22EFB"/>
    <w:rsid w:val="71EC4E16"/>
    <w:rsid w:val="71F0C29A"/>
    <w:rsid w:val="71FBAAAE"/>
    <w:rsid w:val="71FEE698"/>
    <w:rsid w:val="720E3332"/>
    <w:rsid w:val="7213B301"/>
    <w:rsid w:val="7228CEAB"/>
    <w:rsid w:val="723D20F5"/>
    <w:rsid w:val="724A74BE"/>
    <w:rsid w:val="72710477"/>
    <w:rsid w:val="728440CE"/>
    <w:rsid w:val="72851208"/>
    <w:rsid w:val="72C274C0"/>
    <w:rsid w:val="72C92394"/>
    <w:rsid w:val="72D7A35F"/>
    <w:rsid w:val="72D8F74D"/>
    <w:rsid w:val="72E5C856"/>
    <w:rsid w:val="72EE271D"/>
    <w:rsid w:val="72F10169"/>
    <w:rsid w:val="73004633"/>
    <w:rsid w:val="7338663D"/>
    <w:rsid w:val="73452978"/>
    <w:rsid w:val="7369E4A8"/>
    <w:rsid w:val="736A5C35"/>
    <w:rsid w:val="737B5B13"/>
    <w:rsid w:val="73948D52"/>
    <w:rsid w:val="739C8E6F"/>
    <w:rsid w:val="739D51E5"/>
    <w:rsid w:val="73A772A5"/>
    <w:rsid w:val="73B22471"/>
    <w:rsid w:val="73BA1723"/>
    <w:rsid w:val="73C0A5FC"/>
    <w:rsid w:val="73CD3FFF"/>
    <w:rsid w:val="73D224A0"/>
    <w:rsid w:val="74174F83"/>
    <w:rsid w:val="74244B08"/>
    <w:rsid w:val="74305CA4"/>
    <w:rsid w:val="743A4EDA"/>
    <w:rsid w:val="743C2125"/>
    <w:rsid w:val="745E0F28"/>
    <w:rsid w:val="747BDBAF"/>
    <w:rsid w:val="7488C4DA"/>
    <w:rsid w:val="749F253A"/>
    <w:rsid w:val="74A1C281"/>
    <w:rsid w:val="74A2BC33"/>
    <w:rsid w:val="74C2AA26"/>
    <w:rsid w:val="74C3BD04"/>
    <w:rsid w:val="74DB3E96"/>
    <w:rsid w:val="7501389A"/>
    <w:rsid w:val="7506536F"/>
    <w:rsid w:val="752C5E29"/>
    <w:rsid w:val="753493C2"/>
    <w:rsid w:val="75462C8E"/>
    <w:rsid w:val="7547B99D"/>
    <w:rsid w:val="754D39B4"/>
    <w:rsid w:val="75572326"/>
    <w:rsid w:val="7576F75E"/>
    <w:rsid w:val="7597A2E7"/>
    <w:rsid w:val="75B0C2CB"/>
    <w:rsid w:val="75D61014"/>
    <w:rsid w:val="75ECE981"/>
    <w:rsid w:val="75F76FB2"/>
    <w:rsid w:val="766069A7"/>
    <w:rsid w:val="766A190A"/>
    <w:rsid w:val="76857588"/>
    <w:rsid w:val="76CE2D02"/>
    <w:rsid w:val="76CFEBB8"/>
    <w:rsid w:val="76D419C9"/>
    <w:rsid w:val="76D72AD1"/>
    <w:rsid w:val="77141C31"/>
    <w:rsid w:val="772E909A"/>
    <w:rsid w:val="77439302"/>
    <w:rsid w:val="77458FC6"/>
    <w:rsid w:val="774CC26C"/>
    <w:rsid w:val="7767FD66"/>
    <w:rsid w:val="7771B770"/>
    <w:rsid w:val="777DD3CC"/>
    <w:rsid w:val="7796B765"/>
    <w:rsid w:val="77AD94D3"/>
    <w:rsid w:val="77D92831"/>
    <w:rsid w:val="77F49B65"/>
    <w:rsid w:val="77FD23E2"/>
    <w:rsid w:val="780535B7"/>
    <w:rsid w:val="7807C35A"/>
    <w:rsid w:val="780BBBBB"/>
    <w:rsid w:val="782A14DB"/>
    <w:rsid w:val="785295C6"/>
    <w:rsid w:val="7861C705"/>
    <w:rsid w:val="78623F84"/>
    <w:rsid w:val="787F1580"/>
    <w:rsid w:val="788D0B6A"/>
    <w:rsid w:val="788D1A89"/>
    <w:rsid w:val="7893E278"/>
    <w:rsid w:val="78AC6279"/>
    <w:rsid w:val="78B09A87"/>
    <w:rsid w:val="78BB3586"/>
    <w:rsid w:val="78BD2504"/>
    <w:rsid w:val="78BF1925"/>
    <w:rsid w:val="78C60D57"/>
    <w:rsid w:val="78DED422"/>
    <w:rsid w:val="78E4FCD5"/>
    <w:rsid w:val="791786EF"/>
    <w:rsid w:val="79196601"/>
    <w:rsid w:val="791AD195"/>
    <w:rsid w:val="7926087A"/>
    <w:rsid w:val="79269D70"/>
    <w:rsid w:val="792F1074"/>
    <w:rsid w:val="79407E1B"/>
    <w:rsid w:val="794541F3"/>
    <w:rsid w:val="794962D1"/>
    <w:rsid w:val="794B4F8A"/>
    <w:rsid w:val="79546FE7"/>
    <w:rsid w:val="79612325"/>
    <w:rsid w:val="796175D8"/>
    <w:rsid w:val="797288E0"/>
    <w:rsid w:val="797AC696"/>
    <w:rsid w:val="797C4A2D"/>
    <w:rsid w:val="7989F683"/>
    <w:rsid w:val="799C76F4"/>
    <w:rsid w:val="799F1B32"/>
    <w:rsid w:val="79A48CAB"/>
    <w:rsid w:val="79B22F58"/>
    <w:rsid w:val="79C97EF3"/>
    <w:rsid w:val="79F0365D"/>
    <w:rsid w:val="79FA8F9F"/>
    <w:rsid w:val="79FD0029"/>
    <w:rsid w:val="7A00A19D"/>
    <w:rsid w:val="7A0D0F3F"/>
    <w:rsid w:val="7A15698F"/>
    <w:rsid w:val="7A25FFE7"/>
    <w:rsid w:val="7A357968"/>
    <w:rsid w:val="7A388F1B"/>
    <w:rsid w:val="7A448AA9"/>
    <w:rsid w:val="7A4DC13D"/>
    <w:rsid w:val="7A5D9CC3"/>
    <w:rsid w:val="7A8B8F36"/>
    <w:rsid w:val="7A8D2F27"/>
    <w:rsid w:val="7AA965D0"/>
    <w:rsid w:val="7AB1B715"/>
    <w:rsid w:val="7AD2D0BB"/>
    <w:rsid w:val="7ADF620E"/>
    <w:rsid w:val="7AF076D4"/>
    <w:rsid w:val="7B22D452"/>
    <w:rsid w:val="7B5DF3DA"/>
    <w:rsid w:val="7B75ABD5"/>
    <w:rsid w:val="7B9296E9"/>
    <w:rsid w:val="7B958A43"/>
    <w:rsid w:val="7B97DB3F"/>
    <w:rsid w:val="7B9F569E"/>
    <w:rsid w:val="7BC3EC77"/>
    <w:rsid w:val="7BCDBC8C"/>
    <w:rsid w:val="7BD01C14"/>
    <w:rsid w:val="7BD15C0B"/>
    <w:rsid w:val="7BE1D938"/>
    <w:rsid w:val="7BE7143E"/>
    <w:rsid w:val="7BE931F3"/>
    <w:rsid w:val="7C1232EC"/>
    <w:rsid w:val="7C3A2D81"/>
    <w:rsid w:val="7C4ABE50"/>
    <w:rsid w:val="7C66B8CC"/>
    <w:rsid w:val="7C6D9BFE"/>
    <w:rsid w:val="7C711448"/>
    <w:rsid w:val="7C73B1ED"/>
    <w:rsid w:val="7C7C48F3"/>
    <w:rsid w:val="7CA196C9"/>
    <w:rsid w:val="7CA900AB"/>
    <w:rsid w:val="7CAD0F8B"/>
    <w:rsid w:val="7CCE64CD"/>
    <w:rsid w:val="7CD0D13E"/>
    <w:rsid w:val="7CF95533"/>
    <w:rsid w:val="7D0DE107"/>
    <w:rsid w:val="7D380EB5"/>
    <w:rsid w:val="7D442061"/>
    <w:rsid w:val="7D5D13EB"/>
    <w:rsid w:val="7D6D2C6C"/>
    <w:rsid w:val="7D6EA0C7"/>
    <w:rsid w:val="7D82B397"/>
    <w:rsid w:val="7D82E49F"/>
    <w:rsid w:val="7DB25D43"/>
    <w:rsid w:val="7DE68371"/>
    <w:rsid w:val="7DFE2F1F"/>
    <w:rsid w:val="7E0EB389"/>
    <w:rsid w:val="7E258BC4"/>
    <w:rsid w:val="7E27B0BD"/>
    <w:rsid w:val="7E29AF79"/>
    <w:rsid w:val="7E343B46"/>
    <w:rsid w:val="7E5C1406"/>
    <w:rsid w:val="7E6C197B"/>
    <w:rsid w:val="7E7BC9ED"/>
    <w:rsid w:val="7E8B7C85"/>
    <w:rsid w:val="7E8FE95F"/>
    <w:rsid w:val="7EA08DE8"/>
    <w:rsid w:val="7ECC0EC0"/>
    <w:rsid w:val="7ED3667C"/>
    <w:rsid w:val="7EE24B79"/>
    <w:rsid w:val="7EE43E42"/>
    <w:rsid w:val="7EE6164D"/>
    <w:rsid w:val="7EFE0AE0"/>
    <w:rsid w:val="7F066F5A"/>
    <w:rsid w:val="7F08FCCD"/>
    <w:rsid w:val="7F5193D7"/>
    <w:rsid w:val="7F7510A6"/>
    <w:rsid w:val="7F8B692B"/>
    <w:rsid w:val="7F8F9A9F"/>
    <w:rsid w:val="7F9B96A7"/>
    <w:rsid w:val="7FB958EB"/>
    <w:rsid w:val="7FC148F3"/>
    <w:rsid w:val="7FCEDA42"/>
    <w:rsid w:val="7FDE6068"/>
    <w:rsid w:val="7FDF646B"/>
    <w:rsid w:val="7FEDC5A7"/>
    <w:rsid w:val="7FEE9C9B"/>
    <w:rsid w:val="7FFB7AE0"/>
    <w:rsid w:val="7FFD57CE"/>
  </w:rsids>
  <m:mathPr>
    <m:mathFont m:val="Cambria Math"/>
    <m:brkBin m:val="before"/>
    <m:brkBinSub m:val="--"/>
    <m:smallFrac m:val="0"/>
    <m:dispDef/>
    <m:lMargin m:val="0"/>
    <m:rMargin m:val="0"/>
    <m:defJc m:val="centerGroup"/>
    <m:wrapIndent m:val="1440"/>
    <m:intLim m:val="subSup"/>
    <m:naryLim m:val="undOvr"/>
  </m:mathPr>
  <w:themeFontLang w:val="en-US" w:eastAsia="ja-JP" w:bidi="te-I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850D248"/>
  <w15:docId w15:val="{BA77E8C0-A564-4D63-B52D-FF3780566D83}"/>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p14">
  <w:docDefaults>
    <w:rPrDefault>
      <w:rPr>
        <w:rFonts w:ascii="Times New Roman" w:hAnsi="Times New Roman" w:eastAsia="Times New Roman" w:cs="Times New Roman"/>
        <w:sz w:val="22"/>
        <w:szCs w:val="22"/>
        <w:lang w:val="en-US" w:eastAsia="en-CA"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rsid w:val="00D5680C"/>
  </w:style>
  <w:style w:type="character" w:styleId="DefaultParagraphFont" w:default="1">
    <w:name w:val="Default Paragraph Font"/>
    <w:uiPriority w:val="1"/>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character" w:styleId="FootnoteReference">
    <w:name w:val="footnote reference"/>
    <w:semiHidden/>
    <w:unhideWhenUsed/>
    <w:rPr>
      <w:vertAlign w:val="superscript"/>
    </w:rPr>
  </w:style>
  <w:style w:type="paragraph" w:styleId="UOCVSingleLine" w:customStyle="1">
    <w:name w:val="UOCVSingleLine"/>
    <w:basedOn w:val="Normal"/>
    <w:pPr>
      <w:spacing w:after="120"/>
      <w:jc w:val="both"/>
    </w:pPr>
  </w:style>
  <w:style w:type="paragraph" w:styleId="UOCVSummary" w:customStyle="1">
    <w:name w:val="UOCVSummary"/>
    <w:basedOn w:val="Normal"/>
    <w:pPr>
      <w:spacing w:before="56" w:after="0"/>
      <w:ind w:left="850"/>
    </w:pPr>
  </w:style>
  <w:style w:type="paragraph" w:styleId="UOCVTitle" w:customStyle="1">
    <w:name w:val="UOCVTitle"/>
    <w:basedOn w:val="Normal"/>
    <w:pPr>
      <w:tabs>
        <w:tab w:val="right" w:pos="10544"/>
      </w:tabs>
      <w:spacing w:after="0"/>
      <w:jc w:val="both"/>
    </w:pPr>
  </w:style>
  <w:style w:type="paragraph" w:styleId="UOCVsubsectionTile" w:customStyle="1">
    <w:name w:val="UOCVsubsectionTile"/>
    <w:basedOn w:val="Normal"/>
    <w:pPr>
      <w:spacing w:before="120" w:after="0"/>
      <w:ind w:left="708"/>
      <w:jc w:val="both"/>
    </w:pPr>
  </w:style>
  <w:style w:type="paragraph" w:styleId="UOCVTabSection" w:customStyle="1">
    <w:name w:val="UOCVTabSection"/>
    <w:basedOn w:val="Normal"/>
    <w:pPr>
      <w:spacing w:after="0"/>
      <w:ind w:left="708"/>
      <w:jc w:val="both"/>
    </w:pPr>
  </w:style>
  <w:style w:type="paragraph" w:styleId="UOCVTabSubsection" w:customStyle="1">
    <w:name w:val="UOCVTabSubsection"/>
    <w:basedOn w:val="Normal"/>
    <w:pPr>
      <w:tabs>
        <w:tab w:val="left" w:pos="2267"/>
      </w:tabs>
      <w:spacing w:after="0"/>
      <w:ind w:left="901"/>
      <w:jc w:val="both"/>
    </w:pPr>
  </w:style>
  <w:style w:type="paragraph" w:styleId="UOCVTopHeader" w:customStyle="1">
    <w:name w:val="UOCVTopHeader"/>
    <w:basedOn w:val="Normal"/>
    <w:pPr>
      <w:tabs>
        <w:tab w:val="right" w:pos="10544"/>
      </w:tabs>
      <w:spacing w:after="0"/>
      <w:jc w:val="both"/>
    </w:pPr>
  </w:style>
  <w:style w:type="paragraph" w:styleId="UOCVTabDate" w:customStyle="1">
    <w:name w:val="UOCVTabDate"/>
    <w:basedOn w:val="Normal"/>
    <w:pPr>
      <w:spacing w:after="0"/>
      <w:ind w:left="1474" w:hanging="1474"/>
      <w:jc w:val="both"/>
    </w:pPr>
  </w:style>
  <w:style w:type="paragraph" w:styleId="UOCVDotList" w:customStyle="1">
    <w:name w:val="UOCVDotList"/>
    <w:basedOn w:val="Normal"/>
    <w:pPr>
      <w:tabs>
        <w:tab w:val="right" w:leader="dot" w:pos="10544"/>
      </w:tabs>
      <w:spacing w:after="0"/>
    </w:pPr>
  </w:style>
  <w:style w:type="paragraph" w:styleId="UOCVDotList2" w:customStyle="1">
    <w:name w:val="UOCVDotList2"/>
    <w:basedOn w:val="Normal"/>
    <w:pPr>
      <w:tabs>
        <w:tab w:val="left" w:pos="566"/>
        <w:tab w:val="right" w:leader="dot" w:pos="10544"/>
      </w:tabs>
      <w:spacing w:after="0"/>
    </w:pPr>
  </w:style>
  <w:style w:type="paragraph" w:styleId="UOCVPubHeader" w:customStyle="1">
    <w:name w:val="UOCVPubHeader"/>
    <w:basedOn w:val="Normal"/>
    <w:pPr>
      <w:spacing w:before="120" w:after="240"/>
    </w:pPr>
  </w:style>
  <w:style w:type="paragraph" w:styleId="UOCVPubSubHeader" w:customStyle="1">
    <w:name w:val="UOCVPubSubHeader"/>
    <w:basedOn w:val="Normal"/>
    <w:pPr>
      <w:spacing w:before="180" w:after="120"/>
    </w:pPr>
  </w:style>
  <w:style w:type="paragraph" w:styleId="UOCVTableHeader" w:customStyle="1">
    <w:name w:val="UOCVTableHeader"/>
    <w:basedOn w:val="Normal"/>
    <w:pPr>
      <w:spacing w:before="20" w:after="20"/>
      <w:ind w:left="120" w:right="120"/>
    </w:pPr>
  </w:style>
  <w:style w:type="paragraph" w:styleId="UOCVCenterTitle" w:customStyle="1">
    <w:name w:val="UOCVCenterTitle"/>
    <w:basedOn w:val="Normal"/>
    <w:pPr>
      <w:spacing w:before="480" w:after="0"/>
      <w:jc w:val="center"/>
    </w:pPr>
  </w:style>
  <w:style w:type="paragraph" w:styleId="UNIWebDefaultAlignment" w:customStyle="1">
    <w:name w:val="UNIWebDefaultAlignment"/>
    <w:basedOn w:val="Normal"/>
    <w:pPr>
      <w:spacing w:after="0"/>
      <w:jc w:val="both"/>
    </w:pPr>
  </w:style>
  <w:style w:type="paragraph" w:styleId="UNIWebHeaders" w:customStyle="1">
    <w:name w:val="UNIWebHeaders"/>
    <w:basedOn w:val="Normal"/>
    <w:pPr>
      <w:spacing w:before="240" w:after="120"/>
    </w:pPr>
  </w:style>
  <w:style w:type="paragraph" w:styleId="UNIWebCenter" w:customStyle="1">
    <w:name w:val="UNIWebCenter"/>
    <w:basedOn w:val="Normal"/>
    <w:pPr>
      <w:spacing w:after="0"/>
      <w:jc w:val="center"/>
    </w:pPr>
  </w:style>
  <w:style w:type="paragraph" w:styleId="UNIWebHeaderCentered" w:customStyle="1">
    <w:name w:val="UNIWebHeaderCentered"/>
    <w:basedOn w:val="Normal"/>
    <w:pPr>
      <w:spacing w:before="240" w:after="120"/>
      <w:jc w:val="center"/>
    </w:pPr>
  </w:style>
  <w:style w:type="paragraph" w:styleId="UNIWebSubHeaders" w:customStyle="1">
    <w:name w:val="UNIWebSubHeaders"/>
    <w:basedOn w:val="Normal"/>
    <w:pPr>
      <w:spacing w:before="120" w:after="120"/>
    </w:pPr>
  </w:style>
  <w:style w:type="paragraph" w:styleId="UNIWebCitation" w:customStyle="1">
    <w:name w:val="UNIWebCitation"/>
    <w:basedOn w:val="Normal"/>
    <w:pPr>
      <w:tabs>
        <w:tab w:val="left" w:pos="850"/>
      </w:tabs>
      <w:spacing w:after="0"/>
      <w:ind w:left="1162" w:hanging="850"/>
      <w:jc w:val="both"/>
    </w:pPr>
  </w:style>
  <w:style w:type="table" w:styleId="UOCVLineTitle" w:customStyle="1">
    <w:name w:val="UOCVLineTitle"/>
    <w:uiPriority w:val="99"/>
    <w:tblPr>
      <w:tblBorders>
        <w:bottom w:val="single" w:color="000000" w:sz="1" w:space="0"/>
      </w:tblBorders>
      <w:tblCellMar>
        <w:top w:w="0" w:type="dxa"/>
        <w:left w:w="0" w:type="dxa"/>
        <w:bottom w:w="0" w:type="dxa"/>
        <w:right w:w="0" w:type="dxa"/>
      </w:tblCellMar>
    </w:tblPr>
  </w:style>
  <w:style w:type="table" w:styleId="UOCVSummaryTable" w:customStyle="1">
    <w:name w:val="UOCVSummaryTable"/>
    <w:uiPriority w:val="99"/>
    <w:tblPr>
      <w:tblCellMar>
        <w:top w:w="0" w:type="dxa"/>
        <w:left w:w="0" w:type="dxa"/>
        <w:bottom w:w="0" w:type="dxa"/>
        <w:right w:w="0" w:type="dxa"/>
      </w:tblCellMar>
    </w:tblPr>
  </w:style>
  <w:style w:type="table" w:styleId="UOCVTable" w:customStyle="1">
    <w:name w:val="UOCVTable"/>
    <w:uiPriority w:val="99"/>
    <w:tblPr>
      <w:tblBorders>
        <w:top w:val="single" w:color="000000" w:sz="0" w:space="0"/>
        <w:left w:val="single" w:color="000000" w:sz="0" w:space="0"/>
        <w:bottom w:val="single" w:color="000000" w:sz="0" w:space="0"/>
        <w:right w:val="single" w:color="000000" w:sz="0" w:space="0"/>
        <w:insideH w:val="single" w:color="000000" w:sz="0" w:space="0"/>
        <w:insideV w:val="single" w:color="000000" w:sz="0" w:space="0"/>
      </w:tblBorders>
      <w:tblCellMar>
        <w:top w:w="0" w:type="dxa"/>
        <w:left w:w="0" w:type="dxa"/>
        <w:bottom w:w="0" w:type="dxa"/>
        <w:right w:w="0" w:type="dxa"/>
      </w:tblCellMar>
    </w:tblPr>
  </w:style>
  <w:style w:type="character" w:styleId="UOCVFont10" w:customStyle="1">
    <w:name w:val="UOCVFont10"/>
    <w:rPr>
      <w:rFonts w:ascii="Times New Roman" w:hAnsi="Times New Roman" w:eastAsia="Times New Roman" w:cs="Times New Roman"/>
      <w:sz w:val="20"/>
      <w:szCs w:val="20"/>
    </w:rPr>
  </w:style>
  <w:style w:type="character" w:styleId="UOCVFont10Underline" w:customStyle="1">
    <w:name w:val="UOCVFont10Underline"/>
    <w:rPr>
      <w:rFonts w:ascii="Times New Roman" w:hAnsi="Times New Roman" w:eastAsia="Times New Roman" w:cs="Times New Roman"/>
      <w:sz w:val="20"/>
      <w:szCs w:val="20"/>
      <w:u w:val="single"/>
    </w:rPr>
  </w:style>
  <w:style w:type="character" w:styleId="UOCVFont12" w:customStyle="1">
    <w:name w:val="UOCVFont12"/>
    <w:rPr>
      <w:rFonts w:ascii="Times New Roman" w:hAnsi="Times New Roman" w:eastAsia="Times New Roman" w:cs="Times New Roman"/>
      <w:sz w:val="24"/>
      <w:szCs w:val="24"/>
    </w:rPr>
  </w:style>
  <w:style w:type="character" w:styleId="UOCVFont12Bold" w:customStyle="1">
    <w:name w:val="UOCVFont12Bold"/>
    <w:rPr>
      <w:rFonts w:ascii="Times New Roman" w:hAnsi="Times New Roman" w:eastAsia="Times New Roman" w:cs="Times New Roman"/>
      <w:b/>
      <w:bCs/>
      <w:sz w:val="24"/>
      <w:szCs w:val="24"/>
    </w:rPr>
  </w:style>
  <w:style w:type="character" w:styleId="UOCVFont12Underline" w:customStyle="1">
    <w:name w:val="UOCVFont12Underline"/>
    <w:rPr>
      <w:rFonts w:ascii="Times New Roman" w:hAnsi="Times New Roman" w:eastAsia="Times New Roman" w:cs="Times New Roman"/>
      <w:sz w:val="24"/>
      <w:szCs w:val="24"/>
      <w:u w:val="single"/>
    </w:rPr>
  </w:style>
  <w:style w:type="character" w:styleId="UNIWebDefaultFont" w:customStyle="1">
    <w:name w:val="UNIWebDefaultFont"/>
    <w:rPr>
      <w:rFonts w:ascii="Times New Roman" w:hAnsi="Times New Roman" w:eastAsia="Times New Roman" w:cs="Times New Roman"/>
      <w:sz w:val="22"/>
      <w:szCs w:val="22"/>
    </w:rPr>
  </w:style>
  <w:style w:type="character" w:styleId="UNIWebHeaderFont" w:customStyle="1">
    <w:name w:val="UNIWebHeaderFont"/>
    <w:rPr>
      <w:rFonts w:ascii="Times New Roman" w:hAnsi="Times New Roman" w:eastAsia="Times New Roman" w:cs="Times New Roman"/>
      <w:b/>
      <w:bCs/>
      <w:sz w:val="22"/>
      <w:szCs w:val="22"/>
    </w:rPr>
  </w:style>
  <w:style w:type="character" w:styleId="UNIWebSubHeaderFont" w:customStyle="1">
    <w:name w:val="UNIWebSubHeaderFont"/>
    <w:rPr>
      <w:rFonts w:ascii="Times New Roman" w:hAnsi="Times New Roman" w:eastAsia="Times New Roman" w:cs="Times New Roman"/>
      <w:b/>
      <w:bCs/>
      <w:sz w:val="22"/>
      <w:szCs w:val="22"/>
    </w:rPr>
  </w:style>
  <w:style w:type="character" w:styleId="UNIWebBold" w:customStyle="1">
    <w:name w:val="UNIWebBold"/>
    <w:rPr>
      <w:rFonts w:ascii="Times New Roman" w:hAnsi="Times New Roman" w:eastAsia="Times New Roman" w:cs="Times New Roman"/>
      <w:b/>
      <w:bCs/>
      <w:sz w:val="22"/>
      <w:szCs w:val="22"/>
    </w:rPr>
  </w:style>
  <w:style w:type="character" w:styleId="UNIWebItalic" w:customStyle="1">
    <w:name w:val="UNIWebItalic"/>
    <w:rPr>
      <w:rFonts w:ascii="Times New Roman" w:hAnsi="Times New Roman" w:eastAsia="Times New Roman" w:cs="Times New Roman"/>
      <w:i/>
      <w:iCs/>
      <w:sz w:val="22"/>
      <w:szCs w:val="22"/>
    </w:rPr>
  </w:style>
  <w:style w:type="character" w:styleId="UNIWebUnderlined" w:customStyle="1">
    <w:name w:val="UNIWebUnderlined"/>
    <w:rPr>
      <w:rFonts w:ascii="Times New Roman" w:hAnsi="Times New Roman" w:eastAsia="Times New Roman" w:cs="Times New Roman"/>
      <w:sz w:val="22"/>
      <w:szCs w:val="22"/>
      <w:u w:val="single"/>
    </w:rPr>
  </w:style>
  <w:style w:type="character" w:styleId="UNIWebBoldUnderlined" w:customStyle="1">
    <w:name w:val="UNIWebBoldUnderlined"/>
    <w:rPr>
      <w:rFonts w:ascii="Times New Roman" w:hAnsi="Times New Roman" w:eastAsia="Times New Roman" w:cs="Times New Roman"/>
      <w:b/>
      <w:bCs/>
      <w:sz w:val="22"/>
      <w:szCs w:val="22"/>
      <w:u w:val="single"/>
    </w:rPr>
  </w:style>
  <w:style w:type="character" w:styleId="UNIWebBoldItalic" w:customStyle="1">
    <w:name w:val="UNIWebBoldItalic"/>
    <w:rPr>
      <w:rFonts w:ascii="Times New Roman" w:hAnsi="Times New Roman" w:eastAsia="Times New Roman" w:cs="Times New Roman"/>
      <w:b/>
      <w:bCs/>
      <w:i/>
      <w:iCs/>
      <w:sz w:val="22"/>
      <w:szCs w:val="22"/>
    </w:rPr>
  </w:style>
  <w:style w:type="character" w:styleId="UNIWebUnderlinedItalic" w:customStyle="1">
    <w:name w:val="UNIWebUnderlinedItalic"/>
    <w:rPr>
      <w:rFonts w:ascii="Times New Roman" w:hAnsi="Times New Roman" w:eastAsia="Times New Roman" w:cs="Times New Roman"/>
      <w:i/>
      <w:iCs/>
      <w:sz w:val="22"/>
      <w:szCs w:val="22"/>
      <w:u w:val="single"/>
    </w:rPr>
  </w:style>
  <w:style w:type="character" w:styleId="UNIWebBoldUnderlinedItalic" w:customStyle="1">
    <w:name w:val="UNIWebBoldUnderlinedItalic"/>
    <w:rPr>
      <w:rFonts w:ascii="Times New Roman" w:hAnsi="Times New Roman" w:eastAsia="Times New Roman" w:cs="Times New Roman"/>
      <w:b/>
      <w:bCs/>
      <w:i/>
      <w:iCs/>
      <w:sz w:val="22"/>
      <w:szCs w:val="22"/>
      <w:u w:val="single"/>
    </w:rPr>
  </w:style>
  <w:style w:type="paragraph" w:styleId="BalloonText">
    <w:name w:val="Balloon Text"/>
    <w:basedOn w:val="Normal"/>
    <w:link w:val="BalloonTextChar"/>
    <w:uiPriority w:val="99"/>
    <w:semiHidden/>
    <w:unhideWhenUsed/>
    <w:rsid w:val="00890A1D"/>
    <w:pPr>
      <w:spacing w:after="0" w:line="240" w:lineRule="auto"/>
    </w:pPr>
    <w:rPr>
      <w:rFonts w:ascii="Segoe UI" w:hAnsi="Segoe UI" w:cs="Segoe UI"/>
      <w:sz w:val="18"/>
      <w:szCs w:val="18"/>
    </w:rPr>
  </w:style>
  <w:style w:type="character" w:styleId="BalloonTextChar" w:customStyle="1">
    <w:name w:val="Balloon Text Char"/>
    <w:basedOn w:val="DefaultParagraphFont"/>
    <w:link w:val="BalloonText"/>
    <w:uiPriority w:val="99"/>
    <w:semiHidden/>
    <w:rsid w:val="00890A1D"/>
    <w:rPr>
      <w:rFonts w:ascii="Segoe UI" w:hAnsi="Segoe UI" w:cs="Segoe UI"/>
      <w:sz w:val="18"/>
      <w:szCs w:val="18"/>
    </w:rPr>
  </w:style>
  <w:style w:type="character" w:styleId="CommentReference">
    <w:name w:val="Comment Reference"/>
    <w:basedOn w:val="DefaultParagraphFont"/>
    <w:uiPriority w:val="99"/>
    <w:semiHidden/>
    <w:unhideWhenUsed/>
    <w:rsid w:val="00890A1D"/>
    <w:rPr>
      <w:sz w:val="16"/>
      <w:szCs w:val="16"/>
    </w:rPr>
  </w:style>
  <w:style w:type="paragraph" w:styleId="CommentText">
    <w:name w:val="Comment Text"/>
    <w:basedOn w:val="Normal"/>
    <w:link w:val="CommentTextChar"/>
    <w:uiPriority w:val="99"/>
    <w:semiHidden/>
    <w:unhideWhenUsed/>
    <w:rsid w:val="00890A1D"/>
    <w:pPr>
      <w:spacing w:line="240" w:lineRule="auto"/>
    </w:pPr>
    <w:rPr>
      <w:sz w:val="20"/>
      <w:szCs w:val="20"/>
    </w:rPr>
  </w:style>
  <w:style w:type="character" w:styleId="CommentTextChar" w:customStyle="1">
    <w:name w:val="Comment Text Char"/>
    <w:basedOn w:val="DefaultParagraphFont"/>
    <w:link w:val="CommentText"/>
    <w:uiPriority w:val="99"/>
    <w:semiHidden/>
    <w:rsid w:val="00890A1D"/>
    <w:rPr>
      <w:sz w:val="20"/>
      <w:szCs w:val="20"/>
    </w:rPr>
  </w:style>
  <w:style w:type="paragraph" w:styleId="CommentSubject">
    <w:name w:val="Comment Subject"/>
    <w:basedOn w:val="CommentText"/>
    <w:next w:val="CommentText"/>
    <w:link w:val="CommentSubjectChar"/>
    <w:uiPriority w:val="99"/>
    <w:semiHidden/>
    <w:unhideWhenUsed/>
    <w:rsid w:val="00890A1D"/>
    <w:rPr>
      <w:b/>
      <w:bCs/>
    </w:rPr>
  </w:style>
  <w:style w:type="character" w:styleId="CommentSubjectChar" w:customStyle="1">
    <w:name w:val="Comment Subject Char"/>
    <w:basedOn w:val="CommentTextChar"/>
    <w:link w:val="CommentSubject"/>
    <w:uiPriority w:val="99"/>
    <w:semiHidden/>
    <w:rsid w:val="00890A1D"/>
    <w:rPr>
      <w:b/>
      <w:bCs/>
      <w:sz w:val="20"/>
      <w:szCs w:val="20"/>
    </w:rPr>
  </w:style>
  <w:style w:type="paragraph" w:styleId="Default" w:customStyle="1">
    <w:name w:val="Default"/>
    <w:rsid w:val="00890A1D"/>
    <w:pPr>
      <w:autoSpaceDE w:val="0"/>
      <w:autoSpaceDN w:val="0"/>
      <w:adjustRightInd w:val="0"/>
      <w:spacing w:after="0" w:line="240" w:lineRule="auto"/>
    </w:pPr>
    <w:rPr>
      <w:color w:val="000000"/>
      <w:sz w:val="24"/>
      <w:szCs w:val="24"/>
    </w:rPr>
  </w:style>
  <w:style w:type="paragraph" w:styleId="Bulletedbody" w:customStyle="1">
    <w:name w:val="Bulleted body"/>
    <w:basedOn w:val="Normal"/>
    <w:rsid w:val="00D20069"/>
    <w:pPr>
      <w:numPr>
        <w:numId w:val="13"/>
      </w:numPr>
      <w:spacing w:after="0" w:line="240" w:lineRule="auto"/>
    </w:pPr>
    <w:rPr>
      <w:sz w:val="24"/>
      <w:szCs w:val="24"/>
      <w:lang w:eastAsia="en-US"/>
    </w:rPr>
  </w:style>
  <w:style w:type="character" w:styleId="Hyperlink">
    <w:name w:val="Hyperlink"/>
    <w:basedOn w:val="DefaultParagraphFont"/>
    <w:uiPriority w:val="99"/>
    <w:unhideWhenUsed/>
    <w:rsid w:val="004944D1"/>
    <w:rPr>
      <w:color w:val="0000FF" w:themeColor="hyperlink"/>
      <w:u w:val="single"/>
    </w:rPr>
  </w:style>
  <w:style w:type="paragraph" w:styleId="Header">
    <w:name w:val="header"/>
    <w:basedOn w:val="Normal"/>
    <w:link w:val="HeaderChar"/>
    <w:uiPriority w:val="99"/>
    <w:unhideWhenUsed/>
    <w:rsid w:val="00E359B5"/>
    <w:pPr>
      <w:tabs>
        <w:tab w:val="center" w:pos="4680"/>
        <w:tab w:val="right" w:pos="9360"/>
      </w:tabs>
      <w:spacing w:after="0" w:line="240" w:lineRule="auto"/>
    </w:pPr>
  </w:style>
  <w:style w:type="character" w:styleId="HeaderChar" w:customStyle="1">
    <w:name w:val="Header Char"/>
    <w:basedOn w:val="DefaultParagraphFont"/>
    <w:link w:val="Header"/>
    <w:uiPriority w:val="99"/>
    <w:rsid w:val="00E359B5"/>
  </w:style>
  <w:style w:type="paragraph" w:styleId="Footer">
    <w:name w:val="footer"/>
    <w:basedOn w:val="Normal"/>
    <w:link w:val="FooterChar"/>
    <w:uiPriority w:val="99"/>
    <w:unhideWhenUsed/>
    <w:rsid w:val="00E359B5"/>
    <w:pPr>
      <w:tabs>
        <w:tab w:val="center" w:pos="4680"/>
        <w:tab w:val="right" w:pos="9360"/>
      </w:tabs>
      <w:spacing w:after="0" w:line="240" w:lineRule="auto"/>
    </w:pPr>
  </w:style>
  <w:style w:type="character" w:styleId="FooterChar" w:customStyle="1">
    <w:name w:val="Footer Char"/>
    <w:basedOn w:val="DefaultParagraphFont"/>
    <w:link w:val="Footer"/>
    <w:uiPriority w:val="99"/>
    <w:rsid w:val="00E359B5"/>
  </w:style>
  <w:style w:type="paragraph" w:styleId="ListParagraph">
    <w:name w:val="List Paragraph"/>
    <w:basedOn w:val="Normal"/>
    <w:uiPriority w:val="34"/>
    <w:qFormat/>
    <w:rsid w:val="00386029"/>
    <w:pPr>
      <w:ind w:left="720"/>
      <w:contextualSpacing/>
    </w:pPr>
  </w:style>
  <w:style w:type="character" w:styleId="UnresolvedMention">
    <w:name w:val="Unresolved Mention"/>
    <w:basedOn w:val="DefaultParagraphFont"/>
    <w:uiPriority w:val="99"/>
    <w:semiHidden/>
    <w:unhideWhenUsed/>
    <w:rsid w:val="00BB25BF"/>
    <w:rPr>
      <w:color w:val="605E5C"/>
      <w:shd w:val="clear" w:color="auto" w:fill="E1DFDD"/>
    </w:rPr>
  </w:style>
  <w:style w:type="character" w:styleId="FollowedHyperlink">
    <w:name w:val="FollowedHyperlink"/>
    <w:basedOn w:val="DefaultParagraphFont"/>
    <w:uiPriority w:val="99"/>
    <w:semiHidden/>
    <w:unhideWhenUsed/>
    <w:rsid w:val="002B03C5"/>
    <w:rPr>
      <w:color w:val="800080" w:themeColor="followedHyperlink"/>
      <w:u w:val="single"/>
    </w:rPr>
  </w:style>
  <w:style w:type="paragraph" w:styleId="Normal0" w:customStyle="1">
    <w:name w:val="Normal0"/>
    <w:qFormat/>
    <w:rsid w:val="005D77F3"/>
    <w:pPr>
      <w:spacing w:after="0" w:line="240" w:lineRule="auto"/>
    </w:pPr>
    <w:rPr>
      <w:rFonts w:ascii="Calibri" w:hAnsi="Calibri" w:eastAsia="Calibri" w:cs="Calibri"/>
      <w:sz w:val="24"/>
      <w:szCs w:val="24"/>
      <w:lang w:val="en-CA" w:eastAsia="en-US"/>
    </w:rPr>
  </w:style>
  <w:style w:type="paragraph" w:styleId="PlainText">
    <w:name w:val="Plain Text"/>
    <w:basedOn w:val="Normal"/>
    <w:link w:val="PlainTextChar"/>
    <w:uiPriority w:val="99"/>
    <w:semiHidden/>
    <w:unhideWhenUsed/>
    <w:rsid w:val="002C1228"/>
    <w:pPr>
      <w:spacing w:after="0" w:line="240" w:lineRule="auto"/>
    </w:pPr>
    <w:rPr>
      <w:rFonts w:ascii="Calibri" w:hAnsi="Calibri" w:cstheme="minorBidi"/>
      <w:kern w:val="2"/>
      <w:szCs w:val="21"/>
      <w:lang w:val="en-CA" w:eastAsia="en-US"/>
      <w14:ligatures w14:val="standardContextual"/>
    </w:rPr>
  </w:style>
  <w:style w:type="character" w:styleId="PlainTextChar" w:customStyle="1">
    <w:name w:val="Plain Text Char"/>
    <w:basedOn w:val="DefaultParagraphFont"/>
    <w:link w:val="PlainText"/>
    <w:uiPriority w:val="99"/>
    <w:semiHidden/>
    <w:rsid w:val="002C1228"/>
    <w:rPr>
      <w:rFonts w:ascii="Calibri" w:hAnsi="Calibri" w:cstheme="minorBidi"/>
      <w:kern w:val="2"/>
      <w:szCs w:val="21"/>
      <w:lang w:val="en-CA" w:eastAsia="en-US"/>
      <w14:ligatures w14:val="standardContextual"/>
    </w:rPr>
  </w:style>
  <w:style w:type="character" w:styleId="Strong">
    <w:name w:val="Strong"/>
    <w:basedOn w:val="DefaultParagraphFont"/>
    <w:uiPriority w:val="22"/>
    <w:qFormat/>
    <w:rsid w:val="12EFC86F"/>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8952261">
      <w:bodyDiv w:val="1"/>
      <w:marLeft w:val="0"/>
      <w:marRight w:val="0"/>
      <w:marTop w:val="0"/>
      <w:marBottom w:val="0"/>
      <w:divBdr>
        <w:top w:val="none" w:sz="0" w:space="0" w:color="auto"/>
        <w:left w:val="none" w:sz="0" w:space="0" w:color="auto"/>
        <w:bottom w:val="none" w:sz="0" w:space="0" w:color="auto"/>
        <w:right w:val="none" w:sz="0" w:space="0" w:color="auto"/>
      </w:divBdr>
    </w:div>
    <w:div w:id="197358746">
      <w:bodyDiv w:val="1"/>
      <w:marLeft w:val="0"/>
      <w:marRight w:val="0"/>
      <w:marTop w:val="0"/>
      <w:marBottom w:val="0"/>
      <w:divBdr>
        <w:top w:val="none" w:sz="0" w:space="0" w:color="auto"/>
        <w:left w:val="none" w:sz="0" w:space="0" w:color="auto"/>
        <w:bottom w:val="none" w:sz="0" w:space="0" w:color="auto"/>
        <w:right w:val="none" w:sz="0" w:space="0" w:color="auto"/>
      </w:divBdr>
    </w:div>
    <w:div w:id="280966113">
      <w:bodyDiv w:val="1"/>
      <w:marLeft w:val="0"/>
      <w:marRight w:val="0"/>
      <w:marTop w:val="0"/>
      <w:marBottom w:val="0"/>
      <w:divBdr>
        <w:top w:val="none" w:sz="0" w:space="0" w:color="auto"/>
        <w:left w:val="none" w:sz="0" w:space="0" w:color="auto"/>
        <w:bottom w:val="none" w:sz="0" w:space="0" w:color="auto"/>
        <w:right w:val="none" w:sz="0" w:space="0" w:color="auto"/>
      </w:divBdr>
    </w:div>
    <w:div w:id="331682190">
      <w:bodyDiv w:val="1"/>
      <w:marLeft w:val="0"/>
      <w:marRight w:val="0"/>
      <w:marTop w:val="0"/>
      <w:marBottom w:val="0"/>
      <w:divBdr>
        <w:top w:val="none" w:sz="0" w:space="0" w:color="auto"/>
        <w:left w:val="none" w:sz="0" w:space="0" w:color="auto"/>
        <w:bottom w:val="none" w:sz="0" w:space="0" w:color="auto"/>
        <w:right w:val="none" w:sz="0" w:space="0" w:color="auto"/>
      </w:divBdr>
    </w:div>
    <w:div w:id="507447478">
      <w:bodyDiv w:val="1"/>
      <w:marLeft w:val="0"/>
      <w:marRight w:val="0"/>
      <w:marTop w:val="0"/>
      <w:marBottom w:val="0"/>
      <w:divBdr>
        <w:top w:val="none" w:sz="0" w:space="0" w:color="auto"/>
        <w:left w:val="none" w:sz="0" w:space="0" w:color="auto"/>
        <w:bottom w:val="none" w:sz="0" w:space="0" w:color="auto"/>
        <w:right w:val="none" w:sz="0" w:space="0" w:color="auto"/>
      </w:divBdr>
    </w:div>
    <w:div w:id="570383240">
      <w:bodyDiv w:val="1"/>
      <w:marLeft w:val="0"/>
      <w:marRight w:val="0"/>
      <w:marTop w:val="0"/>
      <w:marBottom w:val="0"/>
      <w:divBdr>
        <w:top w:val="none" w:sz="0" w:space="0" w:color="auto"/>
        <w:left w:val="none" w:sz="0" w:space="0" w:color="auto"/>
        <w:bottom w:val="none" w:sz="0" w:space="0" w:color="auto"/>
        <w:right w:val="none" w:sz="0" w:space="0" w:color="auto"/>
      </w:divBdr>
    </w:div>
    <w:div w:id="739793685">
      <w:bodyDiv w:val="1"/>
      <w:marLeft w:val="0"/>
      <w:marRight w:val="0"/>
      <w:marTop w:val="0"/>
      <w:marBottom w:val="0"/>
      <w:divBdr>
        <w:top w:val="none" w:sz="0" w:space="0" w:color="auto"/>
        <w:left w:val="none" w:sz="0" w:space="0" w:color="auto"/>
        <w:bottom w:val="none" w:sz="0" w:space="0" w:color="auto"/>
        <w:right w:val="none" w:sz="0" w:space="0" w:color="auto"/>
      </w:divBdr>
    </w:div>
    <w:div w:id="784269960">
      <w:bodyDiv w:val="1"/>
      <w:marLeft w:val="0"/>
      <w:marRight w:val="0"/>
      <w:marTop w:val="0"/>
      <w:marBottom w:val="0"/>
      <w:divBdr>
        <w:top w:val="none" w:sz="0" w:space="0" w:color="auto"/>
        <w:left w:val="none" w:sz="0" w:space="0" w:color="auto"/>
        <w:bottom w:val="none" w:sz="0" w:space="0" w:color="auto"/>
        <w:right w:val="none" w:sz="0" w:space="0" w:color="auto"/>
      </w:divBdr>
    </w:div>
    <w:div w:id="808328648">
      <w:bodyDiv w:val="1"/>
      <w:marLeft w:val="0"/>
      <w:marRight w:val="0"/>
      <w:marTop w:val="0"/>
      <w:marBottom w:val="0"/>
      <w:divBdr>
        <w:top w:val="none" w:sz="0" w:space="0" w:color="auto"/>
        <w:left w:val="none" w:sz="0" w:space="0" w:color="auto"/>
        <w:bottom w:val="none" w:sz="0" w:space="0" w:color="auto"/>
        <w:right w:val="none" w:sz="0" w:space="0" w:color="auto"/>
      </w:divBdr>
    </w:div>
    <w:div w:id="918098628">
      <w:bodyDiv w:val="1"/>
      <w:marLeft w:val="0"/>
      <w:marRight w:val="0"/>
      <w:marTop w:val="0"/>
      <w:marBottom w:val="0"/>
      <w:divBdr>
        <w:top w:val="none" w:sz="0" w:space="0" w:color="auto"/>
        <w:left w:val="none" w:sz="0" w:space="0" w:color="auto"/>
        <w:bottom w:val="none" w:sz="0" w:space="0" w:color="auto"/>
        <w:right w:val="none" w:sz="0" w:space="0" w:color="auto"/>
      </w:divBdr>
    </w:div>
    <w:div w:id="1302423948">
      <w:bodyDiv w:val="1"/>
      <w:marLeft w:val="0"/>
      <w:marRight w:val="0"/>
      <w:marTop w:val="0"/>
      <w:marBottom w:val="0"/>
      <w:divBdr>
        <w:top w:val="none" w:sz="0" w:space="0" w:color="auto"/>
        <w:left w:val="none" w:sz="0" w:space="0" w:color="auto"/>
        <w:bottom w:val="none" w:sz="0" w:space="0" w:color="auto"/>
        <w:right w:val="none" w:sz="0" w:space="0" w:color="auto"/>
      </w:divBdr>
    </w:div>
    <w:div w:id="1359890872">
      <w:bodyDiv w:val="1"/>
      <w:marLeft w:val="0"/>
      <w:marRight w:val="0"/>
      <w:marTop w:val="0"/>
      <w:marBottom w:val="0"/>
      <w:divBdr>
        <w:top w:val="none" w:sz="0" w:space="0" w:color="auto"/>
        <w:left w:val="none" w:sz="0" w:space="0" w:color="auto"/>
        <w:bottom w:val="none" w:sz="0" w:space="0" w:color="auto"/>
        <w:right w:val="none" w:sz="0" w:space="0" w:color="auto"/>
      </w:divBdr>
    </w:div>
    <w:div w:id="1640839103">
      <w:bodyDiv w:val="1"/>
      <w:marLeft w:val="0"/>
      <w:marRight w:val="0"/>
      <w:marTop w:val="0"/>
      <w:marBottom w:val="0"/>
      <w:divBdr>
        <w:top w:val="none" w:sz="0" w:space="0" w:color="auto"/>
        <w:left w:val="none" w:sz="0" w:space="0" w:color="auto"/>
        <w:bottom w:val="none" w:sz="0" w:space="0" w:color="auto"/>
        <w:right w:val="none" w:sz="0" w:space="0" w:color="auto"/>
      </w:divBdr>
    </w:div>
    <w:div w:id="1661423494">
      <w:bodyDiv w:val="1"/>
      <w:marLeft w:val="0"/>
      <w:marRight w:val="0"/>
      <w:marTop w:val="0"/>
      <w:marBottom w:val="0"/>
      <w:divBdr>
        <w:top w:val="none" w:sz="0" w:space="0" w:color="auto"/>
        <w:left w:val="none" w:sz="0" w:space="0" w:color="auto"/>
        <w:bottom w:val="none" w:sz="0" w:space="0" w:color="auto"/>
        <w:right w:val="none" w:sz="0" w:space="0" w:color="auto"/>
      </w:divBdr>
    </w:div>
    <w:div w:id="1964727084">
      <w:bodyDiv w:val="1"/>
      <w:marLeft w:val="0"/>
      <w:marRight w:val="0"/>
      <w:marTop w:val="0"/>
      <w:marBottom w:val="0"/>
      <w:divBdr>
        <w:top w:val="none" w:sz="0" w:space="0" w:color="auto"/>
        <w:left w:val="none" w:sz="0" w:space="0" w:color="auto"/>
        <w:bottom w:val="none" w:sz="0" w:space="0" w:color="auto"/>
        <w:right w:val="none" w:sz="0" w:space="0" w:color="auto"/>
      </w:divBdr>
    </w:div>
    <w:div w:id="1992757182">
      <w:bodyDiv w:val="1"/>
      <w:marLeft w:val="0"/>
      <w:marRight w:val="0"/>
      <w:marTop w:val="0"/>
      <w:marBottom w:val="0"/>
      <w:divBdr>
        <w:top w:val="none" w:sz="0" w:space="0" w:color="auto"/>
        <w:left w:val="none" w:sz="0" w:space="0" w:color="auto"/>
        <w:bottom w:val="none" w:sz="0" w:space="0" w:color="auto"/>
        <w:right w:val="none" w:sz="0" w:space="0" w:color="auto"/>
      </w:divBdr>
    </w:div>
    <w:div w:id="20202343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&#65279;<?xml version="1.0" encoding="utf-8"?><Relationships xmlns="http://schemas.openxmlformats.org/package/2006/relationships"><Relationship Type="http://schemas.openxmlformats.org/officeDocument/2006/relationships/webSettings" Target="webSettings.xml" Id="rId8" /><Relationship Type="http://schemas.openxmlformats.org/officeDocument/2006/relationships/hyperlink" Target="https://doi.org/10.1038/s44159-025-00519-w" TargetMode="External" Id="rId13" /><Relationship Type="http://schemas.openxmlformats.org/officeDocument/2006/relationships/hyperlink" Target="https://www.cbc.ca/radio/quirks/quirks-quarks-for-sep-12-2015-1.3224539/children-catch-math-anxiety-from-parents-1.3224577" TargetMode="External" Id="rId18" /><Relationship Type="http://schemas.openxmlformats.org/officeDocument/2006/relationships/footer" Target="footer1.xml" Id="rId26" /><Relationship Type="http://schemas.openxmlformats.org/officeDocument/2006/relationships/customXml" Target="../customXml/item3.xml" Id="rId3" /><Relationship Type="http://schemas.openxmlformats.org/officeDocument/2006/relationships/hyperlink" Target="https://www.winnipegfreepress.com/breakingnews/2023/01/26/math-nobody-said-thered-be-math" TargetMode="External" Id="rId21" /><Relationship Type="http://schemas.openxmlformats.org/officeDocument/2006/relationships/settings" Target="settings.xml" Id="rId7" /><Relationship Type="http://schemas.openxmlformats.org/officeDocument/2006/relationships/hyperlink" Target="https://doi.org/10.1111/bjep.70063Digital%20Object%20Identifier%20(DOI)" TargetMode="External" Id="rId12" /><Relationship Type="http://schemas.openxmlformats.org/officeDocument/2006/relationships/hyperlink" Target="http://www.cbc.ca/news/world/anxiety-can-make-you-bad-at-math-1.4506358" TargetMode="External" Id="rId17" /><Relationship Type="http://schemas.openxmlformats.org/officeDocument/2006/relationships/header" Target="header1.xml" Id="rId25" /><Relationship Type="http://schemas.openxmlformats.org/officeDocument/2006/relationships/customXml" Target="../customXml/item2.xml" Id="rId2" /><Relationship Type="http://schemas.openxmlformats.org/officeDocument/2006/relationships/hyperlink" Target="https://unapologistpodcast.podbean.com/e/episode-33-cognitive-science-developmental-theories-and-math-education-with-dr-erin-maloney/" TargetMode="External" Id="rId16" /><Relationship Type="http://schemas.openxmlformats.org/officeDocument/2006/relationships/hyperlink" Target="https://www.cbc.ca/news/canada/manitoba/high-school-exams-debate-assessment-manitoba-1.6742522" TargetMode="External" Id="rId20" /><Relationship Type="http://schemas.openxmlformats.org/officeDocument/2006/relationships/fontTable" Target="fontTable.xml" Id="rId29" /><Relationship Type="http://schemas.openxmlformats.org/officeDocument/2006/relationships/customXml" Target="../customXml/item1.xml" Id="rId1" /><Relationship Type="http://schemas.openxmlformats.org/officeDocument/2006/relationships/styles" Target="styles.xml" Id="rId6" /><Relationship Type="http://schemas.openxmlformats.org/officeDocument/2006/relationships/hyperlink" Target="http://www.erinmaloney.ca" TargetMode="External" Id="rId11" /><Relationship Type="http://schemas.openxmlformats.org/officeDocument/2006/relationships/hyperlink" Target="https://goo.gl/NwKNBa" TargetMode="External" Id="rId24" /><Relationship Type="http://schemas.openxmlformats.org/officeDocument/2006/relationships/numbering" Target="numbering.xml" Id="rId5" /><Relationship Type="http://schemas.openxmlformats.org/officeDocument/2006/relationships/hyperlink" Target="https://www.cbc.ca/player/play/2163198019564" TargetMode="External" Id="rId15" /><Relationship Type="http://schemas.openxmlformats.org/officeDocument/2006/relationships/hyperlink" Target="https://www.psypost.org/2022/02/anxiety-related-to-mental-rotation-helps-to-explain-the-gender-difference-in-math-anxiety-62482" TargetMode="External" Id="rId23" /><Relationship Type="http://schemas.openxmlformats.org/officeDocument/2006/relationships/footer" Target="footer2.xml" Id="rId28" /><Relationship Type="http://schemas.openxmlformats.org/officeDocument/2006/relationships/endnotes" Target="endnotes.xml" Id="rId10" /><Relationship Type="http://schemas.openxmlformats.org/officeDocument/2006/relationships/hyperlink" Target="https://www.cbc.ca/news/health/back-to-school-2015-parents-math-anxiety-can-pass-to-kids-psychologists-say-1.3207956" TargetMode="External" Id="rId19" /><Relationship Type="http://schemas.openxmlformats.org/officeDocument/2006/relationships/customXml" Target="../customXml/item4.xml" Id="rId4" /><Relationship Type="http://schemas.openxmlformats.org/officeDocument/2006/relationships/footnotes" Target="footnotes.xml" Id="rId9" /><Relationship Type="http://schemas.openxmlformats.org/officeDocument/2006/relationships/hyperlink" Target="https://doi.org/10.17605/OSF.IO/UYH75" TargetMode="External" Id="rId14" /><Relationship Type="http://schemas.openxmlformats.org/officeDocument/2006/relationships/hyperlink" Target="https://uottawa.sharepoint.com/sites/FSS-CognitionandEmotionLab-ERinMaloney/Shared%20Documents/ERin%20Maloney/AAA%20Maloney%20CV/South%20Stormont's%20Dr.%20Erin%20Maloney%20wrote%20the%20book%20on%20math%20anxiety%20|%20The%20Kingston%20Whig%20Standard%20(thewhig.com)" TargetMode="External" Id="rId22" /><Relationship Type="http://schemas.openxmlformats.org/officeDocument/2006/relationships/header" Target="header2.xml" Id="rId27" /><Relationship Type="http://schemas.openxmlformats.org/officeDocument/2006/relationships/theme" Target="theme/theme1.xml" Id="rId30" /></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2" Type="http://schemas.openxmlformats.org/officeDocument/2006/relationships/image" Target="media/image1.png"/><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FFFFFF"/>
      </a:dk1>
      <a:lt1>
        <a:sysClr val="window" lastClr="202020"/>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AF2B535522D39F478F6C108219825922" ma:contentTypeVersion="19" ma:contentTypeDescription="Create a new document." ma:contentTypeScope="" ma:versionID="d4e1b555baa24a1ac187b1b64ceabc08">
  <xsd:schema xmlns:xsd="http://www.w3.org/2001/XMLSchema" xmlns:xs="http://www.w3.org/2001/XMLSchema" xmlns:p="http://schemas.microsoft.com/office/2006/metadata/properties" xmlns:ns2="3b9ba632-54fc-4b38-819e-7d573e3c95e6" xmlns:ns3="7b90ce15-841a-445f-a5e7-876dc5794cc8" targetNamespace="http://schemas.microsoft.com/office/2006/metadata/properties" ma:root="true" ma:fieldsID="d2de84dbdcecef97786cd6b1f3415467" ns2:_="" ns3:_="">
    <xsd:import namespace="3b9ba632-54fc-4b38-819e-7d573e3c95e6"/>
    <xsd:import namespace="7b90ce15-841a-445f-a5e7-876dc5794cc8"/>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MediaServiceAutoTags" minOccurs="0"/>
                <xsd:element ref="ns2:MediaServiceGenerationTime" minOccurs="0"/>
                <xsd:element ref="ns2:MediaServiceEventHashCode" minOccurs="0"/>
                <xsd:element ref="ns2:MediaServiceOCR" minOccurs="0"/>
                <xsd:element ref="ns2:MediaServiceLocation" minOccurs="0"/>
                <xsd:element ref="ns3:SharedWithUsers" minOccurs="0"/>
                <xsd:element ref="ns3:SharedWithDetails"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b9ba632-54fc-4b38-819e-7d573e3c95e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MediaLengthInSeconds" ma:index="20" nillable="true" ma:displayName="MediaLengthInSeconds" ma:hidden="true"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9c489762-de54-417b-aa3d-8bc484f7f144"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7b90ce15-841a-445f-a5e7-876dc5794cc8"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75ad9bcd-597e-4e8e-ad46-bab2a6a510c8}" ma:internalName="TaxCatchAll" ma:showField="CatchAllData" ma:web="7b90ce15-841a-445f-a5e7-876dc5794cc8">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TaxCatchAll xmlns="7b90ce15-841a-445f-a5e7-876dc5794cc8" xsi:nil="true"/>
    <lcf76f155ced4ddcb4097134ff3c332f xmlns="3b9ba632-54fc-4b38-819e-7d573e3c95e6">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FEDC77BB-24AD-4508-9FDD-5509A2B065A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b9ba632-54fc-4b38-819e-7d573e3c95e6"/>
    <ds:schemaRef ds:uri="7b90ce15-841a-445f-a5e7-876dc5794cc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CE06564A-F854-458C-A2C5-0D35B750DC94}">
  <ds:schemaRefs>
    <ds:schemaRef ds:uri="http://schemas.openxmlformats.org/officeDocument/2006/bibliography"/>
  </ds:schemaRefs>
</ds:datastoreItem>
</file>

<file path=customXml/itemProps3.xml><?xml version="1.0" encoding="utf-8"?>
<ds:datastoreItem xmlns:ds="http://schemas.openxmlformats.org/officeDocument/2006/customXml" ds:itemID="{9D55E2A1-C017-4E51-A5E8-4745AFD7E4D1}">
  <ds:schemaRefs>
    <ds:schemaRef ds:uri="http://schemas.microsoft.com/sharepoint/v3/contenttype/forms"/>
  </ds:schemaRefs>
</ds:datastoreItem>
</file>

<file path=customXml/itemProps4.xml><?xml version="1.0" encoding="utf-8"?>
<ds:datastoreItem xmlns:ds="http://schemas.openxmlformats.org/officeDocument/2006/customXml" ds:itemID="{890683B0-8F68-4117-A8DD-930221724369}">
  <ds:schemaRefs>
    <ds:schemaRef ds:uri="http://schemas.microsoft.com/office/2006/metadata/properties"/>
    <ds:schemaRef ds:uri="http://schemas.microsoft.com/office/infopath/2007/PartnerControls"/>
    <ds:schemaRef ds:uri="7b90ce15-841a-445f-a5e7-876dc5794cc8"/>
    <ds:schemaRef ds:uri="3b9ba632-54fc-4b38-819e-7d573e3c95e6"/>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Manager/>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Erin Maloney</dc:creator>
  <keywords/>
  <dc:description/>
  <lastModifiedBy>Elora Simone Wales</lastModifiedBy>
  <revision>97</revision>
  <lastPrinted>2022-12-09T14:42:00.0000000Z</lastPrinted>
  <dcterms:created xsi:type="dcterms:W3CDTF">2024-06-06T14:47:00.0000000Z</dcterms:created>
  <dcterms:modified xsi:type="dcterms:W3CDTF">2026-04-20T18:12:08.8991430Z</dcterms:modified>
  <category/>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0x010100AF2B535522D39F478F6C108219825922</vt:lpwstr>
  </property>
  <property fmtid="{D5CDD505-2E9C-101B-9397-08002B2CF9AE}" pid="3" name="MediaServiceImageTags">
    <vt:lpwstr/>
  </property>
</Properties>
</file>