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C636D" w:rsidP="7DEE3E7A" w:rsidRDefault="001C636D" w14:paraId="01A46413" w14:textId="77777777">
      <w:pPr>
        <w:rPr>
          <w:b w:val="1"/>
          <w:bCs w:val="1"/>
        </w:rPr>
      </w:pPr>
      <w:r w:rsidRPr="7DEE3E7A" w:rsidR="001C636D">
        <w:rPr>
          <w:b w:val="1"/>
          <w:bCs w:val="1"/>
        </w:rPr>
        <w:t xml:space="preserve">Titre </w:t>
      </w:r>
    </w:p>
    <w:p w:rsidR="001C636D" w:rsidP="001C636D" w:rsidRDefault="001C636D" w14:paraId="1A9FCC00" w14:textId="2925DCF3">
      <w:r w:rsidR="001C636D">
        <w:rPr/>
        <w:t xml:space="preserve">- </w:t>
      </w:r>
      <w:r w:rsidR="001C636D">
        <w:rPr/>
        <w:t>L'anxiété</w:t>
      </w:r>
      <w:r w:rsidR="001C636D">
        <w:rPr/>
        <w:t xml:space="preserve"> </w:t>
      </w:r>
      <w:r w:rsidR="001C636D">
        <w:rPr/>
        <w:t>mathématique</w:t>
      </w:r>
      <w:r w:rsidR="001C636D">
        <w:rPr/>
        <w:t xml:space="preserve"> :</w:t>
      </w:r>
      <w:r w:rsidR="001C636D">
        <w:rPr/>
        <w:t xml:space="preserve"> qui </w:t>
      </w:r>
      <w:r w:rsidR="001C636D">
        <w:rPr/>
        <w:t>en</w:t>
      </w:r>
      <w:r w:rsidR="001C636D">
        <w:rPr/>
        <w:t xml:space="preserve"> </w:t>
      </w:r>
      <w:r w:rsidR="001C636D">
        <w:rPr/>
        <w:t>souffre</w:t>
      </w:r>
      <w:r w:rsidR="001C636D">
        <w:rPr/>
        <w:t xml:space="preserve">, </w:t>
      </w:r>
      <w:r w:rsidR="001C636D">
        <w:rPr/>
        <w:t>pourquoi</w:t>
      </w:r>
      <w:r w:rsidR="001C636D">
        <w:rPr/>
        <w:t xml:space="preserve"> </w:t>
      </w:r>
      <w:r w:rsidR="001C636D">
        <w:rPr/>
        <w:t>elle</w:t>
      </w:r>
      <w:r w:rsidR="001C636D">
        <w:rPr/>
        <w:t xml:space="preserve"> se </w:t>
      </w:r>
      <w:r w:rsidR="001C636D">
        <w:rPr/>
        <w:t>développe</w:t>
      </w:r>
      <w:r w:rsidR="001C636D">
        <w:rPr/>
        <w:t xml:space="preserve">, </w:t>
      </w:r>
      <w:r w:rsidR="001C636D">
        <w:rPr/>
        <w:t xml:space="preserve">et comment </w:t>
      </w:r>
      <w:r w:rsidR="001C636D">
        <w:rPr/>
        <w:t>s'en</w:t>
      </w:r>
      <w:r w:rsidR="001C636D">
        <w:rPr/>
        <w:t xml:space="preserve"> </w:t>
      </w:r>
      <w:r w:rsidR="001C636D">
        <w:rPr/>
        <w:t>prémunir</w:t>
      </w:r>
    </w:p>
    <w:p w:rsidR="001C636D" w:rsidP="001C636D" w:rsidRDefault="001C636D" w14:paraId="7F61DE16" w14:textId="77777777"/>
    <w:p w:rsidR="001C636D" w:rsidP="7DEE3E7A" w:rsidRDefault="001C636D" w14:paraId="6891DF46" w14:textId="77777777">
      <w:pPr>
        <w:rPr>
          <w:b w:val="1"/>
          <w:bCs w:val="1"/>
        </w:rPr>
      </w:pPr>
      <w:r w:rsidRPr="7DEE3E7A" w:rsidR="001C636D">
        <w:rPr>
          <w:b w:val="1"/>
          <w:bCs w:val="1"/>
        </w:rPr>
        <w:t xml:space="preserve">Auteurs </w:t>
      </w:r>
    </w:p>
    <w:p w:rsidR="001C636D" w:rsidP="001C636D" w:rsidRDefault="001C636D" w14:paraId="3F2F6A9A" w14:textId="77777777">
      <w:r w:rsidR="001C636D">
        <w:rPr/>
        <w:t xml:space="preserve">- Erin A. </w:t>
      </w:r>
      <w:proofErr w:type="spellStart"/>
      <w:r w:rsidR="001C636D">
        <w:rPr/>
        <w:t>Maloney</w:t>
      </w:r>
      <w:proofErr w:type="spellEnd"/>
      <w:r w:rsidR="001C636D">
        <w:rPr/>
        <w:t xml:space="preserve"> et Sian L.</w:t>
      </w:r>
      <w:r w:rsidR="001C636D">
        <w:rPr/>
        <w:t xml:space="preserve"> </w:t>
      </w:r>
      <w:proofErr w:type="spellStart"/>
      <w:r w:rsidR="001C636D">
        <w:rPr/>
        <w:t>Beilock</w:t>
      </w:r>
      <w:proofErr w:type="spellEnd"/>
      <w:r w:rsidR="001C636D">
        <w:rPr/>
        <w:t xml:space="preserve"> (2012) </w:t>
      </w:r>
    </w:p>
    <w:p w:rsidR="001C636D" w:rsidP="001C636D" w:rsidRDefault="001C636D" w14:paraId="19197E8C" w14:textId="77777777"/>
    <w:p w:rsidR="001C636D" w:rsidP="7DEE3E7A" w:rsidRDefault="001C636D" w14:paraId="02188A38" w14:textId="77777777">
      <w:pPr>
        <w:rPr>
          <w:b w:val="1"/>
          <w:bCs w:val="1"/>
        </w:rPr>
      </w:pPr>
      <w:r w:rsidRPr="7DEE3E7A" w:rsidR="001C636D">
        <w:rPr>
          <w:b w:val="1"/>
          <w:bCs w:val="1"/>
        </w:rPr>
        <w:t xml:space="preserve">Journal et DOI </w:t>
      </w:r>
    </w:p>
    <w:p w:rsidR="001C636D" w:rsidP="001C636D" w:rsidRDefault="001C636D" w14:paraId="027B3328" w14:textId="77777777">
      <w:r w:rsidR="001C636D">
        <w:rPr/>
        <w:t xml:space="preserve">- Trends in Cognitive Sciences, Vol. 16, No. 8 </w:t>
      </w:r>
      <w:r w:rsidR="001C636D">
        <w:rPr/>
        <w:t>DOI :</w:t>
      </w:r>
      <w:r w:rsidR="001C636D">
        <w:rPr/>
        <w:t xml:space="preserve"> http://dx.doi.org/10.1016/j.tics.2012.06.008</w:t>
      </w:r>
    </w:p>
    <w:p w:rsidR="001C636D" w:rsidP="001C636D" w:rsidRDefault="001C636D" w14:paraId="4B662A79" w14:textId="77777777"/>
    <w:p w:rsidR="001C636D" w:rsidP="7DEE3E7A" w:rsidRDefault="001C636D" w14:paraId="2978437D" w14:textId="77777777">
      <w:pPr>
        <w:rPr>
          <w:b w:val="1"/>
          <w:bCs w:val="1"/>
        </w:rPr>
      </w:pPr>
      <w:r w:rsidRPr="7DEE3E7A" w:rsidR="001C636D">
        <w:rPr>
          <w:b w:val="1"/>
          <w:bCs w:val="1"/>
        </w:rPr>
        <w:t>Recherches</w:t>
      </w:r>
      <w:r w:rsidRPr="7DEE3E7A" w:rsidR="001C636D">
        <w:rPr>
          <w:b w:val="1"/>
          <w:bCs w:val="1"/>
        </w:rPr>
        <w:t xml:space="preserve"> </w:t>
      </w:r>
      <w:r w:rsidRPr="7DEE3E7A" w:rsidR="001C636D">
        <w:rPr>
          <w:b w:val="1"/>
          <w:bCs w:val="1"/>
        </w:rPr>
        <w:t>antérieures</w:t>
      </w:r>
      <w:r w:rsidRPr="7DEE3E7A" w:rsidR="001C636D">
        <w:rPr>
          <w:b w:val="1"/>
          <w:bCs w:val="1"/>
        </w:rPr>
        <w:t xml:space="preserve">  </w:t>
      </w:r>
    </w:p>
    <w:p w:rsidR="001C636D" w:rsidP="001C636D" w:rsidRDefault="001C636D" w14:paraId="05C1D4F3" w14:textId="5204909C">
      <w:r w:rsidR="001C636D">
        <w:rPr/>
        <w:t xml:space="preserve">- Les </w:t>
      </w:r>
      <w:r w:rsidR="001C636D">
        <w:rPr/>
        <w:t>compétences</w:t>
      </w:r>
      <w:r w:rsidR="001C636D">
        <w:rPr/>
        <w:t xml:space="preserve"> de base </w:t>
      </w:r>
      <w:r w:rsidR="001C636D">
        <w:rPr/>
        <w:t>en</w:t>
      </w:r>
      <w:r w:rsidR="001C636D">
        <w:rPr/>
        <w:t xml:space="preserve"> </w:t>
      </w:r>
      <w:r w:rsidR="001C636D">
        <w:rPr/>
        <w:t>mathématiques</w:t>
      </w:r>
      <w:r w:rsidR="001C636D">
        <w:rPr/>
        <w:t xml:space="preserve"> </w:t>
      </w:r>
      <w:r w:rsidR="001C636D">
        <w:rPr/>
        <w:t>sont</w:t>
      </w:r>
      <w:r w:rsidR="001C636D">
        <w:rPr/>
        <w:t xml:space="preserve"> </w:t>
      </w:r>
      <w:r w:rsidR="001C636D">
        <w:rPr/>
        <w:t>fondamentales</w:t>
      </w:r>
      <w:r w:rsidR="001C636D">
        <w:rPr/>
        <w:t xml:space="preserve"> pour </w:t>
      </w:r>
      <w:r w:rsidR="001C636D">
        <w:rPr/>
        <w:t>réussir</w:t>
      </w:r>
      <w:r w:rsidR="001C636D">
        <w:rPr/>
        <w:t xml:space="preserve"> à </w:t>
      </w:r>
      <w:r w:rsidR="001C636D">
        <w:rPr/>
        <w:t>l'école</w:t>
      </w:r>
      <w:r w:rsidR="001C636D">
        <w:rPr/>
        <w:t xml:space="preserve"> et dans la vie </w:t>
      </w:r>
      <w:r w:rsidR="001C636D">
        <w:rPr/>
        <w:t>quotidienne</w:t>
      </w:r>
      <w:r w:rsidR="001C636D">
        <w:rPr/>
        <w:t xml:space="preserve">. </w:t>
      </w:r>
      <w:r w:rsidR="001C636D">
        <w:rPr/>
        <w:t>Toutefois</w:t>
      </w:r>
      <w:r w:rsidR="001C636D">
        <w:rPr/>
        <w:t>,</w:t>
      </w:r>
      <w:r w:rsidR="001C636D">
        <w:rPr/>
        <w:t xml:space="preserve"> </w:t>
      </w:r>
      <w:r w:rsidR="001C636D">
        <w:rPr/>
        <w:t xml:space="preserve">de </w:t>
      </w:r>
      <w:r w:rsidR="001C636D">
        <w:rPr/>
        <w:t>nombreuses</w:t>
      </w:r>
      <w:r w:rsidR="001C636D">
        <w:rPr/>
        <w:t xml:space="preserve"> </w:t>
      </w:r>
      <w:r w:rsidR="001C636D">
        <w:rPr/>
        <w:t>personnes</w:t>
      </w:r>
      <w:r w:rsidR="001C636D">
        <w:rPr/>
        <w:t xml:space="preserve"> </w:t>
      </w:r>
      <w:r w:rsidR="001C636D">
        <w:rPr/>
        <w:t>éprouvent</w:t>
      </w:r>
      <w:r w:rsidR="001C636D">
        <w:rPr/>
        <w:t xml:space="preserve"> de </w:t>
      </w:r>
      <w:r w:rsidR="001C636D">
        <w:rPr/>
        <w:t>l'appréhension</w:t>
      </w:r>
      <w:r w:rsidR="001C636D">
        <w:rPr/>
        <w:t xml:space="preserve"> et de la </w:t>
      </w:r>
      <w:r w:rsidR="001C636D">
        <w:rPr/>
        <w:t>peur</w:t>
      </w:r>
      <w:r w:rsidR="001C636D">
        <w:rPr/>
        <w:t xml:space="preserve"> </w:t>
      </w:r>
      <w:r w:rsidR="001C636D">
        <w:rPr/>
        <w:t>lorsqu'il</w:t>
      </w:r>
      <w:r w:rsidR="001C636D">
        <w:rPr/>
        <w:t xml:space="preserve"> </w:t>
      </w:r>
      <w:r w:rsidR="001C636D">
        <w:rPr/>
        <w:t>s'agit</w:t>
      </w:r>
      <w:r w:rsidR="001C636D">
        <w:rPr/>
        <w:t xml:space="preserve"> </w:t>
      </w:r>
      <w:r w:rsidR="001C636D">
        <w:rPr/>
        <w:t>d'informations</w:t>
      </w:r>
      <w:r w:rsidR="001C636D">
        <w:rPr/>
        <w:t xml:space="preserve"> </w:t>
      </w:r>
      <w:r w:rsidR="001C636D">
        <w:rPr/>
        <w:t>numériques</w:t>
      </w:r>
      <w:r w:rsidR="001C636D">
        <w:rPr/>
        <w:t xml:space="preserve">. Pour </w:t>
      </w:r>
      <w:r w:rsidR="001C636D">
        <w:rPr/>
        <w:t>certaines</w:t>
      </w:r>
      <w:r w:rsidR="001C636D">
        <w:rPr/>
        <w:t xml:space="preserve"> </w:t>
      </w:r>
      <w:r w:rsidR="001C636D">
        <w:rPr/>
        <w:t>personnes</w:t>
      </w:r>
      <w:r w:rsidR="001C636D">
        <w:rPr/>
        <w:t xml:space="preserve">, la </w:t>
      </w:r>
      <w:r w:rsidR="001C636D">
        <w:rPr/>
        <w:t>seule</w:t>
      </w:r>
      <w:r w:rsidR="001C636D">
        <w:rPr/>
        <w:t xml:space="preserve"> pensée des </w:t>
      </w:r>
      <w:r w:rsidR="001C636D">
        <w:rPr/>
        <w:t>mathématiques</w:t>
      </w:r>
      <w:r w:rsidR="001C636D">
        <w:rPr/>
        <w:t xml:space="preserve"> </w:t>
      </w:r>
      <w:r w:rsidR="001C636D">
        <w:rPr/>
        <w:t>suffit</w:t>
      </w:r>
      <w:r w:rsidR="001C636D">
        <w:rPr/>
        <w:t xml:space="preserve"> à </w:t>
      </w:r>
      <w:r w:rsidR="001C636D">
        <w:rPr/>
        <w:t>provoquer</w:t>
      </w:r>
      <w:r w:rsidR="001C636D">
        <w:rPr/>
        <w:t xml:space="preserve"> </w:t>
      </w:r>
      <w:r w:rsidR="001C636D">
        <w:rPr/>
        <w:t>une</w:t>
      </w:r>
      <w:r w:rsidR="001C636D">
        <w:rPr/>
        <w:t xml:space="preserve"> </w:t>
      </w:r>
      <w:r w:rsidR="001C636D">
        <w:rPr/>
        <w:t>anxiété</w:t>
      </w:r>
      <w:r w:rsidR="001C636D">
        <w:rPr/>
        <w:t xml:space="preserve"> </w:t>
      </w:r>
      <w:r w:rsidR="001C636D">
        <w:rPr/>
        <w:t>inhibant</w:t>
      </w:r>
      <w:r w:rsidR="001C636D">
        <w:rPr/>
        <w:t xml:space="preserve"> les performances.</w:t>
      </w:r>
    </w:p>
    <w:p w:rsidR="001C636D" w:rsidP="001C636D" w:rsidRDefault="001C636D" w14:paraId="78132D24" w14:textId="77777777"/>
    <w:p w:rsidR="001C636D" w:rsidP="7DEE3E7A" w:rsidRDefault="001C636D" w14:paraId="12B7A721" w14:textId="77777777">
      <w:pPr>
        <w:rPr>
          <w:b w:val="1"/>
          <w:bCs w:val="1"/>
        </w:rPr>
      </w:pPr>
      <w:r w:rsidRPr="7DEE3E7A" w:rsidR="001C636D">
        <w:rPr>
          <w:b w:val="1"/>
          <w:bCs w:val="1"/>
        </w:rPr>
        <w:t>Qu'avons</w:t>
      </w:r>
      <w:r w:rsidRPr="7DEE3E7A" w:rsidR="001C636D">
        <w:rPr>
          <w:b w:val="1"/>
          <w:bCs w:val="1"/>
        </w:rPr>
        <w:t xml:space="preserve">-nous </w:t>
      </w:r>
      <w:r w:rsidRPr="7DEE3E7A" w:rsidR="001C636D">
        <w:rPr>
          <w:b w:val="1"/>
          <w:bCs w:val="1"/>
        </w:rPr>
        <w:t>demandé</w:t>
      </w:r>
      <w:r w:rsidRPr="7DEE3E7A" w:rsidR="001C636D">
        <w:rPr>
          <w:b w:val="1"/>
          <w:bCs w:val="1"/>
        </w:rPr>
        <w:t xml:space="preserve"> ?</w:t>
      </w:r>
      <w:r w:rsidRPr="7DEE3E7A" w:rsidR="001C636D">
        <w:rPr>
          <w:b w:val="1"/>
          <w:bCs w:val="1"/>
        </w:rPr>
        <w:t xml:space="preserve"> </w:t>
      </w:r>
    </w:p>
    <w:p w:rsidR="001C636D" w:rsidP="001C636D" w:rsidRDefault="001C636D" w14:paraId="2A9369F1" w14:textId="77777777">
      <w:r w:rsidR="001C636D">
        <w:rPr/>
        <w:t xml:space="preserve">- </w:t>
      </w:r>
      <w:r w:rsidR="001C636D">
        <w:rPr/>
        <w:t>Quels</w:t>
      </w:r>
      <w:r w:rsidR="001C636D">
        <w:rPr/>
        <w:t xml:space="preserve"> </w:t>
      </w:r>
      <w:r w:rsidR="001C636D">
        <w:rPr/>
        <w:t>sont</w:t>
      </w:r>
      <w:r w:rsidR="001C636D">
        <w:rPr/>
        <w:t xml:space="preserve"> les </w:t>
      </w:r>
      <w:r w:rsidR="001C636D">
        <w:rPr/>
        <w:t>antécédents</w:t>
      </w:r>
      <w:r w:rsidR="001C636D">
        <w:rPr/>
        <w:t xml:space="preserve"> de </w:t>
      </w:r>
      <w:r w:rsidR="001C636D">
        <w:rPr/>
        <w:t>l'anxiété</w:t>
      </w:r>
      <w:r w:rsidR="001C636D">
        <w:rPr/>
        <w:t xml:space="preserve"> </w:t>
      </w:r>
      <w:r w:rsidR="001C636D">
        <w:rPr/>
        <w:t>liée</w:t>
      </w:r>
      <w:r w:rsidR="001C636D">
        <w:rPr/>
        <w:t xml:space="preserve"> aux </w:t>
      </w:r>
      <w:r w:rsidR="001C636D">
        <w:rPr/>
        <w:t>mathématiques</w:t>
      </w:r>
      <w:r w:rsidR="001C636D">
        <w:rPr/>
        <w:t xml:space="preserve"> ?</w:t>
      </w:r>
    </w:p>
    <w:p w:rsidR="001C636D" w:rsidP="001C636D" w:rsidRDefault="001C636D" w14:paraId="74540AEE" w14:textId="77777777">
      <w:r w:rsidR="001C636D">
        <w:rPr/>
        <w:t xml:space="preserve">- Comment </w:t>
      </w:r>
      <w:r w:rsidR="001C636D">
        <w:rPr/>
        <w:t>peut</w:t>
      </w:r>
      <w:r w:rsidR="001C636D">
        <w:rPr/>
        <w:t xml:space="preserve">-on les </w:t>
      </w:r>
      <w:r w:rsidR="001C636D">
        <w:rPr/>
        <w:t>gérer</w:t>
      </w:r>
      <w:r w:rsidR="001C636D">
        <w:rPr/>
        <w:t xml:space="preserve"> pour augmenter les performances </w:t>
      </w:r>
      <w:r w:rsidR="001C636D">
        <w:rPr/>
        <w:t>globales</w:t>
      </w:r>
      <w:r w:rsidR="001C636D">
        <w:rPr/>
        <w:t xml:space="preserve"> </w:t>
      </w:r>
      <w:r w:rsidR="001C636D">
        <w:rPr/>
        <w:t>en</w:t>
      </w:r>
      <w:r w:rsidR="001C636D">
        <w:rPr/>
        <w:t xml:space="preserve"> </w:t>
      </w:r>
      <w:r w:rsidR="001C636D">
        <w:rPr/>
        <w:t>mathématiques</w:t>
      </w:r>
      <w:r w:rsidR="001C636D">
        <w:rPr/>
        <w:t xml:space="preserve"> et les attitudes positives à </w:t>
      </w:r>
      <w:r w:rsidR="001C636D">
        <w:rPr/>
        <w:t>l'égard</w:t>
      </w:r>
      <w:r w:rsidR="001C636D">
        <w:rPr/>
        <w:t xml:space="preserve"> des </w:t>
      </w:r>
      <w:r w:rsidR="001C636D">
        <w:rPr/>
        <w:t>mathématiques</w:t>
      </w:r>
      <w:r w:rsidR="001C636D">
        <w:rPr/>
        <w:t xml:space="preserve"> ?</w:t>
      </w:r>
    </w:p>
    <w:p w:rsidR="001C636D" w:rsidP="001C636D" w:rsidRDefault="001C636D" w14:paraId="57343822" w14:textId="77777777"/>
    <w:p w:rsidR="001C636D" w:rsidP="7DEE3E7A" w:rsidRDefault="001C636D" w14:paraId="095A4AF2" w14:textId="38456082">
      <w:pPr>
        <w:pStyle w:val="Normal"/>
        <w:rPr>
          <w:b w:val="1"/>
          <w:bCs w:val="1"/>
        </w:rPr>
      </w:pPr>
      <w:r w:rsidRPr="7DEE3E7A" w:rsidR="7DEE3E7A">
        <w:rPr>
          <w:b w:val="1"/>
          <w:bCs w:val="1"/>
          <w:noProof w:val="0"/>
          <w:lang w:val="fr-CA"/>
        </w:rPr>
        <w:t>Qu'avons-nous fait ?</w:t>
      </w:r>
      <w:r w:rsidRPr="7DEE3E7A" w:rsidR="001C636D">
        <w:rPr>
          <w:b w:val="1"/>
          <w:bCs w:val="1"/>
        </w:rPr>
        <w:t xml:space="preserve"> </w:t>
      </w:r>
    </w:p>
    <w:p w:rsidR="001C636D" w:rsidP="001C636D" w:rsidRDefault="001C636D" w14:paraId="67F9CA2D" w14:textId="5CFB9C02">
      <w:r w:rsidR="001C636D">
        <w:rPr/>
        <w:t xml:space="preserve">- Nous </w:t>
      </w:r>
      <w:r w:rsidR="001C636D">
        <w:rPr/>
        <w:t>avons</w:t>
      </w:r>
      <w:r w:rsidR="001C636D">
        <w:rPr/>
        <w:t xml:space="preserve"> </w:t>
      </w:r>
      <w:r w:rsidR="001C636D">
        <w:rPr/>
        <w:t>analysé</w:t>
      </w:r>
      <w:r w:rsidR="001C636D">
        <w:rPr/>
        <w:t xml:space="preserve"> les </w:t>
      </w:r>
      <w:r w:rsidR="001C636D">
        <w:rPr/>
        <w:t>résultats</w:t>
      </w:r>
      <w:r w:rsidR="001C636D">
        <w:rPr/>
        <w:t xml:space="preserve"> de la </w:t>
      </w:r>
      <w:r w:rsidR="001C636D">
        <w:rPr/>
        <w:t>psychologie</w:t>
      </w:r>
      <w:r w:rsidR="001C636D">
        <w:rPr/>
        <w:t xml:space="preserve"> cognitive, de la </w:t>
      </w:r>
      <w:r w:rsidR="001C636D">
        <w:rPr/>
        <w:t>psychologie</w:t>
      </w:r>
      <w:r w:rsidR="001C636D">
        <w:rPr/>
        <w:t xml:space="preserve"> de </w:t>
      </w:r>
      <w:r w:rsidR="001C636D">
        <w:rPr/>
        <w:t>l'éducation</w:t>
      </w:r>
      <w:r w:rsidR="001C636D">
        <w:rPr/>
        <w:t xml:space="preserve"> et des neurosciences </w:t>
      </w:r>
      <w:r w:rsidR="001C636D">
        <w:rPr/>
        <w:t>afin</w:t>
      </w:r>
      <w:r w:rsidR="001C636D">
        <w:rPr/>
        <w:t xml:space="preserve"> de </w:t>
      </w:r>
      <w:r w:rsidR="001C636D">
        <w:rPr/>
        <w:t>déterminer</w:t>
      </w:r>
      <w:r w:rsidR="001C636D">
        <w:rPr/>
        <w:t xml:space="preserve"> comment les influences </w:t>
      </w:r>
      <w:r w:rsidR="001C636D">
        <w:rPr/>
        <w:t>sociales</w:t>
      </w:r>
      <w:r w:rsidR="001C636D">
        <w:rPr/>
        <w:t xml:space="preserve"> et les </w:t>
      </w:r>
      <w:r w:rsidR="001C636D">
        <w:rPr/>
        <w:t>prédispositions</w:t>
      </w:r>
      <w:r w:rsidR="001C636D">
        <w:rPr/>
        <w:t xml:space="preserve"> </w:t>
      </w:r>
      <w:r w:rsidR="001C636D">
        <w:rPr/>
        <w:t>cognitives</w:t>
      </w:r>
      <w:r w:rsidR="001C636D">
        <w:rPr/>
        <w:t xml:space="preserve"> </w:t>
      </w:r>
      <w:r w:rsidR="001C636D">
        <w:rPr/>
        <w:t>jouent</w:t>
      </w:r>
      <w:r w:rsidR="001C636D">
        <w:rPr/>
        <w:t xml:space="preserve"> un </w:t>
      </w:r>
      <w:r w:rsidR="001C636D">
        <w:rPr/>
        <w:t>rôle</w:t>
      </w:r>
      <w:r w:rsidR="001C636D">
        <w:rPr/>
        <w:t xml:space="preserve"> dans </w:t>
      </w:r>
      <w:r w:rsidR="001C636D">
        <w:rPr/>
        <w:t>l'apparition</w:t>
      </w:r>
      <w:r w:rsidR="001C636D">
        <w:rPr/>
        <w:t xml:space="preserve"> de </w:t>
      </w:r>
      <w:r w:rsidR="001C636D">
        <w:rPr/>
        <w:t>l'anxiété</w:t>
      </w:r>
      <w:r w:rsidR="001C636D">
        <w:rPr/>
        <w:t xml:space="preserve"> </w:t>
      </w:r>
      <w:r w:rsidR="001C636D">
        <w:rPr/>
        <w:t xml:space="preserve">des </w:t>
      </w:r>
      <w:r w:rsidR="001C636D">
        <w:rPr/>
        <w:t>mathématiques</w:t>
      </w:r>
      <w:r w:rsidR="001C636D">
        <w:rPr/>
        <w:t xml:space="preserve"> chez les </w:t>
      </w:r>
      <w:r w:rsidR="001C636D">
        <w:rPr/>
        <w:t>élèves</w:t>
      </w:r>
      <w:r w:rsidR="001C636D">
        <w:rPr/>
        <w:t xml:space="preserve"> du </w:t>
      </w:r>
      <w:r w:rsidR="001C636D">
        <w:rPr/>
        <w:t>primaire</w:t>
      </w:r>
      <w:r w:rsidR="001C636D">
        <w:rPr/>
        <w:t xml:space="preserve">. </w:t>
      </w:r>
    </w:p>
    <w:p w:rsidR="001C636D" w:rsidP="001C636D" w:rsidRDefault="001C636D" w14:paraId="74CE1D40" w14:textId="77777777"/>
    <w:p w:rsidR="001C636D" w:rsidP="7DEE3E7A" w:rsidRDefault="001C636D" w14:paraId="22451896" w14:textId="77777777">
      <w:pPr>
        <w:rPr>
          <w:b w:val="1"/>
          <w:bCs w:val="1"/>
        </w:rPr>
      </w:pPr>
      <w:r w:rsidRPr="7DEE3E7A" w:rsidR="001C636D">
        <w:rPr>
          <w:b w:val="1"/>
          <w:bCs w:val="1"/>
        </w:rPr>
        <w:t>Qu'avons</w:t>
      </w:r>
      <w:r w:rsidRPr="7DEE3E7A" w:rsidR="001C636D">
        <w:rPr>
          <w:b w:val="1"/>
          <w:bCs w:val="1"/>
        </w:rPr>
        <w:t xml:space="preserve">-nous </w:t>
      </w:r>
      <w:bookmarkStart w:name="_Int_Ndj9n6gQ" w:id="268304351"/>
      <w:r w:rsidRPr="7DEE3E7A" w:rsidR="001C636D">
        <w:rPr>
          <w:b w:val="1"/>
          <w:bCs w:val="1"/>
        </w:rPr>
        <w:t>trouvé ?</w:t>
      </w:r>
      <w:bookmarkEnd w:id="268304351"/>
      <w:r w:rsidRPr="7DEE3E7A" w:rsidR="001C636D">
        <w:rPr>
          <w:b w:val="1"/>
          <w:bCs w:val="1"/>
        </w:rPr>
        <w:t xml:space="preserve"> </w:t>
      </w:r>
    </w:p>
    <w:p w:rsidR="001C636D" w:rsidP="001C636D" w:rsidRDefault="001C636D" w14:paraId="4FCD018A" w14:textId="328A4EA9">
      <w:r w:rsidR="001C636D">
        <w:rPr/>
        <w:t xml:space="preserve">- </w:t>
      </w:r>
      <w:r w:rsidR="001C636D">
        <w:rPr/>
        <w:t>L'anxiété</w:t>
      </w:r>
      <w:r w:rsidR="001C636D">
        <w:rPr/>
        <w:t xml:space="preserve"> </w:t>
      </w:r>
      <w:r w:rsidR="001C636D">
        <w:rPr/>
        <w:t>liée</w:t>
      </w:r>
      <w:r w:rsidR="001C636D">
        <w:rPr/>
        <w:t xml:space="preserve"> aux </w:t>
      </w:r>
      <w:r w:rsidR="001C636D">
        <w:rPr/>
        <w:t>mathématiques</w:t>
      </w:r>
      <w:r w:rsidR="001C636D">
        <w:rPr/>
        <w:t xml:space="preserve"> </w:t>
      </w:r>
      <w:r w:rsidR="001C636D">
        <w:rPr/>
        <w:t>est</w:t>
      </w:r>
      <w:r w:rsidR="001C636D">
        <w:rPr/>
        <w:t xml:space="preserve"> </w:t>
      </w:r>
      <w:r w:rsidR="001C636D">
        <w:rPr/>
        <w:t>présente</w:t>
      </w:r>
      <w:r w:rsidR="001C636D">
        <w:rPr/>
        <w:t xml:space="preserve"> </w:t>
      </w:r>
      <w:r w:rsidR="001C636D">
        <w:rPr/>
        <w:t>dès</w:t>
      </w:r>
      <w:r w:rsidR="001C636D">
        <w:rPr/>
        <w:t xml:space="preserve"> le début de la </w:t>
      </w:r>
      <w:r w:rsidR="001C636D">
        <w:rPr/>
        <w:t>scolarité</w:t>
      </w:r>
      <w:r w:rsidR="001C636D">
        <w:rPr/>
        <w:t xml:space="preserve"> </w:t>
      </w:r>
      <w:r w:rsidR="001C636D">
        <w:rPr/>
        <w:t>formelle</w:t>
      </w:r>
      <w:r w:rsidR="001C636D">
        <w:rPr/>
        <w:t xml:space="preserve">, </w:t>
      </w:r>
      <w:r w:rsidR="001C636D">
        <w:rPr/>
        <w:t>ce</w:t>
      </w:r>
      <w:r w:rsidR="001C636D">
        <w:rPr/>
        <w:t xml:space="preserve"> qui </w:t>
      </w:r>
      <w:r w:rsidR="001C636D">
        <w:rPr/>
        <w:t>est</w:t>
      </w:r>
      <w:r w:rsidR="001C636D">
        <w:rPr/>
        <w:t xml:space="preserve"> beaucoup plus </w:t>
      </w:r>
      <w:r w:rsidR="001C636D">
        <w:rPr/>
        <w:t>jeune</w:t>
      </w:r>
      <w:r w:rsidR="001C636D">
        <w:rPr/>
        <w:t xml:space="preserve"> </w:t>
      </w:r>
      <w:r w:rsidR="001C636D">
        <w:rPr/>
        <w:t>qu'on</w:t>
      </w:r>
      <w:r w:rsidR="001C636D">
        <w:rPr/>
        <w:t xml:space="preserve"> ne le </w:t>
      </w:r>
      <w:r w:rsidR="001C636D">
        <w:rPr/>
        <w:t>pensait</w:t>
      </w:r>
      <w:r w:rsidR="001C636D">
        <w:rPr/>
        <w:t xml:space="preserve"> </w:t>
      </w:r>
      <w:r w:rsidR="001C636D">
        <w:rPr/>
        <w:t>auparavant</w:t>
      </w:r>
      <w:r w:rsidR="001C636D">
        <w:rPr/>
        <w:t xml:space="preserve">. Le </w:t>
      </w:r>
      <w:r w:rsidR="001C636D">
        <w:rPr/>
        <w:t>développement</w:t>
      </w:r>
      <w:r w:rsidR="001C636D">
        <w:rPr/>
        <w:t xml:space="preserve"> de </w:t>
      </w:r>
      <w:r w:rsidR="001C636D">
        <w:rPr/>
        <w:t>l'anxiété</w:t>
      </w:r>
      <w:r w:rsidR="001C636D">
        <w:rPr/>
        <w:t xml:space="preserve"> </w:t>
      </w:r>
      <w:r w:rsidR="001C636D">
        <w:rPr/>
        <w:t>liée</w:t>
      </w:r>
      <w:r w:rsidR="001C636D">
        <w:rPr/>
        <w:t xml:space="preserve"> aux </w:t>
      </w:r>
      <w:r w:rsidR="001C636D">
        <w:rPr/>
        <w:t>mathématiques</w:t>
      </w:r>
      <w:r w:rsidR="001C636D">
        <w:rPr/>
        <w:t xml:space="preserve"> </w:t>
      </w:r>
      <w:r w:rsidR="001C636D">
        <w:rPr/>
        <w:t>est</w:t>
      </w:r>
      <w:r w:rsidR="001C636D">
        <w:rPr/>
        <w:t xml:space="preserve"> </w:t>
      </w:r>
      <w:r w:rsidR="001C636D">
        <w:rPr/>
        <w:t>probablement</w:t>
      </w:r>
      <w:r w:rsidR="001C636D">
        <w:rPr/>
        <w:t xml:space="preserve"> </w:t>
      </w:r>
      <w:r w:rsidR="001C636D">
        <w:rPr/>
        <w:t>lié</w:t>
      </w:r>
      <w:r w:rsidR="001C636D">
        <w:rPr/>
        <w:t xml:space="preserve"> à la </w:t>
      </w:r>
      <w:r w:rsidR="001C636D">
        <w:rPr/>
        <w:t>fois</w:t>
      </w:r>
      <w:r w:rsidR="001C636D">
        <w:rPr/>
        <w:t xml:space="preserve"> à des </w:t>
      </w:r>
      <w:r w:rsidR="001C636D">
        <w:rPr/>
        <w:t>facteurs</w:t>
      </w:r>
      <w:r w:rsidR="001C636D">
        <w:rPr/>
        <w:t xml:space="preserve"> </w:t>
      </w:r>
      <w:r w:rsidR="001C636D">
        <w:rPr/>
        <w:t>sociaux</w:t>
      </w:r>
      <w:r w:rsidR="001C636D">
        <w:rPr/>
        <w:t xml:space="preserve"> (par </w:t>
      </w:r>
      <w:r w:rsidR="001C636D">
        <w:rPr/>
        <w:t>exemple</w:t>
      </w:r>
      <w:r w:rsidR="001C636D">
        <w:rPr/>
        <w:t xml:space="preserve">, </w:t>
      </w:r>
      <w:r w:rsidR="001C636D">
        <w:rPr/>
        <w:t>l'anxiété</w:t>
      </w:r>
      <w:r w:rsidR="001C636D">
        <w:rPr/>
        <w:t xml:space="preserve"> de </w:t>
      </w:r>
      <w:r w:rsidR="001C636D">
        <w:rPr/>
        <w:t>l'enseignant</w:t>
      </w:r>
      <w:r w:rsidR="001C636D">
        <w:rPr/>
        <w:t xml:space="preserve"> </w:t>
      </w:r>
      <w:r w:rsidR="001C636D">
        <w:rPr/>
        <w:t>concernant</w:t>
      </w:r>
      <w:r w:rsidR="001C636D">
        <w:rPr/>
        <w:t xml:space="preserve"> </w:t>
      </w:r>
      <w:r w:rsidR="001C636D">
        <w:rPr/>
        <w:t>ses</w:t>
      </w:r>
      <w:r w:rsidR="001C636D">
        <w:rPr/>
        <w:t xml:space="preserve"> </w:t>
      </w:r>
      <w:r w:rsidR="001C636D">
        <w:rPr/>
        <w:t>propres</w:t>
      </w:r>
      <w:r w:rsidR="001C636D">
        <w:rPr/>
        <w:t xml:space="preserve"> </w:t>
      </w:r>
      <w:r w:rsidR="001C636D">
        <w:rPr/>
        <w:t>capacités</w:t>
      </w:r>
      <w:r w:rsidR="001C636D">
        <w:rPr/>
        <w:t xml:space="preserve">) et aux </w:t>
      </w:r>
      <w:r w:rsidR="001C636D">
        <w:rPr/>
        <w:t>compétences</w:t>
      </w:r>
      <w:r w:rsidR="001C636D">
        <w:rPr/>
        <w:t xml:space="preserve"> </w:t>
      </w:r>
      <w:r w:rsidR="001C636D">
        <w:rPr/>
        <w:t>numériques</w:t>
      </w:r>
      <w:r w:rsidR="001C636D">
        <w:rPr/>
        <w:t xml:space="preserve"> et </w:t>
      </w:r>
      <w:r w:rsidR="001C636D">
        <w:rPr/>
        <w:t>spatiales</w:t>
      </w:r>
      <w:r w:rsidR="001C636D">
        <w:rPr/>
        <w:t xml:space="preserve"> de base de </w:t>
      </w:r>
      <w:r w:rsidR="001C636D">
        <w:rPr/>
        <w:t>l'élève</w:t>
      </w:r>
      <w:r w:rsidR="001C636D">
        <w:rPr/>
        <w:t xml:space="preserve">. Il </w:t>
      </w:r>
      <w:r w:rsidR="001C636D">
        <w:rPr/>
        <w:t>est</w:t>
      </w:r>
      <w:r w:rsidR="001C636D">
        <w:rPr/>
        <w:t xml:space="preserve"> à noter </w:t>
      </w:r>
      <w:r w:rsidR="001C636D">
        <w:rPr/>
        <w:t>qu'un</w:t>
      </w:r>
      <w:r w:rsidR="001C636D">
        <w:rPr/>
        <w:t xml:space="preserve"> grand </w:t>
      </w:r>
      <w:r w:rsidR="001C636D">
        <w:rPr/>
        <w:t>nombre</w:t>
      </w:r>
      <w:r w:rsidR="001C636D">
        <w:rPr/>
        <w:t xml:space="preserve"> des techniques </w:t>
      </w:r>
      <w:r w:rsidR="001C636D">
        <w:rPr/>
        <w:t>employées</w:t>
      </w:r>
      <w:r w:rsidR="001C636D">
        <w:rPr/>
        <w:t xml:space="preserve"> pour </w:t>
      </w:r>
      <w:r w:rsidR="001C636D">
        <w:rPr/>
        <w:t>réduire</w:t>
      </w:r>
      <w:r w:rsidR="001C636D">
        <w:rPr/>
        <w:t xml:space="preserve"> le lien entre </w:t>
      </w:r>
      <w:r w:rsidR="001C636D">
        <w:rPr/>
        <w:t>l'anxiété</w:t>
      </w:r>
      <w:r w:rsidR="001C636D">
        <w:rPr/>
        <w:t xml:space="preserve"> </w:t>
      </w:r>
      <w:r w:rsidR="001C636D">
        <w:rPr/>
        <w:t xml:space="preserve">des </w:t>
      </w:r>
      <w:r w:rsidR="001C636D">
        <w:rPr/>
        <w:t>mathématiques</w:t>
      </w:r>
      <w:r w:rsidR="001C636D">
        <w:rPr/>
        <w:t xml:space="preserve"> et les performances </w:t>
      </w:r>
      <w:r w:rsidR="001C636D">
        <w:rPr/>
        <w:t>en</w:t>
      </w:r>
      <w:r w:rsidR="001C636D">
        <w:rPr/>
        <w:t xml:space="preserve"> </w:t>
      </w:r>
      <w:r w:rsidR="001C636D">
        <w:rPr/>
        <w:t>mathématiques</w:t>
      </w:r>
      <w:r w:rsidR="001C636D">
        <w:rPr/>
        <w:t xml:space="preserve"> consistent à </w:t>
      </w:r>
      <w:r w:rsidR="001C636D">
        <w:rPr/>
        <w:t>s'attaquer</w:t>
      </w:r>
      <w:r w:rsidR="001C636D">
        <w:rPr/>
        <w:t xml:space="preserve"> à </w:t>
      </w:r>
      <w:r w:rsidR="001C636D">
        <w:rPr/>
        <w:t>l'anxiété</w:t>
      </w:r>
      <w:r w:rsidR="001C636D">
        <w:rPr/>
        <w:t xml:space="preserve"> </w:t>
      </w:r>
      <w:r w:rsidR="001C636D">
        <w:rPr/>
        <w:t>plutôt</w:t>
      </w:r>
      <w:r w:rsidR="001C636D">
        <w:rPr/>
        <w:t xml:space="preserve"> </w:t>
      </w:r>
      <w:r w:rsidR="001C636D">
        <w:rPr/>
        <w:t>qu'à</w:t>
      </w:r>
      <w:r w:rsidR="001C636D">
        <w:rPr/>
        <w:t xml:space="preserve"> former </w:t>
      </w:r>
      <w:r w:rsidR="001C636D">
        <w:rPr/>
        <w:t xml:space="preserve">les </w:t>
      </w:r>
      <w:r w:rsidR="001C636D">
        <w:rPr/>
        <w:t>mathématiques</w:t>
      </w:r>
      <w:r w:rsidR="001C636D">
        <w:rPr/>
        <w:t xml:space="preserve"> </w:t>
      </w:r>
      <w:r w:rsidR="001C636D">
        <w:rPr/>
        <w:t>elles-mêmes</w:t>
      </w:r>
      <w:r w:rsidR="001C636D">
        <w:rPr/>
        <w:t>.</w:t>
      </w:r>
    </w:p>
    <w:p w:rsidR="001C636D" w:rsidP="001C636D" w:rsidRDefault="001C636D" w14:paraId="06C0FD2D" w14:textId="77777777"/>
    <w:p w:rsidR="001C636D" w:rsidP="7DEE3E7A" w:rsidRDefault="001C636D" w14:paraId="34BD6C5C" w14:textId="77777777">
      <w:pPr>
        <w:rPr>
          <w:b w:val="1"/>
          <w:bCs w:val="1"/>
        </w:rPr>
      </w:pPr>
      <w:r w:rsidRPr="7DEE3E7A" w:rsidR="001C636D">
        <w:rPr>
          <w:b w:val="1"/>
          <w:bCs w:val="1"/>
        </w:rPr>
        <w:t xml:space="preserve">Message à </w:t>
      </w:r>
      <w:r w:rsidRPr="7DEE3E7A" w:rsidR="001C636D">
        <w:rPr>
          <w:b w:val="1"/>
          <w:bCs w:val="1"/>
        </w:rPr>
        <w:t>retenir</w:t>
      </w:r>
      <w:r w:rsidRPr="7DEE3E7A" w:rsidR="001C636D">
        <w:rPr>
          <w:b w:val="1"/>
          <w:bCs w:val="1"/>
        </w:rPr>
        <w:t xml:space="preserve"> </w:t>
      </w:r>
    </w:p>
    <w:p w:rsidR="001C636D" w:rsidP="001C636D" w:rsidRDefault="001C636D" w14:paraId="61F2C40F" w14:textId="3064402C">
      <w:r w:rsidR="001C636D">
        <w:rPr/>
        <w:t xml:space="preserve">- </w:t>
      </w:r>
      <w:r w:rsidR="001C636D">
        <w:rPr/>
        <w:t>En</w:t>
      </w:r>
      <w:r w:rsidR="001C636D">
        <w:rPr/>
        <w:t xml:space="preserve"> </w:t>
      </w:r>
      <w:r w:rsidR="001C636D">
        <w:rPr/>
        <w:t>comprenant</w:t>
      </w:r>
      <w:r w:rsidR="001C636D">
        <w:rPr/>
        <w:t xml:space="preserve"> </w:t>
      </w:r>
      <w:r w:rsidR="001C636D">
        <w:rPr/>
        <w:t>mieux</w:t>
      </w:r>
      <w:r w:rsidR="001C636D">
        <w:rPr/>
        <w:t xml:space="preserve"> les </w:t>
      </w:r>
      <w:r w:rsidR="001C636D">
        <w:rPr/>
        <w:t>antécédents</w:t>
      </w:r>
      <w:r w:rsidR="001C636D">
        <w:rPr/>
        <w:t xml:space="preserve"> de </w:t>
      </w:r>
      <w:r w:rsidR="001C636D">
        <w:rPr/>
        <w:t>l'anxiété</w:t>
      </w:r>
      <w:r w:rsidR="001C636D">
        <w:rPr/>
        <w:t xml:space="preserve"> </w:t>
      </w:r>
      <w:r w:rsidR="001C636D">
        <w:rPr/>
        <w:t xml:space="preserve">des </w:t>
      </w:r>
      <w:r w:rsidR="001C636D">
        <w:rPr/>
        <w:t>mathématiques</w:t>
      </w:r>
      <w:r w:rsidR="001C636D">
        <w:rPr/>
        <w:t xml:space="preserve">, nous </w:t>
      </w:r>
      <w:r w:rsidR="001C636D">
        <w:rPr/>
        <w:t>pouvons</w:t>
      </w:r>
      <w:r w:rsidR="001C636D">
        <w:rPr/>
        <w:t xml:space="preserve"> augmenter la </w:t>
      </w:r>
      <w:r w:rsidR="001C636D">
        <w:rPr/>
        <w:t>confiance</w:t>
      </w:r>
      <w:r w:rsidR="001C636D">
        <w:rPr/>
        <w:t xml:space="preserve"> et les </w:t>
      </w:r>
      <w:r w:rsidR="001C636D">
        <w:rPr/>
        <w:t>capacités</w:t>
      </w:r>
      <w:r w:rsidR="001C636D">
        <w:rPr/>
        <w:t xml:space="preserve"> </w:t>
      </w:r>
      <w:r w:rsidR="001C636D">
        <w:rPr/>
        <w:t>en</w:t>
      </w:r>
      <w:r w:rsidR="001C636D">
        <w:rPr/>
        <w:t xml:space="preserve"> </w:t>
      </w:r>
      <w:r w:rsidR="001C636D">
        <w:rPr/>
        <w:t>mathématiques</w:t>
      </w:r>
      <w:r w:rsidR="001C636D">
        <w:rPr/>
        <w:t xml:space="preserve"> </w:t>
      </w:r>
      <w:r w:rsidR="001C636D">
        <w:rPr/>
        <w:t>dès</w:t>
      </w:r>
      <w:r w:rsidR="001C636D">
        <w:rPr/>
        <w:t xml:space="preserve"> le plus </w:t>
      </w:r>
      <w:r w:rsidR="001C636D">
        <w:rPr/>
        <w:t>jeune</w:t>
      </w:r>
      <w:r w:rsidR="001C636D">
        <w:rPr/>
        <w:t xml:space="preserve"> </w:t>
      </w:r>
      <w:r w:rsidR="001C636D">
        <w:rPr/>
        <w:t>âge</w:t>
      </w:r>
      <w:r w:rsidR="001C636D">
        <w:rPr/>
        <w:t>.</w:t>
      </w:r>
    </w:p>
    <w:p w:rsidR="7DEE3E7A" w:rsidP="7DEE3E7A" w:rsidRDefault="7DEE3E7A" w14:paraId="47C8C80B" w14:textId="2431B798">
      <w:pPr>
        <w:pStyle w:val="Normal"/>
      </w:pPr>
    </w:p>
    <w:p w:rsidR="001C636D" w:rsidP="7DEE3E7A" w:rsidRDefault="001C636D" w14:paraId="39586DF5" w14:textId="77777777">
      <w:pPr>
        <w:rPr>
          <w:b w:val="1"/>
          <w:bCs w:val="1"/>
        </w:rPr>
      </w:pPr>
      <w:r w:rsidRPr="7DEE3E7A" w:rsidR="001C636D">
        <w:rPr>
          <w:b w:val="1"/>
          <w:bCs w:val="1"/>
        </w:rPr>
        <w:t xml:space="preserve">Que </w:t>
      </w:r>
      <w:r w:rsidRPr="7DEE3E7A" w:rsidR="001C636D">
        <w:rPr>
          <w:b w:val="1"/>
          <w:bCs w:val="1"/>
        </w:rPr>
        <w:t>pouvez-vous</w:t>
      </w:r>
      <w:r w:rsidRPr="7DEE3E7A" w:rsidR="001C636D">
        <w:rPr>
          <w:b w:val="1"/>
          <w:bCs w:val="1"/>
        </w:rPr>
        <w:t xml:space="preserve"> </w:t>
      </w:r>
      <w:r w:rsidRPr="7DEE3E7A" w:rsidR="001C636D">
        <w:rPr>
          <w:b w:val="1"/>
          <w:bCs w:val="1"/>
        </w:rPr>
        <w:t>faire ?</w:t>
      </w:r>
    </w:p>
    <w:p w:rsidR="001C636D" w:rsidP="001C636D" w:rsidRDefault="001C636D" w14:paraId="107F292C" w14:textId="3D04D9CA">
      <w:r w:rsidR="001C636D">
        <w:rPr/>
        <w:t xml:space="preserve">- </w:t>
      </w:r>
      <w:r w:rsidR="001C636D">
        <w:rPr/>
        <w:t xml:space="preserve">Construisez </w:t>
      </w:r>
      <w:r w:rsidR="001C636D">
        <w:rPr/>
        <w:t xml:space="preserve">très </w:t>
      </w:r>
      <w:r w:rsidR="001C636D">
        <w:rPr/>
        <w:t>tôt</w:t>
      </w:r>
      <w:r w:rsidR="001C636D">
        <w:rPr/>
        <w:t xml:space="preserve"> un socle de </w:t>
      </w:r>
      <w:r w:rsidR="001C636D">
        <w:rPr/>
        <w:t>compétences</w:t>
      </w:r>
      <w:r w:rsidR="001C636D">
        <w:rPr/>
        <w:t xml:space="preserve"> de base </w:t>
      </w:r>
      <w:r w:rsidR="001C636D">
        <w:rPr/>
        <w:t>en</w:t>
      </w:r>
      <w:r w:rsidR="001C636D">
        <w:rPr/>
        <w:t xml:space="preserve"> </w:t>
      </w:r>
      <w:r w:rsidR="001C636D">
        <w:rPr/>
        <w:t>traitement</w:t>
      </w:r>
      <w:r w:rsidR="001C636D">
        <w:rPr/>
        <w:t xml:space="preserve"> numérique et spatial </w:t>
      </w:r>
      <w:r w:rsidR="001C636D">
        <w:rPr/>
        <w:t>afin</w:t>
      </w:r>
      <w:r w:rsidR="001C636D">
        <w:rPr/>
        <w:t xml:space="preserve"> </w:t>
      </w:r>
      <w:r w:rsidR="001C636D">
        <w:rPr/>
        <w:t>d'augmenter</w:t>
      </w:r>
      <w:r w:rsidR="001C636D">
        <w:rPr/>
        <w:t xml:space="preserve"> les chances de </w:t>
      </w:r>
      <w:r w:rsidR="001C636D">
        <w:rPr/>
        <w:t>réussite</w:t>
      </w:r>
      <w:r w:rsidR="001C636D">
        <w:rPr/>
        <w:t xml:space="preserve"> par la suite. </w:t>
      </w:r>
    </w:p>
    <w:p w:rsidR="001C636D" w:rsidP="001C636D" w:rsidRDefault="001C636D" w14:paraId="795B364D" w14:textId="0A963EAD">
      <w:r w:rsidR="001C636D">
        <w:rPr/>
        <w:t xml:space="preserve">- </w:t>
      </w:r>
      <w:r w:rsidR="001C636D">
        <w:rPr/>
        <w:t>Développez</w:t>
      </w:r>
      <w:r w:rsidR="001C636D">
        <w:rPr/>
        <w:t xml:space="preserve"> </w:t>
      </w:r>
      <w:r w:rsidR="001C636D">
        <w:rPr/>
        <w:t xml:space="preserve">des attitudes saines à </w:t>
      </w:r>
      <w:r w:rsidR="001C636D">
        <w:rPr/>
        <w:t>l'égard</w:t>
      </w:r>
      <w:r w:rsidR="001C636D">
        <w:rPr/>
        <w:t xml:space="preserve"> des </w:t>
      </w:r>
      <w:r w:rsidR="001C636D">
        <w:rPr/>
        <w:t>mathématiques</w:t>
      </w:r>
      <w:r w:rsidR="001C636D">
        <w:rPr/>
        <w:t xml:space="preserve"> </w:t>
      </w:r>
      <w:r w:rsidR="001C636D">
        <w:rPr/>
        <w:t>en</w:t>
      </w:r>
      <w:r w:rsidR="001C636D">
        <w:rPr/>
        <w:t xml:space="preserve"> </w:t>
      </w:r>
      <w:r w:rsidR="001C636D">
        <w:rPr/>
        <w:t>pratiquant</w:t>
      </w:r>
      <w:r w:rsidR="001C636D">
        <w:rPr/>
        <w:t xml:space="preserve"> un dialogue </w:t>
      </w:r>
      <w:r w:rsidR="001C636D">
        <w:rPr/>
        <w:t>positif</w:t>
      </w:r>
      <w:r w:rsidR="001C636D">
        <w:rPr/>
        <w:t xml:space="preserve"> avec </w:t>
      </w:r>
      <w:r w:rsidR="001C636D">
        <w:rPr/>
        <w:t>vous</w:t>
      </w:r>
      <w:r w:rsidR="001C636D">
        <w:rPr/>
        <w:t>-même</w:t>
      </w:r>
      <w:r w:rsidR="001C636D">
        <w:rPr/>
        <w:t xml:space="preserve"> et </w:t>
      </w:r>
      <w:r w:rsidR="001C636D">
        <w:rPr/>
        <w:t>en</w:t>
      </w:r>
      <w:r w:rsidR="001C636D">
        <w:rPr/>
        <w:t xml:space="preserve"> </w:t>
      </w:r>
      <w:r w:rsidR="001C636D">
        <w:rPr/>
        <w:t>interprétant</w:t>
      </w:r>
      <w:r w:rsidR="001C636D">
        <w:rPr/>
        <w:t xml:space="preserve"> les situations </w:t>
      </w:r>
      <w:r w:rsidR="001C636D">
        <w:rPr/>
        <w:t>difficiles</w:t>
      </w:r>
      <w:r w:rsidR="001C636D">
        <w:rPr/>
        <w:t xml:space="preserve"> </w:t>
      </w:r>
      <w:r w:rsidR="001C636D">
        <w:rPr/>
        <w:t>comme</w:t>
      </w:r>
      <w:r w:rsidR="001C636D">
        <w:rPr/>
        <w:t xml:space="preserve"> des </w:t>
      </w:r>
      <w:r w:rsidR="001C636D">
        <w:rPr/>
        <w:t>défis</w:t>
      </w:r>
      <w:r w:rsidR="001C636D">
        <w:rPr/>
        <w:t xml:space="preserve"> </w:t>
      </w:r>
      <w:r w:rsidR="001C636D">
        <w:rPr/>
        <w:t>relevables</w:t>
      </w:r>
      <w:r w:rsidR="001C636D">
        <w:rPr/>
        <w:t xml:space="preserve"> </w:t>
      </w:r>
      <w:r w:rsidR="001C636D">
        <w:rPr/>
        <w:t>(</w:t>
      </w:r>
      <w:r w:rsidR="001C636D">
        <w:rPr/>
        <w:t>plutôt</w:t>
      </w:r>
      <w:r w:rsidR="001C636D">
        <w:rPr/>
        <w:t xml:space="preserve"> que </w:t>
      </w:r>
      <w:r w:rsidR="001C636D">
        <w:rPr/>
        <w:t>comme</w:t>
      </w:r>
      <w:r w:rsidR="001C636D">
        <w:rPr/>
        <w:t xml:space="preserve"> des menaces </w:t>
      </w:r>
      <w:r w:rsidR="001C636D">
        <w:rPr/>
        <w:t>impossibles à</w:t>
      </w:r>
      <w:r w:rsidR="001C636D">
        <w:rPr/>
        <w:t xml:space="preserve"> gérer</w:t>
      </w:r>
      <w:r w:rsidR="001C636D">
        <w:rPr/>
        <w:t xml:space="preserve">). </w:t>
      </w:r>
      <w:r w:rsidR="001C636D">
        <w:rPr/>
        <w:t>Cela</w:t>
      </w:r>
      <w:r w:rsidR="001C636D">
        <w:rPr/>
        <w:t xml:space="preserve"> </w:t>
      </w:r>
      <w:r w:rsidR="001C636D">
        <w:rPr/>
        <w:t>peut</w:t>
      </w:r>
      <w:r w:rsidR="001C636D">
        <w:rPr/>
        <w:t xml:space="preserve"> </w:t>
      </w:r>
      <w:r w:rsidR="001C636D">
        <w:rPr/>
        <w:t>conduire</w:t>
      </w:r>
      <w:r w:rsidR="001C636D">
        <w:rPr/>
        <w:t xml:space="preserve"> à </w:t>
      </w:r>
      <w:r w:rsidR="001C636D">
        <w:rPr/>
        <w:t>une</w:t>
      </w:r>
      <w:r w:rsidR="001C636D">
        <w:rPr/>
        <w:t xml:space="preserve"> diminution de </w:t>
      </w:r>
      <w:r w:rsidR="001C636D">
        <w:rPr/>
        <w:t>l'anxiété</w:t>
      </w:r>
      <w:r w:rsidR="001C636D">
        <w:rPr/>
        <w:t xml:space="preserve"> et à </w:t>
      </w:r>
      <w:r w:rsidR="001C636D">
        <w:rPr/>
        <w:t>une</w:t>
      </w:r>
      <w:r w:rsidR="001C636D">
        <w:rPr/>
        <w:t xml:space="preserve"> augmentation des performances </w:t>
      </w:r>
      <w:r w:rsidR="001C636D">
        <w:rPr/>
        <w:t>en</w:t>
      </w:r>
      <w:r w:rsidR="001C636D">
        <w:rPr/>
        <w:t xml:space="preserve"> </w:t>
      </w:r>
      <w:r w:rsidR="001C636D">
        <w:rPr/>
        <w:t>mathématiques</w:t>
      </w:r>
      <w:r w:rsidR="001C636D">
        <w:rPr/>
        <w:t>.</w:t>
      </w:r>
    </w:p>
    <w:p w:rsidR="001C636D" w:rsidP="001C636D" w:rsidRDefault="001C636D" w14:paraId="3B3F2674" w14:textId="77777777"/>
    <w:p w:rsidR="7DEE3E7A" w:rsidP="7DEE3E7A" w:rsidRDefault="7DEE3E7A" w14:paraId="1DCE3486" w14:textId="6F2D9E01">
      <w:pPr>
        <w:pStyle w:val="Normal"/>
        <w:rPr>
          <w:b w:val="1"/>
          <w:bCs w:val="1"/>
          <w:noProof w:val="0"/>
          <w:lang w:val="fr-CA"/>
        </w:rPr>
      </w:pPr>
      <w:r w:rsidRPr="7DEE3E7A" w:rsidR="7DEE3E7A">
        <w:rPr>
          <w:b w:val="1"/>
          <w:bCs w:val="1"/>
          <w:noProof w:val="0"/>
          <w:lang w:val="fr-CA"/>
        </w:rPr>
        <w:t xml:space="preserve">Présenté par le laboratoire de cognition et d'émotion du Dr. Erin </w:t>
      </w:r>
      <w:proofErr w:type="spellStart"/>
      <w:r w:rsidRPr="7DEE3E7A" w:rsidR="7DEE3E7A">
        <w:rPr>
          <w:b w:val="1"/>
          <w:bCs w:val="1"/>
          <w:noProof w:val="0"/>
          <w:lang w:val="fr-CA"/>
        </w:rPr>
        <w:t>Maloney</w:t>
      </w:r>
      <w:proofErr w:type="spellEnd"/>
      <w:r w:rsidRPr="7DEE3E7A" w:rsidR="7DEE3E7A">
        <w:rPr>
          <w:b w:val="1"/>
          <w:bCs w:val="1"/>
          <w:noProof w:val="0"/>
          <w:lang w:val="fr-CA"/>
        </w:rPr>
        <w:t xml:space="preserve"> à l'Université d'Ottawa.</w:t>
      </w:r>
    </w:p>
    <w:sectPr w:rsidR="009E390B" w:rsidSect="00645532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hIpD6kyoq5wr+f" int2:id="scOxyKuB">
      <int2:state int2:type="LegacyProofing" int2:value="Rejected"/>
    </int2:textHash>
    <int2:bookmark int2:bookmarkName="_Int_Ndj9n6gQ" int2:invalidationBookmarkName="" int2:hashCode="FeOl/z/WI0kDIk" int2:id="FOUJ8LKw">
      <int2:state int2:type="LegacyProofing" int2:value="Rejected"/>
    </int2:bookmark>
  </int2:observations>
  <int2:intelligenceSettings/>
</int2:intelligence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36D"/>
    <w:rsid w:val="001C636D"/>
    <w:rsid w:val="00645532"/>
    <w:rsid w:val="009E390B"/>
    <w:rsid w:val="08C5B1A5"/>
    <w:rsid w:val="09ED0781"/>
    <w:rsid w:val="0A95D6A2"/>
    <w:rsid w:val="0D34FE1C"/>
    <w:rsid w:val="0FFDDC33"/>
    <w:rsid w:val="137FA55E"/>
    <w:rsid w:val="199E5AED"/>
    <w:rsid w:val="199E5AED"/>
    <w:rsid w:val="1A99FDE2"/>
    <w:rsid w:val="2184290A"/>
    <w:rsid w:val="21A8B2A9"/>
    <w:rsid w:val="28DA7A9E"/>
    <w:rsid w:val="2A3FF3A3"/>
    <w:rsid w:val="2A3FF3A3"/>
    <w:rsid w:val="2B2A73D8"/>
    <w:rsid w:val="2B4F09FD"/>
    <w:rsid w:val="351733FC"/>
    <w:rsid w:val="40F565B7"/>
    <w:rsid w:val="4337D462"/>
    <w:rsid w:val="4337D462"/>
    <w:rsid w:val="433B9117"/>
    <w:rsid w:val="4C13EB9C"/>
    <w:rsid w:val="4C7733E0"/>
    <w:rsid w:val="4C7733E0"/>
    <w:rsid w:val="528250B8"/>
    <w:rsid w:val="54691D68"/>
    <w:rsid w:val="58CCF7FA"/>
    <w:rsid w:val="63D733C4"/>
    <w:rsid w:val="70BE129B"/>
    <w:rsid w:val="7871C3CA"/>
    <w:rsid w:val="7DEE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CEE2FF"/>
  <w15:chartTrackingRefBased/>
  <w15:docId w15:val="{EAA811C8-92F8-3940-947D-BD0139E3F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cs="Times New Roman" w:eastAsiaTheme="minorHAns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uiPriority w:val="0"/>
    <w:name w:val="Normal"/>
    <w:qFormat/>
    <w:rsid w:val="137FA55E"/>
    <w:rPr>
      <w:noProof w:val="0"/>
      <w:lang w:val="fr-C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link w:val="Heading1Char"/>
    <w:qFormat/>
    <w:rsid w:val="137FA55E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32"/>
      <w:szCs w:val="32"/>
    </w:rPr>
    <w:pPr>
      <w:keepNext w:val="1"/>
      <w:spacing w:before="240" w:after="0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137FA55E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26"/>
      <w:szCs w:val="26"/>
    </w:rPr>
    <w:pPr>
      <w:keepNext w:val="1"/>
      <w:spacing w:before="40" w:after="0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137FA55E"/>
    <w:rPr>
      <w:rFonts w:ascii="Calibri Light" w:hAnsi="Calibri Light" w:eastAsia="" w:cs="" w:asciiTheme="majorAscii" w:hAnsiTheme="majorAscii" w:eastAsiaTheme="majorEastAsia" w:cstheme="majorBidi"/>
      <w:color w:val="1F3763"/>
      <w:sz w:val="24"/>
      <w:szCs w:val="24"/>
    </w:rPr>
    <w:pPr>
      <w:keepNext w:val="1"/>
      <w:spacing w:before="40" w:after="0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137FA55E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F5496" w:themeColor="accent1" w:themeTint="FF" w:themeShade="BF"/>
    </w:rPr>
    <w:pPr>
      <w:keepNext w:val="1"/>
      <w:spacing w:before="40" w:after="0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137FA55E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</w:rPr>
    <w:pPr>
      <w:keepNext w:val="1"/>
      <w:spacing w:before="40" w:after="0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137FA55E"/>
    <w:rPr>
      <w:rFonts w:ascii="Calibri Light" w:hAnsi="Calibri Light" w:eastAsia="" w:cs="" w:asciiTheme="majorAscii" w:hAnsiTheme="majorAscii" w:eastAsiaTheme="majorEastAsia" w:cstheme="majorBidi"/>
      <w:color w:val="1F3763"/>
    </w:rPr>
    <w:pPr>
      <w:keepNext w:val="1"/>
      <w:spacing w:before="40" w:after="0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137FA55E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1F3763"/>
    </w:rPr>
    <w:pPr>
      <w:keepNext w:val="1"/>
      <w:spacing w:before="40" w:after="0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137FA55E"/>
    <w:rPr>
      <w:rFonts w:ascii="Calibri Light" w:hAnsi="Calibri Light" w:eastAsia="" w:cs="" w:asciiTheme="majorAscii" w:hAnsiTheme="majorAscii" w:eastAsiaTheme="majorEastAsia" w:cstheme="majorBidi"/>
      <w:color w:val="272727"/>
      <w:sz w:val="21"/>
      <w:szCs w:val="21"/>
    </w:rPr>
    <w:pPr>
      <w:keepNext w:val="1"/>
      <w:spacing w:before="40" w:after="0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137FA55E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72727"/>
      <w:sz w:val="21"/>
      <w:szCs w:val="21"/>
    </w:rPr>
    <w:pPr>
      <w:keepNext w:val="1"/>
      <w:spacing w:before="40" w:after="0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137FA55E"/>
    <w:rPr>
      <w:rFonts w:ascii="Calibri Light" w:hAnsi="Calibri Light" w:eastAsia="" w:cs="" w:asciiTheme="majorAscii" w:hAnsiTheme="majorAscii" w:eastAsiaTheme="majorEastAsia" w:cstheme="majorBidi"/>
      <w:sz w:val="56"/>
      <w:szCs w:val="56"/>
    </w:rPr>
    <w:pPr>
      <w:spacing w:after="0" w:line="240" w:lineRule="auto"/>
      <w:contextualSpacing/>
    </w:pPr>
  </w:style>
  <w:style w:type="paragraph" w:styleId="Subtitle">
    <w:uiPriority w:val="11"/>
    <w:name w:val="Subtitle"/>
    <w:basedOn w:val="Normal"/>
    <w:next w:val="Normal"/>
    <w:link w:val="SubtitleChar"/>
    <w:qFormat/>
    <w:rsid w:val="137FA55E"/>
    <w:rPr>
      <w:rFonts w:ascii="Times New Roman" w:hAnsi="Times New Roman" w:eastAsia="" w:cs="Times New Roman" w:eastAsiaTheme="minorEastAsia"/>
      <w:color w:val="5A5A5A"/>
    </w:rPr>
  </w:style>
  <w:style w:type="paragraph" w:styleId="Quote">
    <w:uiPriority w:val="29"/>
    <w:name w:val="Quote"/>
    <w:basedOn w:val="Normal"/>
    <w:next w:val="Normal"/>
    <w:link w:val="QuoteChar"/>
    <w:qFormat/>
    <w:rsid w:val="137FA55E"/>
    <w:rPr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137FA55E"/>
    <w:rPr>
      <w:i w:val="1"/>
      <w:iCs w:val="1"/>
      <w:color w:val="4472C4" w:themeColor="accent1" w:themeTint="FF" w:themeShade="FF"/>
    </w:rPr>
    <w:pPr>
      <w:spacing w:before="360" w:after="360"/>
      <w:ind w:left="864" w:right="864"/>
      <w:jc w:val="center"/>
    </w:pPr>
  </w:style>
  <w:style w:type="paragraph" w:styleId="ListParagraph">
    <w:uiPriority w:val="34"/>
    <w:name w:val="List Paragraph"/>
    <w:basedOn w:val="Normal"/>
    <w:qFormat/>
    <w:rsid w:val="137FA55E"/>
    <w:pPr>
      <w:spacing/>
      <w:ind w:left="720"/>
      <w:contextualSpacing/>
    </w:pPr>
  </w:style>
  <w:style w:type="character" w:styleId="Heading1Char" w:customStyle="true">
    <w:uiPriority w:val="9"/>
    <w:name w:val="Heading 1 Char"/>
    <w:basedOn w:val="DefaultParagraphFont"/>
    <w:link w:val="Heading1"/>
    <w:rsid w:val="137FA55E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32"/>
      <w:szCs w:val="32"/>
      <w:lang w:val="fr-CA"/>
    </w:rPr>
  </w:style>
  <w:style w:type="character" w:styleId="Heading2Char" w:customStyle="true">
    <w:uiPriority w:val="9"/>
    <w:name w:val="Heading 2 Char"/>
    <w:basedOn w:val="DefaultParagraphFont"/>
    <w:link w:val="Heading2"/>
    <w:rsid w:val="137FA55E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26"/>
      <w:szCs w:val="26"/>
      <w:lang w:val="fr-CA"/>
    </w:rPr>
  </w:style>
  <w:style w:type="character" w:styleId="Heading3Char" w:customStyle="true">
    <w:uiPriority w:val="9"/>
    <w:name w:val="Heading 3 Char"/>
    <w:basedOn w:val="DefaultParagraphFont"/>
    <w:link w:val="Heading3"/>
    <w:rsid w:val="137FA55E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sz w:val="24"/>
      <w:szCs w:val="24"/>
      <w:lang w:val="fr-CA"/>
    </w:rPr>
  </w:style>
  <w:style w:type="character" w:styleId="Heading4Char" w:customStyle="true">
    <w:uiPriority w:val="9"/>
    <w:name w:val="Heading 4 Char"/>
    <w:basedOn w:val="DefaultParagraphFont"/>
    <w:link w:val="Heading4"/>
    <w:rsid w:val="137FA55E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F5496" w:themeColor="accent1" w:themeTint="FF" w:themeShade="BF"/>
      <w:lang w:val="fr-CA"/>
    </w:rPr>
  </w:style>
  <w:style w:type="character" w:styleId="Heading5Char" w:customStyle="true">
    <w:uiPriority w:val="9"/>
    <w:name w:val="Heading 5 Char"/>
    <w:basedOn w:val="DefaultParagraphFont"/>
    <w:link w:val="Heading5"/>
    <w:rsid w:val="137FA55E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lang w:val="fr-CA"/>
    </w:rPr>
  </w:style>
  <w:style w:type="character" w:styleId="Heading6Char" w:customStyle="true">
    <w:uiPriority w:val="9"/>
    <w:name w:val="Heading 6 Char"/>
    <w:basedOn w:val="DefaultParagraphFont"/>
    <w:link w:val="Heading6"/>
    <w:rsid w:val="137FA55E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lang w:val="fr-CA"/>
    </w:rPr>
  </w:style>
  <w:style w:type="character" w:styleId="Heading7Char" w:customStyle="true">
    <w:uiPriority w:val="9"/>
    <w:name w:val="Heading 7 Char"/>
    <w:basedOn w:val="DefaultParagraphFont"/>
    <w:link w:val="Heading7"/>
    <w:rsid w:val="137FA55E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1F3763"/>
      <w:lang w:val="fr-CA"/>
    </w:rPr>
  </w:style>
  <w:style w:type="character" w:styleId="Heading8Char" w:customStyle="true">
    <w:uiPriority w:val="9"/>
    <w:name w:val="Heading 8 Char"/>
    <w:basedOn w:val="DefaultParagraphFont"/>
    <w:link w:val="Heading8"/>
    <w:rsid w:val="137FA55E"/>
    <w:rPr>
      <w:rFonts w:ascii="Calibri Light" w:hAnsi="Calibri Light" w:eastAsia="" w:cs="" w:asciiTheme="majorAscii" w:hAnsiTheme="majorAscii" w:eastAsiaTheme="majorEastAsia" w:cstheme="majorBidi"/>
      <w:noProof w:val="0"/>
      <w:color w:val="272727"/>
      <w:sz w:val="21"/>
      <w:szCs w:val="21"/>
      <w:lang w:val="fr-CA"/>
    </w:rPr>
  </w:style>
  <w:style w:type="character" w:styleId="Heading9Char" w:customStyle="true">
    <w:uiPriority w:val="9"/>
    <w:name w:val="Heading 9 Char"/>
    <w:basedOn w:val="DefaultParagraphFont"/>
    <w:link w:val="Heading9"/>
    <w:rsid w:val="137FA55E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72727"/>
      <w:sz w:val="21"/>
      <w:szCs w:val="21"/>
      <w:lang w:val="fr-CA"/>
    </w:rPr>
  </w:style>
  <w:style w:type="character" w:styleId="TitleChar" w:customStyle="true">
    <w:uiPriority w:val="10"/>
    <w:name w:val="Title Char"/>
    <w:basedOn w:val="DefaultParagraphFont"/>
    <w:link w:val="Title"/>
    <w:rsid w:val="137FA55E"/>
    <w:rPr>
      <w:rFonts w:ascii="Calibri Light" w:hAnsi="Calibri Light" w:eastAsia="" w:cs="" w:asciiTheme="majorAscii" w:hAnsiTheme="majorAscii" w:eastAsiaTheme="majorEastAsia" w:cstheme="majorBidi"/>
      <w:noProof w:val="0"/>
      <w:sz w:val="56"/>
      <w:szCs w:val="56"/>
      <w:lang w:val="fr-CA"/>
    </w:rPr>
  </w:style>
  <w:style w:type="character" w:styleId="SubtitleChar" w:customStyle="true">
    <w:uiPriority w:val="11"/>
    <w:name w:val="Subtitle Char"/>
    <w:basedOn w:val="DefaultParagraphFont"/>
    <w:link w:val="Subtitle"/>
    <w:rsid w:val="137FA55E"/>
    <w:rPr>
      <w:rFonts w:ascii="Times New Roman" w:hAnsi="Times New Roman" w:eastAsia="" w:cs="Times New Roman" w:eastAsiaTheme="minorEastAsia"/>
      <w:noProof w:val="0"/>
      <w:color w:val="5A5A5A"/>
      <w:lang w:val="fr-CA"/>
    </w:rPr>
  </w:style>
  <w:style w:type="character" w:styleId="QuoteChar" w:customStyle="true">
    <w:uiPriority w:val="29"/>
    <w:name w:val="Quote Char"/>
    <w:basedOn w:val="DefaultParagraphFont"/>
    <w:link w:val="Quote"/>
    <w:rsid w:val="137FA55E"/>
    <w:rPr>
      <w:i w:val="1"/>
      <w:iCs w:val="1"/>
      <w:noProof w:val="0"/>
      <w:color w:val="404040" w:themeColor="text1" w:themeTint="BF" w:themeShade="FF"/>
      <w:lang w:val="fr-CA"/>
    </w:rPr>
  </w:style>
  <w:style w:type="character" w:styleId="IntenseQuoteChar" w:customStyle="true">
    <w:uiPriority w:val="30"/>
    <w:name w:val="Intense Quote Char"/>
    <w:basedOn w:val="DefaultParagraphFont"/>
    <w:link w:val="IntenseQuote"/>
    <w:rsid w:val="137FA55E"/>
    <w:rPr>
      <w:i w:val="1"/>
      <w:iCs w:val="1"/>
      <w:noProof w:val="0"/>
      <w:color w:val="4472C4" w:themeColor="accent1" w:themeTint="FF" w:themeShade="FF"/>
      <w:lang w:val="fr-CA"/>
    </w:rPr>
  </w:style>
  <w:style w:type="paragraph" w:styleId="TOC1">
    <w:uiPriority w:val="39"/>
    <w:name w:val="toc 1"/>
    <w:basedOn w:val="Normal"/>
    <w:next w:val="Normal"/>
    <w:unhideWhenUsed/>
    <w:rsid w:val="137FA55E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137FA55E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137FA55E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137FA55E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137FA55E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137FA55E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137FA55E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137FA55E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137FA55E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137FA55E"/>
    <w:rPr>
      <w:sz w:val="20"/>
      <w:szCs w:val="20"/>
    </w:rPr>
    <w:pPr>
      <w:spacing w:after="0" w:line="240" w:lineRule="auto"/>
    </w:pPr>
  </w:style>
  <w:style w:type="character" w:styleId="EndnoteTextChar" w:customStyle="true">
    <w:uiPriority w:val="99"/>
    <w:name w:val="Endnote Text Char"/>
    <w:basedOn w:val="DefaultParagraphFont"/>
    <w:semiHidden/>
    <w:link w:val="EndnoteText"/>
    <w:rsid w:val="137FA55E"/>
    <w:rPr>
      <w:noProof w:val="0"/>
      <w:sz w:val="20"/>
      <w:szCs w:val="20"/>
      <w:lang w:val="fr-CA"/>
    </w:rPr>
  </w:style>
  <w:style w:type="paragraph" w:styleId="Footer">
    <w:uiPriority w:val="99"/>
    <w:name w:val="footer"/>
    <w:basedOn w:val="Normal"/>
    <w:unhideWhenUsed/>
    <w:link w:val="FooterChar"/>
    <w:rsid w:val="137FA55E"/>
    <w:pPr>
      <w:tabs>
        <w:tab w:val="center" w:leader="none" w:pos="4680"/>
        <w:tab w:val="right" w:leader="none" w:pos="9360"/>
      </w:tabs>
      <w:spacing w:after="0" w:line="240" w:lineRule="auto"/>
    </w:pPr>
  </w:style>
  <w:style w:type="character" w:styleId="FooterChar" w:customStyle="true">
    <w:uiPriority w:val="99"/>
    <w:name w:val="Footer Char"/>
    <w:basedOn w:val="DefaultParagraphFont"/>
    <w:link w:val="Footer"/>
    <w:rsid w:val="137FA55E"/>
    <w:rPr>
      <w:noProof w:val="0"/>
      <w:lang w:val="fr-CA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137FA55E"/>
    <w:rPr>
      <w:sz w:val="20"/>
      <w:szCs w:val="20"/>
    </w:rPr>
    <w:pPr>
      <w:spacing w:after="0" w:line="240" w:lineRule="auto"/>
    </w:pPr>
  </w:style>
  <w:style w:type="character" w:styleId="FootnoteTextChar" w:customStyle="true">
    <w:uiPriority w:val="99"/>
    <w:name w:val="Footnote Text Char"/>
    <w:basedOn w:val="DefaultParagraphFont"/>
    <w:semiHidden/>
    <w:link w:val="FootnoteText"/>
    <w:rsid w:val="137FA55E"/>
    <w:rPr>
      <w:noProof w:val="0"/>
      <w:sz w:val="20"/>
      <w:szCs w:val="20"/>
      <w:lang w:val="fr-CA"/>
    </w:rPr>
  </w:style>
  <w:style w:type="paragraph" w:styleId="Header">
    <w:uiPriority w:val="99"/>
    <w:name w:val="header"/>
    <w:basedOn w:val="Normal"/>
    <w:unhideWhenUsed/>
    <w:link w:val="HeaderChar"/>
    <w:rsid w:val="137FA55E"/>
    <w:pPr>
      <w:tabs>
        <w:tab w:val="center" w:leader="none" w:pos="4680"/>
        <w:tab w:val="right" w:leader="none" w:pos="9360"/>
      </w:tabs>
      <w:spacing w:after="0" w:line="240" w:lineRule="auto"/>
    </w:pPr>
  </w:style>
  <w:style w:type="character" w:styleId="HeaderChar" w:customStyle="true">
    <w:uiPriority w:val="99"/>
    <w:name w:val="Header Char"/>
    <w:basedOn w:val="DefaultParagraphFont"/>
    <w:link w:val="Header"/>
    <w:rsid w:val="137FA55E"/>
    <w:rPr>
      <w:noProof w:val="0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1/relationships/people" Target="people.xml" Id="R4aab245ff4774527" /><Relationship Type="http://schemas.microsoft.com/office/2011/relationships/commentsExtended" Target="commentsExtended.xml" Id="Rd1a2fb654a2541ce" /><Relationship Type="http://schemas.microsoft.com/office/2016/09/relationships/commentsIds" Target="commentsIds.xml" Id="Recc21a4bab444628" /><Relationship Type="http://schemas.microsoft.com/office/2020/10/relationships/intelligence" Target="intelligence2.xml" Id="Rcc6adbeccdad417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79022D23-38DD-42A8-A10F-9C51884BD68A}"/>
</file>

<file path=customXml/itemProps2.xml><?xml version="1.0" encoding="utf-8"?>
<ds:datastoreItem xmlns:ds="http://schemas.openxmlformats.org/officeDocument/2006/customXml" ds:itemID="{738C70F0-B64D-461F-B9AE-4BACC3840798}"/>
</file>

<file path=customXml/itemProps3.xml><?xml version="1.0" encoding="utf-8"?>
<ds:datastoreItem xmlns:ds="http://schemas.openxmlformats.org/officeDocument/2006/customXml" ds:itemID="{049382EB-9746-40AF-81D1-30FA1034417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Elora Wales</dc:creator>
  <keywords/>
  <dc:description/>
  <lastModifiedBy>Elora Wales</lastModifiedBy>
  <revision>5</revision>
  <dcterms:created xsi:type="dcterms:W3CDTF">2022-07-27T20:31:00.0000000Z</dcterms:created>
  <dcterms:modified xsi:type="dcterms:W3CDTF">2022-08-02T23:47:47.3678191Z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