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B07E1" w14:textId="77777777" w:rsidR="00D04DCE" w:rsidRPr="00D04DCE" w:rsidRDefault="00D04DCE" w:rsidP="00D04DCE">
      <w:pPr>
        <w:rPr>
          <w:rStyle w:val="normaltextrun"/>
        </w:rPr>
      </w:pPr>
      <w:r w:rsidRPr="00D04DCE">
        <w:rPr>
          <w:rStyle w:val="normaltextrun"/>
        </w:rPr>
        <w:t xml:space="preserve">Title: </w:t>
      </w:r>
    </w:p>
    <w:p w14:paraId="0F4A0893" w14:textId="77777777" w:rsidR="00D04DCE" w:rsidRPr="00D04DCE" w:rsidRDefault="00D04DCE" w:rsidP="00D04DCE">
      <w:pPr>
        <w:rPr>
          <w:rStyle w:val="normaltextrun"/>
        </w:rPr>
      </w:pPr>
      <w:r w:rsidRPr="00D04DCE">
        <w:rPr>
          <w:rStyle w:val="normaltextrun"/>
        </w:rPr>
        <w:t>•</w:t>
      </w:r>
      <w:r w:rsidRPr="00D04DCE">
        <w:rPr>
          <w:rStyle w:val="normaltextrun"/>
        </w:rPr>
        <w:tab/>
        <w:t>Math Anxiety: A Factor in Math Achievement Not to Be Ignored</w:t>
      </w:r>
    </w:p>
    <w:p w14:paraId="2637ADF8" w14:textId="77777777" w:rsidR="00D04DCE" w:rsidRPr="00D04DCE" w:rsidRDefault="00D04DCE" w:rsidP="00D04DCE">
      <w:pPr>
        <w:rPr>
          <w:rStyle w:val="normaltextrun"/>
        </w:rPr>
      </w:pPr>
    </w:p>
    <w:p w14:paraId="4119D045" w14:textId="77777777" w:rsidR="00D04DCE" w:rsidRPr="00D04DCE" w:rsidRDefault="00D04DCE" w:rsidP="00D04DCE">
      <w:pPr>
        <w:rPr>
          <w:rStyle w:val="normaltextrun"/>
        </w:rPr>
      </w:pPr>
      <w:r w:rsidRPr="00D04DCE">
        <w:rPr>
          <w:rStyle w:val="normaltextrun"/>
        </w:rPr>
        <w:t xml:space="preserve">Authors: </w:t>
      </w:r>
    </w:p>
    <w:p w14:paraId="1657C45B" w14:textId="77777777" w:rsidR="00D04DCE" w:rsidRPr="00D04DCE" w:rsidRDefault="00D04DCE" w:rsidP="00D04DCE">
      <w:pPr>
        <w:rPr>
          <w:rStyle w:val="normaltextrun"/>
        </w:rPr>
      </w:pPr>
      <w:r w:rsidRPr="00D04DCE">
        <w:rPr>
          <w:rStyle w:val="normaltextrun"/>
        </w:rPr>
        <w:t>•</w:t>
      </w:r>
      <w:r w:rsidRPr="00D04DCE">
        <w:rPr>
          <w:rStyle w:val="normaltextrun"/>
        </w:rPr>
        <w:tab/>
        <w:t>Sian L. Beilock and Erin A. Maloney</w:t>
      </w:r>
    </w:p>
    <w:p w14:paraId="40149001" w14:textId="77777777" w:rsidR="00D04DCE" w:rsidRPr="00D04DCE" w:rsidRDefault="00D04DCE" w:rsidP="00D04DCE">
      <w:pPr>
        <w:rPr>
          <w:rStyle w:val="normaltextrun"/>
        </w:rPr>
      </w:pPr>
    </w:p>
    <w:p w14:paraId="6FE551FF" w14:textId="77777777" w:rsidR="00D04DCE" w:rsidRPr="00D04DCE" w:rsidRDefault="00D04DCE" w:rsidP="00D04DCE">
      <w:pPr>
        <w:rPr>
          <w:rStyle w:val="normaltextrun"/>
        </w:rPr>
      </w:pPr>
      <w:r w:rsidRPr="00D04DCE">
        <w:rPr>
          <w:rStyle w:val="normaltextrun"/>
        </w:rPr>
        <w:t xml:space="preserve">Journal and DOI: </w:t>
      </w:r>
    </w:p>
    <w:p w14:paraId="4B87A975" w14:textId="77777777" w:rsidR="00D04DCE" w:rsidRPr="00D04DCE" w:rsidRDefault="00D04DCE" w:rsidP="00D04DCE">
      <w:pPr>
        <w:rPr>
          <w:rStyle w:val="normaltextrun"/>
        </w:rPr>
      </w:pPr>
      <w:r w:rsidRPr="00D04DCE">
        <w:rPr>
          <w:rStyle w:val="normaltextrun"/>
        </w:rPr>
        <w:t>•</w:t>
      </w:r>
      <w:r w:rsidRPr="00D04DCE">
        <w:rPr>
          <w:rStyle w:val="normaltextrun"/>
        </w:rPr>
        <w:tab/>
        <w:t>Policy Insights from the Behavioral and Brain Sciences 2015, Vol. 2(1) 4–12 © The Author(s) 2015 DOI: 10.1177/2372732215601438</w:t>
      </w:r>
    </w:p>
    <w:p w14:paraId="2E7CD73B" w14:textId="77777777" w:rsidR="00D04DCE" w:rsidRPr="00D04DCE" w:rsidRDefault="00D04DCE" w:rsidP="00D04DCE">
      <w:pPr>
        <w:rPr>
          <w:rStyle w:val="normaltextrun"/>
        </w:rPr>
      </w:pPr>
    </w:p>
    <w:p w14:paraId="0659B13A" w14:textId="77777777" w:rsidR="00D04DCE" w:rsidRPr="00D04DCE" w:rsidRDefault="00D04DCE" w:rsidP="00D04DCE">
      <w:pPr>
        <w:rPr>
          <w:rStyle w:val="normaltextrun"/>
        </w:rPr>
      </w:pPr>
      <w:r w:rsidRPr="00D04DCE">
        <w:rPr>
          <w:rStyle w:val="normaltextrun"/>
        </w:rPr>
        <w:t>What did we ask? Interest in STEM (science, technology, engineering, and mathematics) disciplines in the United States has dramatically decreased. From our perspective, there are two essential questions related to this disinterest in STEM: (1) What role does math anxiety play in math success and STEM engagement? (2) How can we leverage research on math anxiety to increase interest in STEM disciplines?</w:t>
      </w:r>
    </w:p>
    <w:p w14:paraId="39F0B9CA" w14:textId="77777777" w:rsidR="00D04DCE" w:rsidRPr="00D04DCE" w:rsidRDefault="00D04DCE" w:rsidP="00D04DCE">
      <w:pPr>
        <w:rPr>
          <w:rStyle w:val="normaltextrun"/>
        </w:rPr>
      </w:pPr>
      <w:r w:rsidRPr="00D04DCE">
        <w:rPr>
          <w:rStyle w:val="normaltextrun"/>
        </w:rPr>
        <w:t xml:space="preserve"> </w:t>
      </w:r>
    </w:p>
    <w:p w14:paraId="63144B4E" w14:textId="77777777" w:rsidR="00D04DCE" w:rsidRPr="00D04DCE" w:rsidRDefault="00D04DCE" w:rsidP="00D04DCE">
      <w:pPr>
        <w:rPr>
          <w:rStyle w:val="normaltextrun"/>
        </w:rPr>
      </w:pPr>
      <w:r w:rsidRPr="00D04DCE">
        <w:rPr>
          <w:rStyle w:val="normaltextrun"/>
        </w:rPr>
        <w:t xml:space="preserve">How did we ask it? We reviewed math anxiety (i.e., negative feelings of tension and fear that many people experience when engaging in math) research in psychology, education, and neuroscience. Results from important studies on math anxiety were applied to formulate concrete policy recommendations to reduce math anxiety and increase interest in STEM disciplines.   </w:t>
      </w:r>
    </w:p>
    <w:p w14:paraId="1C99CFC5" w14:textId="77777777" w:rsidR="00D04DCE" w:rsidRPr="00D04DCE" w:rsidRDefault="00D04DCE" w:rsidP="00D04DCE">
      <w:pPr>
        <w:rPr>
          <w:rStyle w:val="normaltextrun"/>
        </w:rPr>
      </w:pPr>
    </w:p>
    <w:p w14:paraId="53C489A3" w14:textId="4A41ACF0" w:rsidR="00D04DCE" w:rsidRPr="00D04DCE" w:rsidRDefault="00D04DCE" w:rsidP="00D04DCE">
      <w:pPr>
        <w:rPr>
          <w:rStyle w:val="normaltextrun"/>
        </w:rPr>
      </w:pPr>
      <w:r w:rsidRPr="00D04DCE">
        <w:rPr>
          <w:rStyle w:val="normaltextrun"/>
        </w:rPr>
        <w:t xml:space="preserve">What did we find? </w:t>
      </w:r>
      <w:r w:rsidR="00E4290A">
        <w:rPr>
          <w:rStyle w:val="normaltextrun"/>
        </w:rPr>
        <w:t>P</w:t>
      </w:r>
      <w:r w:rsidRPr="00D04DCE">
        <w:rPr>
          <w:rStyle w:val="normaltextrun"/>
        </w:rPr>
        <w:t>olicymakers should focus on decreasing (math) anxiety and not just increasing interest in STEM fields. When students are anxious about math, they typically underperform and avoid math-related careers (i.e., careers in STEM). To help reduce math anxiety, we recommend some simple at-home or in-the-classroom interventions</w:t>
      </w:r>
      <w:r w:rsidR="000F0D81">
        <w:rPr>
          <w:rStyle w:val="normaltextrun"/>
        </w:rPr>
        <w:t xml:space="preserve"> (</w:t>
      </w:r>
      <w:proofErr w:type="spellStart"/>
      <w:r w:rsidR="000F0D81">
        <w:rPr>
          <w:rStyle w:val="normaltextrun"/>
        </w:rPr>
        <w:t>e.f.</w:t>
      </w:r>
      <w:proofErr w:type="spellEnd"/>
      <w:r w:rsidR="000F0D81">
        <w:rPr>
          <w:rStyle w:val="normaltextrun"/>
        </w:rPr>
        <w:t xml:space="preserve">, </w:t>
      </w:r>
      <w:r w:rsidR="00B43281">
        <w:rPr>
          <w:rStyle w:val="normaltextrun"/>
        </w:rPr>
        <w:t>expressive writing and problem re-framing)</w:t>
      </w:r>
      <w:r w:rsidRPr="00D04DCE">
        <w:rPr>
          <w:rStyle w:val="normaltextrun"/>
        </w:rPr>
        <w:t>. We also recommend that teachers and policymakers be educated on evidence-based practices known to reduce math anxiety and that these be implemented in curriculums across the nation.</w:t>
      </w:r>
    </w:p>
    <w:p w14:paraId="35E12096" w14:textId="77777777" w:rsidR="00D04DCE" w:rsidRPr="00D04DCE" w:rsidRDefault="00D04DCE" w:rsidP="00D04DCE">
      <w:pPr>
        <w:rPr>
          <w:rStyle w:val="normaltextrun"/>
        </w:rPr>
      </w:pPr>
      <w:r w:rsidRPr="00D04DCE">
        <w:rPr>
          <w:rStyle w:val="normaltextrun"/>
        </w:rPr>
        <w:t xml:space="preserve"> </w:t>
      </w:r>
    </w:p>
    <w:p w14:paraId="01D01241" w14:textId="6197C908" w:rsidR="00C17C7F" w:rsidRPr="00D04DCE" w:rsidRDefault="00D04DCE" w:rsidP="00D04DCE">
      <w:r w:rsidRPr="00D04DCE">
        <w:rPr>
          <w:rStyle w:val="normaltextrun"/>
        </w:rPr>
        <w:t xml:space="preserve">Why is this important? The most vital contribution of math anxiety research to public policy is an understanding that success in mathematics requires not only knowledge of mathematical concepts but also the right mindset. If students have positive feelings towards math </w:t>
      </w:r>
      <w:r w:rsidR="000F0D81">
        <w:rPr>
          <w:rStyle w:val="normaltextrun"/>
        </w:rPr>
        <w:t xml:space="preserve">and </w:t>
      </w:r>
      <w:r w:rsidRPr="00D04DCE">
        <w:rPr>
          <w:rStyle w:val="normaltextrun"/>
        </w:rPr>
        <w:t xml:space="preserve">low math anxiety, they are more likely to pursue careers in STEM. </w:t>
      </w:r>
      <w:r w:rsidR="00A50A8E" w:rsidRPr="00D04DCE">
        <w:rPr>
          <w:rStyle w:val="normaltextrun"/>
        </w:rPr>
        <w:t xml:space="preserve"> </w:t>
      </w:r>
    </w:p>
    <w:sectPr w:rsidR="00C17C7F" w:rsidRPr="00D04DC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635B0"/>
    <w:multiLevelType w:val="multilevel"/>
    <w:tmpl w:val="989E7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DC7C58"/>
    <w:multiLevelType w:val="multilevel"/>
    <w:tmpl w:val="06C88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4AF0733"/>
    <w:multiLevelType w:val="hybridMultilevel"/>
    <w:tmpl w:val="FF340652"/>
    <w:lvl w:ilvl="0" w:tplc="556C8C6C">
      <w:start w:val="1"/>
      <w:numFmt w:val="bullet"/>
      <w:lvlText w:val=""/>
      <w:lvlJc w:val="left"/>
      <w:pPr>
        <w:ind w:left="720" w:hanging="360"/>
      </w:pPr>
      <w:rPr>
        <w:rFonts w:ascii="Symbol" w:hAnsi="Symbol" w:hint="default"/>
      </w:rPr>
    </w:lvl>
    <w:lvl w:ilvl="1" w:tplc="8160C164" w:tentative="1">
      <w:start w:val="1"/>
      <w:numFmt w:val="bullet"/>
      <w:lvlText w:val="o"/>
      <w:lvlJc w:val="left"/>
      <w:pPr>
        <w:ind w:left="1440" w:hanging="360"/>
      </w:pPr>
      <w:rPr>
        <w:rFonts w:ascii="Courier New" w:hAnsi="Courier New" w:cs="Courier New" w:hint="default"/>
      </w:rPr>
    </w:lvl>
    <w:lvl w:ilvl="2" w:tplc="B3C04202" w:tentative="1">
      <w:start w:val="1"/>
      <w:numFmt w:val="bullet"/>
      <w:lvlText w:val=""/>
      <w:lvlJc w:val="left"/>
      <w:pPr>
        <w:ind w:left="2160" w:hanging="360"/>
      </w:pPr>
      <w:rPr>
        <w:rFonts w:ascii="Wingdings" w:hAnsi="Wingdings" w:hint="default"/>
      </w:rPr>
    </w:lvl>
    <w:lvl w:ilvl="3" w:tplc="BB0EB28C" w:tentative="1">
      <w:start w:val="1"/>
      <w:numFmt w:val="bullet"/>
      <w:lvlText w:val=""/>
      <w:lvlJc w:val="left"/>
      <w:pPr>
        <w:ind w:left="2880" w:hanging="360"/>
      </w:pPr>
      <w:rPr>
        <w:rFonts w:ascii="Symbol" w:hAnsi="Symbol" w:hint="default"/>
      </w:rPr>
    </w:lvl>
    <w:lvl w:ilvl="4" w:tplc="400A11B8" w:tentative="1">
      <w:start w:val="1"/>
      <w:numFmt w:val="bullet"/>
      <w:lvlText w:val="o"/>
      <w:lvlJc w:val="left"/>
      <w:pPr>
        <w:ind w:left="3600" w:hanging="360"/>
      </w:pPr>
      <w:rPr>
        <w:rFonts w:ascii="Courier New" w:hAnsi="Courier New" w:cs="Courier New" w:hint="default"/>
      </w:rPr>
    </w:lvl>
    <w:lvl w:ilvl="5" w:tplc="2A2E9068" w:tentative="1">
      <w:start w:val="1"/>
      <w:numFmt w:val="bullet"/>
      <w:lvlText w:val=""/>
      <w:lvlJc w:val="left"/>
      <w:pPr>
        <w:ind w:left="4320" w:hanging="360"/>
      </w:pPr>
      <w:rPr>
        <w:rFonts w:ascii="Wingdings" w:hAnsi="Wingdings" w:hint="default"/>
      </w:rPr>
    </w:lvl>
    <w:lvl w:ilvl="6" w:tplc="5AFABC8A" w:tentative="1">
      <w:start w:val="1"/>
      <w:numFmt w:val="bullet"/>
      <w:lvlText w:val=""/>
      <w:lvlJc w:val="left"/>
      <w:pPr>
        <w:ind w:left="5040" w:hanging="360"/>
      </w:pPr>
      <w:rPr>
        <w:rFonts w:ascii="Symbol" w:hAnsi="Symbol" w:hint="default"/>
      </w:rPr>
    </w:lvl>
    <w:lvl w:ilvl="7" w:tplc="A2D2BCCE" w:tentative="1">
      <w:start w:val="1"/>
      <w:numFmt w:val="bullet"/>
      <w:lvlText w:val="o"/>
      <w:lvlJc w:val="left"/>
      <w:pPr>
        <w:ind w:left="5760" w:hanging="360"/>
      </w:pPr>
      <w:rPr>
        <w:rFonts w:ascii="Courier New" w:hAnsi="Courier New" w:cs="Courier New" w:hint="default"/>
      </w:rPr>
    </w:lvl>
    <w:lvl w:ilvl="8" w:tplc="B80AD6AC" w:tentative="1">
      <w:start w:val="1"/>
      <w:numFmt w:val="bullet"/>
      <w:lvlText w:val=""/>
      <w:lvlJc w:val="left"/>
      <w:pPr>
        <w:ind w:left="6480" w:hanging="360"/>
      </w:pPr>
      <w:rPr>
        <w:rFonts w:ascii="Wingdings" w:hAnsi="Wingdings" w:hint="default"/>
      </w:rPr>
    </w:lvl>
  </w:abstractNum>
  <w:abstractNum w:abstractNumId="3" w15:restartNumberingAfterBreak="0">
    <w:nsid w:val="46376FFA"/>
    <w:multiLevelType w:val="hybridMultilevel"/>
    <w:tmpl w:val="C9288C20"/>
    <w:lvl w:ilvl="0" w:tplc="E3EA0ABA">
      <w:start w:val="1"/>
      <w:numFmt w:val="bullet"/>
      <w:lvlText w:val=""/>
      <w:lvlJc w:val="left"/>
      <w:pPr>
        <w:ind w:left="720" w:hanging="360"/>
      </w:pPr>
      <w:rPr>
        <w:rFonts w:ascii="Symbol" w:hAnsi="Symbol" w:hint="default"/>
      </w:rPr>
    </w:lvl>
    <w:lvl w:ilvl="1" w:tplc="E32A48CE" w:tentative="1">
      <w:start w:val="1"/>
      <w:numFmt w:val="bullet"/>
      <w:lvlText w:val="o"/>
      <w:lvlJc w:val="left"/>
      <w:pPr>
        <w:ind w:left="1440" w:hanging="360"/>
      </w:pPr>
      <w:rPr>
        <w:rFonts w:ascii="Courier New" w:hAnsi="Courier New" w:cs="Courier New" w:hint="default"/>
      </w:rPr>
    </w:lvl>
    <w:lvl w:ilvl="2" w:tplc="84D678F4" w:tentative="1">
      <w:start w:val="1"/>
      <w:numFmt w:val="bullet"/>
      <w:lvlText w:val=""/>
      <w:lvlJc w:val="left"/>
      <w:pPr>
        <w:ind w:left="2160" w:hanging="360"/>
      </w:pPr>
      <w:rPr>
        <w:rFonts w:ascii="Wingdings" w:hAnsi="Wingdings" w:hint="default"/>
      </w:rPr>
    </w:lvl>
    <w:lvl w:ilvl="3" w:tplc="CA62C0FC" w:tentative="1">
      <w:start w:val="1"/>
      <w:numFmt w:val="bullet"/>
      <w:lvlText w:val=""/>
      <w:lvlJc w:val="left"/>
      <w:pPr>
        <w:ind w:left="2880" w:hanging="360"/>
      </w:pPr>
      <w:rPr>
        <w:rFonts w:ascii="Symbol" w:hAnsi="Symbol" w:hint="default"/>
      </w:rPr>
    </w:lvl>
    <w:lvl w:ilvl="4" w:tplc="22D49038" w:tentative="1">
      <w:start w:val="1"/>
      <w:numFmt w:val="bullet"/>
      <w:lvlText w:val="o"/>
      <w:lvlJc w:val="left"/>
      <w:pPr>
        <w:ind w:left="3600" w:hanging="360"/>
      </w:pPr>
      <w:rPr>
        <w:rFonts w:ascii="Courier New" w:hAnsi="Courier New" w:cs="Courier New" w:hint="default"/>
      </w:rPr>
    </w:lvl>
    <w:lvl w:ilvl="5" w:tplc="4724B2BE" w:tentative="1">
      <w:start w:val="1"/>
      <w:numFmt w:val="bullet"/>
      <w:lvlText w:val=""/>
      <w:lvlJc w:val="left"/>
      <w:pPr>
        <w:ind w:left="4320" w:hanging="360"/>
      </w:pPr>
      <w:rPr>
        <w:rFonts w:ascii="Wingdings" w:hAnsi="Wingdings" w:hint="default"/>
      </w:rPr>
    </w:lvl>
    <w:lvl w:ilvl="6" w:tplc="8F4A8DDE" w:tentative="1">
      <w:start w:val="1"/>
      <w:numFmt w:val="bullet"/>
      <w:lvlText w:val=""/>
      <w:lvlJc w:val="left"/>
      <w:pPr>
        <w:ind w:left="5040" w:hanging="360"/>
      </w:pPr>
      <w:rPr>
        <w:rFonts w:ascii="Symbol" w:hAnsi="Symbol" w:hint="default"/>
      </w:rPr>
    </w:lvl>
    <w:lvl w:ilvl="7" w:tplc="032C0BBE" w:tentative="1">
      <w:start w:val="1"/>
      <w:numFmt w:val="bullet"/>
      <w:lvlText w:val="o"/>
      <w:lvlJc w:val="left"/>
      <w:pPr>
        <w:ind w:left="5760" w:hanging="360"/>
      </w:pPr>
      <w:rPr>
        <w:rFonts w:ascii="Courier New" w:hAnsi="Courier New" w:cs="Courier New" w:hint="default"/>
      </w:rPr>
    </w:lvl>
    <w:lvl w:ilvl="8" w:tplc="D6620BD6" w:tentative="1">
      <w:start w:val="1"/>
      <w:numFmt w:val="bullet"/>
      <w:lvlText w:val=""/>
      <w:lvlJc w:val="left"/>
      <w:pPr>
        <w:ind w:left="6480" w:hanging="360"/>
      </w:pPr>
      <w:rPr>
        <w:rFonts w:ascii="Wingdings" w:hAnsi="Wingdings" w:hint="default"/>
      </w:rPr>
    </w:lvl>
  </w:abstractNum>
  <w:abstractNum w:abstractNumId="4" w15:restartNumberingAfterBreak="0">
    <w:nsid w:val="7C8E1CCB"/>
    <w:multiLevelType w:val="multilevel"/>
    <w:tmpl w:val="93E4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80286056">
    <w:abstractNumId w:val="4"/>
  </w:num>
  <w:num w:numId="2" w16cid:durableId="1640577243">
    <w:abstractNumId w:val="1"/>
  </w:num>
  <w:num w:numId="3" w16cid:durableId="398094864">
    <w:abstractNumId w:val="0"/>
  </w:num>
  <w:num w:numId="4" w16cid:durableId="1612466909">
    <w:abstractNumId w:val="2"/>
  </w:num>
  <w:num w:numId="5" w16cid:durableId="13018396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AD0"/>
    <w:rsid w:val="000070D5"/>
    <w:rsid w:val="0004156A"/>
    <w:rsid w:val="0005016A"/>
    <w:rsid w:val="000B6018"/>
    <w:rsid w:val="000F0D81"/>
    <w:rsid w:val="001111E4"/>
    <w:rsid w:val="0014194D"/>
    <w:rsid w:val="003138F5"/>
    <w:rsid w:val="00345142"/>
    <w:rsid w:val="003B780B"/>
    <w:rsid w:val="00493038"/>
    <w:rsid w:val="005A5A29"/>
    <w:rsid w:val="00605AD0"/>
    <w:rsid w:val="00623584"/>
    <w:rsid w:val="0068593F"/>
    <w:rsid w:val="006C2213"/>
    <w:rsid w:val="006D55A5"/>
    <w:rsid w:val="007534D7"/>
    <w:rsid w:val="00787004"/>
    <w:rsid w:val="007D782B"/>
    <w:rsid w:val="00800290"/>
    <w:rsid w:val="00806ACE"/>
    <w:rsid w:val="00825B1E"/>
    <w:rsid w:val="00855A14"/>
    <w:rsid w:val="0093257A"/>
    <w:rsid w:val="00980BC5"/>
    <w:rsid w:val="00A50A8E"/>
    <w:rsid w:val="00AE09CD"/>
    <w:rsid w:val="00AF43E5"/>
    <w:rsid w:val="00B43281"/>
    <w:rsid w:val="00B73258"/>
    <w:rsid w:val="00B73816"/>
    <w:rsid w:val="00C17C7F"/>
    <w:rsid w:val="00C95673"/>
    <w:rsid w:val="00D04DCE"/>
    <w:rsid w:val="00D74BBC"/>
    <w:rsid w:val="00DE262F"/>
    <w:rsid w:val="00E4123C"/>
    <w:rsid w:val="00E4290A"/>
    <w:rsid w:val="00ED678F"/>
    <w:rsid w:val="00EF158A"/>
    <w:rsid w:val="00F376D3"/>
    <w:rsid w:val="18C6E4C9"/>
    <w:rsid w:val="2187ECDC"/>
    <w:rsid w:val="2323BD3D"/>
    <w:rsid w:val="39747230"/>
    <w:rsid w:val="52A4C0FA"/>
    <w:rsid w:val="6BA8B09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2EA2E"/>
  <w15:chartTrackingRefBased/>
  <w15:docId w15:val="{A499CC82-1EE3-6F44-A4E1-AFA31E23C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605AD0"/>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605AD0"/>
  </w:style>
  <w:style w:type="character" w:customStyle="1" w:styleId="eop">
    <w:name w:val="eop"/>
    <w:basedOn w:val="DefaultParagraphFont"/>
    <w:rsid w:val="00605AD0"/>
  </w:style>
  <w:style w:type="paragraph" w:styleId="NormalWeb">
    <w:name w:val="Normal (Web)"/>
    <w:basedOn w:val="Normal"/>
    <w:uiPriority w:val="99"/>
    <w:unhideWhenUsed/>
    <w:rsid w:val="0078700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FFFFFF"/>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84A53E81-E952-40A9-9BA9-ECBCE976C5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437D71-03F4-4DF9-8424-26B46315C6F4}">
  <ds:schemaRefs>
    <ds:schemaRef ds:uri="http://schemas.microsoft.com/sharepoint/v3/contenttype/forms"/>
  </ds:schemaRefs>
</ds:datastoreItem>
</file>

<file path=customXml/itemProps3.xml><?xml version="1.0" encoding="utf-8"?>
<ds:datastoreItem xmlns:ds="http://schemas.openxmlformats.org/officeDocument/2006/customXml" ds:itemID="{809789C9-5085-4F21-B930-1E6DCB14FDE2}">
  <ds:schemaRefs>
    <ds:schemaRef ds:uri="http://schemas.microsoft.com/office/2006/metadata/properties"/>
    <ds:schemaRef ds:uri="http://schemas.microsoft.com/office/infopath/2007/PartnerControls"/>
    <ds:schemaRef ds:uri="c6e0f609-ae9b-47fd-a98e-c62ec8c8b5cb"/>
    <ds:schemaRef ds:uri="e9169365-f9c8-47b7-8434-2476f31b79f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292</Words>
  <Characters>1669</Characters>
  <Application>Microsoft Office Word</Application>
  <DocSecurity>0</DocSecurity>
  <Lines>13</Lines>
  <Paragraphs>3</Paragraphs>
  <ScaleCrop>false</ScaleCrop>
  <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 Brunet</dc:creator>
  <cp:lastModifiedBy>Elora Wales</cp:lastModifiedBy>
  <cp:revision>2</cp:revision>
  <dcterms:created xsi:type="dcterms:W3CDTF">2022-07-14T15:22:00Z</dcterms:created>
  <dcterms:modified xsi:type="dcterms:W3CDTF">2022-07-14T15:22:00Z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ies>
</file>