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D0750" w14:textId="77777777" w:rsidR="00B25585" w:rsidRPr="003B2E27" w:rsidRDefault="00B25585" w:rsidP="00B25585">
      <w:pPr>
        <w:spacing w:after="0" w:line="240" w:lineRule="auto"/>
        <w:rPr>
          <w:b/>
          <w:bCs/>
          <w:lang w:val="en-US"/>
        </w:rPr>
      </w:pPr>
      <w:r w:rsidRPr="003B2E27">
        <w:rPr>
          <w:b/>
          <w:bCs/>
          <w:lang w:val="en-US"/>
        </w:rPr>
        <w:t>Title</w:t>
      </w:r>
    </w:p>
    <w:p w14:paraId="79CE778B" w14:textId="25C73DAA" w:rsidR="00B25585" w:rsidRDefault="00B25585" w:rsidP="00A06681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 w:rsidRPr="003B2E27">
        <w:rPr>
          <w:lang w:val="en-US"/>
        </w:rPr>
        <w:t xml:space="preserve">Elementary School Teachers’ Math Anxiety and Students’ Math Learning: A Large-Scale Replication. </w:t>
      </w:r>
    </w:p>
    <w:p w14:paraId="67955DB9" w14:textId="77777777" w:rsidR="00B25585" w:rsidRPr="00B25585" w:rsidRDefault="00B25585" w:rsidP="00B25585">
      <w:pPr>
        <w:pStyle w:val="ListParagraph"/>
        <w:spacing w:after="0" w:line="240" w:lineRule="auto"/>
        <w:rPr>
          <w:lang w:val="en-US"/>
        </w:rPr>
      </w:pPr>
    </w:p>
    <w:p w14:paraId="507E90E0" w14:textId="77777777" w:rsidR="00B25585" w:rsidRPr="003B2E27" w:rsidRDefault="00B25585" w:rsidP="00B25585">
      <w:pPr>
        <w:spacing w:after="0" w:line="240" w:lineRule="auto"/>
        <w:rPr>
          <w:b/>
          <w:bCs/>
          <w:lang w:val="en-US"/>
        </w:rPr>
      </w:pPr>
      <w:r w:rsidRPr="003B2E27">
        <w:rPr>
          <w:b/>
          <w:bCs/>
          <w:lang w:val="en-US"/>
        </w:rPr>
        <w:t>Authors</w:t>
      </w:r>
    </w:p>
    <w:p w14:paraId="2288CCAD" w14:textId="77777777" w:rsidR="00B25585" w:rsidRDefault="00B25585" w:rsidP="00B25585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 w:rsidRPr="003B2E27">
        <w:rPr>
          <w:lang w:val="en-US"/>
        </w:rPr>
        <w:t xml:space="preserve">Schaeffer, M.W., </w:t>
      </w:r>
      <w:proofErr w:type="spellStart"/>
      <w:r w:rsidRPr="003B2E27">
        <w:rPr>
          <w:lang w:val="en-US"/>
        </w:rPr>
        <w:t>Rozek</w:t>
      </w:r>
      <w:proofErr w:type="spellEnd"/>
      <w:r w:rsidRPr="003B2E27">
        <w:rPr>
          <w:lang w:val="en-US"/>
        </w:rPr>
        <w:t xml:space="preserve">, C.S., Maloney, E. A., Berkowitz, T., Levine, S.C., &amp; </w:t>
      </w:r>
      <w:proofErr w:type="spellStart"/>
      <w:r w:rsidRPr="003B2E27">
        <w:rPr>
          <w:lang w:val="en-US"/>
        </w:rPr>
        <w:t>Beilock</w:t>
      </w:r>
      <w:proofErr w:type="spellEnd"/>
      <w:r w:rsidRPr="003B2E27">
        <w:rPr>
          <w:lang w:val="en-US"/>
        </w:rPr>
        <w:t xml:space="preserve">, S.L., (2021). </w:t>
      </w:r>
    </w:p>
    <w:p w14:paraId="08120C52" w14:textId="77777777" w:rsidR="00B25585" w:rsidRDefault="00B25585" w:rsidP="00A06681">
      <w:pPr>
        <w:spacing w:after="0" w:line="240" w:lineRule="auto"/>
        <w:rPr>
          <w:b/>
          <w:bCs/>
          <w:lang w:val="en-US"/>
        </w:rPr>
      </w:pPr>
    </w:p>
    <w:p w14:paraId="2844EC73" w14:textId="37E5DB12" w:rsidR="00A06681" w:rsidRPr="00A06681" w:rsidRDefault="00A06681" w:rsidP="00A06681">
      <w:pPr>
        <w:spacing w:after="0" w:line="240" w:lineRule="auto"/>
        <w:rPr>
          <w:b/>
          <w:bCs/>
          <w:lang w:val="en-US"/>
        </w:rPr>
      </w:pPr>
      <w:r w:rsidRPr="00A06681">
        <w:rPr>
          <w:b/>
          <w:bCs/>
          <w:lang w:val="en-US"/>
        </w:rPr>
        <w:t>Journal and DOI</w:t>
      </w:r>
    </w:p>
    <w:p w14:paraId="4D89887A" w14:textId="6314992B" w:rsidR="00A06681" w:rsidRPr="00180A46" w:rsidRDefault="00A06681" w:rsidP="00180A46">
      <w:pPr>
        <w:pStyle w:val="ListParagraph"/>
        <w:numPr>
          <w:ilvl w:val="0"/>
          <w:numId w:val="2"/>
        </w:numPr>
        <w:spacing w:after="0" w:line="240" w:lineRule="auto"/>
        <w:rPr>
          <w:lang w:val="en-US"/>
        </w:rPr>
      </w:pPr>
      <w:r w:rsidRPr="00180A46">
        <w:rPr>
          <w:lang w:val="en-US"/>
        </w:rPr>
        <w:t>Developmental Science. DOI: 10.1111/desc.13080</w:t>
      </w:r>
    </w:p>
    <w:p w14:paraId="507B336D" w14:textId="77777777" w:rsidR="00D54C4A" w:rsidRDefault="00D54C4A" w:rsidP="00340E1B">
      <w:pPr>
        <w:spacing w:after="0" w:line="240" w:lineRule="auto"/>
        <w:rPr>
          <w:lang w:val="en-US"/>
        </w:rPr>
      </w:pPr>
    </w:p>
    <w:p w14:paraId="56501854" w14:textId="77777777" w:rsidR="00F9109D" w:rsidRDefault="000F3FE9" w:rsidP="00340E1B">
      <w:pPr>
        <w:spacing w:after="0" w:line="240" w:lineRule="auto"/>
        <w:rPr>
          <w:lang w:val="en-US"/>
        </w:rPr>
      </w:pPr>
      <w:r w:rsidRPr="00D54C4A">
        <w:rPr>
          <w:b/>
          <w:bCs/>
          <w:lang w:val="en-US"/>
        </w:rPr>
        <w:t>What did we ask</w:t>
      </w:r>
      <w:r w:rsidR="00D54C4A">
        <w:rPr>
          <w:b/>
          <w:bCs/>
          <w:lang w:val="en-US"/>
        </w:rPr>
        <w:t>?</w:t>
      </w:r>
      <w:r>
        <w:rPr>
          <w:lang w:val="en-US"/>
        </w:rPr>
        <w:t xml:space="preserve"> </w:t>
      </w:r>
    </w:p>
    <w:p w14:paraId="22299910" w14:textId="1C0A684D" w:rsidR="00AD19A4" w:rsidRPr="00F9109D" w:rsidRDefault="000F3FE9" w:rsidP="00F9109D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 w:rsidRPr="00F9109D">
        <w:rPr>
          <w:lang w:val="en-US"/>
        </w:rPr>
        <w:t xml:space="preserve">Previous research reported that when female early elementary teachers are higher in math anxiety then their female (but not male) students learn less math over the </w:t>
      </w:r>
      <w:proofErr w:type="gramStart"/>
      <w:r w:rsidRPr="00F9109D">
        <w:rPr>
          <w:lang w:val="en-US"/>
        </w:rPr>
        <w:t>school-year</w:t>
      </w:r>
      <w:proofErr w:type="gramEnd"/>
      <w:r w:rsidR="00AD19A4" w:rsidRPr="00F9109D">
        <w:rPr>
          <w:lang w:val="en-US"/>
        </w:rPr>
        <w:t xml:space="preserve"> (Beilock et al., 2011)</w:t>
      </w:r>
      <w:r w:rsidRPr="00F9109D">
        <w:rPr>
          <w:lang w:val="en-US"/>
        </w:rPr>
        <w:t xml:space="preserve">. Given the importance of this finding, we sought to replicate it using a large and diverse sample. </w:t>
      </w:r>
    </w:p>
    <w:p w14:paraId="5F915FE7" w14:textId="77777777" w:rsidR="00AD19A4" w:rsidRDefault="00AD19A4" w:rsidP="00340E1B">
      <w:pPr>
        <w:spacing w:after="0" w:line="240" w:lineRule="auto"/>
        <w:rPr>
          <w:lang w:val="en-US"/>
        </w:rPr>
      </w:pPr>
    </w:p>
    <w:p w14:paraId="25861F28" w14:textId="77777777" w:rsidR="00F9109D" w:rsidRDefault="00D54C4A" w:rsidP="00340E1B">
      <w:pPr>
        <w:spacing w:after="0" w:line="240" w:lineRule="auto"/>
        <w:rPr>
          <w:lang w:val="en-US"/>
        </w:rPr>
      </w:pPr>
      <w:r w:rsidRPr="00984E07">
        <w:rPr>
          <w:b/>
          <w:bCs/>
          <w:lang w:val="en-US"/>
        </w:rPr>
        <w:t>How did we ask it?</w:t>
      </w:r>
      <w:r>
        <w:rPr>
          <w:lang w:val="en-US"/>
        </w:rPr>
        <w:t xml:space="preserve"> </w:t>
      </w:r>
    </w:p>
    <w:p w14:paraId="442101B6" w14:textId="6FF48AFE" w:rsidR="00AD19A4" w:rsidRPr="00F9109D" w:rsidRDefault="000F3FE9" w:rsidP="00340E1B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 w:rsidRPr="00F9109D">
        <w:rPr>
          <w:lang w:val="en-US"/>
        </w:rPr>
        <w:t>Using a large and diverse sample of first-grade students (n = 551), we</w:t>
      </w:r>
      <w:r w:rsidR="00F9109D">
        <w:rPr>
          <w:lang w:val="en-US"/>
        </w:rPr>
        <w:t xml:space="preserve"> t</w:t>
      </w:r>
      <w:r w:rsidR="00AD19A4" w:rsidRPr="00F9109D">
        <w:rPr>
          <w:lang w:val="en-US"/>
        </w:rPr>
        <w:t xml:space="preserve">ested students’ math achievement at the beginning and end of first grade, and we assessed the level of math anxiety and math content knowledge of their female teachers. </w:t>
      </w:r>
    </w:p>
    <w:p w14:paraId="0525B5C9" w14:textId="77777777" w:rsidR="00AD19A4" w:rsidRDefault="00AD19A4" w:rsidP="00340E1B">
      <w:pPr>
        <w:spacing w:after="0" w:line="240" w:lineRule="auto"/>
        <w:rPr>
          <w:lang w:val="en-US"/>
        </w:rPr>
      </w:pPr>
    </w:p>
    <w:p w14:paraId="78727E1D" w14:textId="77777777" w:rsidR="00F9109D" w:rsidRDefault="00AD19A4" w:rsidP="00340E1B">
      <w:pPr>
        <w:spacing w:after="0" w:line="240" w:lineRule="auto"/>
        <w:rPr>
          <w:lang w:val="en-US"/>
        </w:rPr>
      </w:pPr>
      <w:r w:rsidRPr="00D54C4A">
        <w:rPr>
          <w:b/>
          <w:bCs/>
          <w:lang w:val="en-US"/>
        </w:rPr>
        <w:t>What did we find?</w:t>
      </w:r>
      <w:r>
        <w:rPr>
          <w:lang w:val="en-US"/>
        </w:rPr>
        <w:t xml:space="preserve"> </w:t>
      </w:r>
    </w:p>
    <w:p w14:paraId="1BCE72E7" w14:textId="0719FE99" w:rsidR="00AD19A4" w:rsidRPr="00F9109D" w:rsidRDefault="000F3FE9" w:rsidP="00340E1B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 w:rsidRPr="00F9109D">
        <w:rPr>
          <w:lang w:val="en-US"/>
        </w:rPr>
        <w:t>With a larger</w:t>
      </w:r>
      <w:r w:rsidR="00AD19A4" w:rsidRPr="00F9109D">
        <w:rPr>
          <w:lang w:val="en-US"/>
        </w:rPr>
        <w:t xml:space="preserve"> </w:t>
      </w:r>
      <w:r w:rsidRPr="00F9109D">
        <w:rPr>
          <w:lang w:val="en-US"/>
        </w:rPr>
        <w:t>sample, we found a negative relation between teachers' math anxiety and students'</w:t>
      </w:r>
      <w:r w:rsidR="00AD19A4" w:rsidRPr="00F9109D">
        <w:rPr>
          <w:lang w:val="en-US"/>
        </w:rPr>
        <w:t xml:space="preserve"> </w:t>
      </w:r>
      <w:r w:rsidRPr="00F9109D">
        <w:rPr>
          <w:lang w:val="en-US"/>
        </w:rPr>
        <w:t>math achievement for both girls and boys, even after accounting for teachers' math</w:t>
      </w:r>
      <w:r w:rsidR="00F9109D">
        <w:rPr>
          <w:lang w:val="en-US"/>
        </w:rPr>
        <w:t xml:space="preserve"> </w:t>
      </w:r>
      <w:r w:rsidRPr="00F9109D">
        <w:rPr>
          <w:lang w:val="en-US"/>
        </w:rPr>
        <w:t>ability and children</w:t>
      </w:r>
      <w:r w:rsidR="00F9109D">
        <w:rPr>
          <w:lang w:val="en-US"/>
        </w:rPr>
        <w:t>’</w:t>
      </w:r>
      <w:r w:rsidRPr="00F9109D">
        <w:rPr>
          <w:lang w:val="en-US"/>
        </w:rPr>
        <w:t>s beginning of year math knowledge</w:t>
      </w:r>
      <w:r w:rsidR="00AD19A4" w:rsidRPr="00F9109D">
        <w:rPr>
          <w:lang w:val="en-US"/>
        </w:rPr>
        <w:t xml:space="preserve">. </w:t>
      </w:r>
    </w:p>
    <w:p w14:paraId="51C15EC3" w14:textId="77777777" w:rsidR="00AD19A4" w:rsidRDefault="00AD19A4" w:rsidP="00340E1B">
      <w:pPr>
        <w:spacing w:after="0" w:line="240" w:lineRule="auto"/>
        <w:rPr>
          <w:lang w:val="en-US"/>
        </w:rPr>
      </w:pPr>
    </w:p>
    <w:p w14:paraId="714ABF5B" w14:textId="77777777" w:rsidR="00F9109D" w:rsidRDefault="00D54C4A" w:rsidP="00340E1B">
      <w:pPr>
        <w:spacing w:after="0" w:line="240" w:lineRule="auto"/>
        <w:rPr>
          <w:lang w:val="en-US"/>
        </w:rPr>
      </w:pPr>
      <w:r w:rsidRPr="00D54C4A">
        <w:rPr>
          <w:b/>
          <w:bCs/>
          <w:lang w:val="en-US"/>
        </w:rPr>
        <w:t>Why is this important?</w:t>
      </w:r>
      <w:r w:rsidR="00AD19A4">
        <w:rPr>
          <w:lang w:val="en-US"/>
        </w:rPr>
        <w:t xml:space="preserve"> </w:t>
      </w:r>
      <w:r w:rsidR="000F3FE9" w:rsidRPr="000F3FE9">
        <w:rPr>
          <w:lang w:val="en-US"/>
        </w:rPr>
        <w:t xml:space="preserve"> </w:t>
      </w:r>
    </w:p>
    <w:p w14:paraId="3259E088" w14:textId="27BAD32D" w:rsidR="00AD19A4" w:rsidRPr="00F9109D" w:rsidRDefault="000F3FE9" w:rsidP="00340E1B">
      <w:pPr>
        <w:pStyle w:val="ListParagraph"/>
        <w:numPr>
          <w:ilvl w:val="0"/>
          <w:numId w:val="1"/>
        </w:numPr>
        <w:spacing w:after="0" w:line="240" w:lineRule="auto"/>
        <w:rPr>
          <w:lang w:val="en-US"/>
        </w:rPr>
      </w:pPr>
      <w:r w:rsidRPr="00F9109D">
        <w:rPr>
          <w:lang w:val="en-US"/>
        </w:rPr>
        <w:t>Our findings strengthen the support for the hypothesis that</w:t>
      </w:r>
      <w:r w:rsidR="00F9109D">
        <w:rPr>
          <w:lang w:val="en-US"/>
        </w:rPr>
        <w:t xml:space="preserve"> </w:t>
      </w:r>
      <w:r w:rsidRPr="00F9109D">
        <w:rPr>
          <w:lang w:val="en-US"/>
        </w:rPr>
        <w:t>teachers' math anxiety is one factor that undermines children's math learning and</w:t>
      </w:r>
      <w:r w:rsidR="00F9109D">
        <w:rPr>
          <w:lang w:val="en-US"/>
        </w:rPr>
        <w:t xml:space="preserve"> </w:t>
      </w:r>
      <w:r w:rsidRPr="00F9109D">
        <w:rPr>
          <w:lang w:val="en-US"/>
        </w:rPr>
        <w:t>could push students off-track during their initial exposure to math in early elementary</w:t>
      </w:r>
      <w:r w:rsidR="00AD19A4" w:rsidRPr="00F9109D">
        <w:rPr>
          <w:lang w:val="en-US"/>
        </w:rPr>
        <w:t xml:space="preserve"> school. This is important because a solid foundation in math key for children's long-term academic success!</w:t>
      </w:r>
    </w:p>
    <w:p w14:paraId="601470AB" w14:textId="0B332924" w:rsidR="00D54C4A" w:rsidRDefault="00D54C4A" w:rsidP="00340E1B">
      <w:pPr>
        <w:spacing w:after="0"/>
        <w:rPr>
          <w:lang w:val="en-US"/>
        </w:rPr>
      </w:pPr>
    </w:p>
    <w:p w14:paraId="68307692" w14:textId="77777777" w:rsidR="00672760" w:rsidRPr="00D54C4A" w:rsidRDefault="00672760" w:rsidP="00672760">
      <w:pPr>
        <w:spacing w:after="0"/>
        <w:rPr>
          <w:lang w:val="en-US"/>
        </w:rPr>
      </w:pPr>
    </w:p>
    <w:sectPr w:rsidR="00672760" w:rsidRPr="00D54C4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35786A"/>
    <w:multiLevelType w:val="hybridMultilevel"/>
    <w:tmpl w:val="87C4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933ADE"/>
    <w:multiLevelType w:val="hybridMultilevel"/>
    <w:tmpl w:val="16900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FE9"/>
    <w:rsid w:val="000A48BB"/>
    <w:rsid w:val="000C7DD2"/>
    <w:rsid w:val="000F3FE9"/>
    <w:rsid w:val="00180A46"/>
    <w:rsid w:val="00340E1B"/>
    <w:rsid w:val="003B2E27"/>
    <w:rsid w:val="00557D3B"/>
    <w:rsid w:val="00672760"/>
    <w:rsid w:val="00984E07"/>
    <w:rsid w:val="009F1BDD"/>
    <w:rsid w:val="00A06681"/>
    <w:rsid w:val="00AD19A4"/>
    <w:rsid w:val="00B25585"/>
    <w:rsid w:val="00D54C4A"/>
    <w:rsid w:val="00D62502"/>
    <w:rsid w:val="00F9109D"/>
    <w:rsid w:val="00FD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39C68"/>
  <w15:chartTrackingRefBased/>
  <w15:docId w15:val="{DC2631B0-42C4-44C7-92F7-A67326434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2" ma:contentTypeDescription="Create a new document." ma:contentTypeScope="" ma:versionID="f7f6a83163c698098001bfc110a2e96f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4f14470731a33f00b1ca075779012171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8FDC7E-8B81-4543-B48A-A21E4B8CA0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A83B9F-1673-4308-AA40-0B35FF9A766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F0C9B6-7BB3-42EF-A704-0C568C591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Maloney</dc:creator>
  <cp:keywords/>
  <dc:description/>
  <cp:lastModifiedBy>Andie Storozuk</cp:lastModifiedBy>
  <cp:revision>8</cp:revision>
  <dcterms:created xsi:type="dcterms:W3CDTF">2021-06-16T16:39:00Z</dcterms:created>
  <dcterms:modified xsi:type="dcterms:W3CDTF">2021-06-22T19:48:00Z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</Properties>
</file>